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45361" w14:textId="0FDCC5B8" w:rsidR="008A1824" w:rsidRPr="00F12FCB" w:rsidRDefault="008A1824" w:rsidP="008A1824">
      <w:pPr>
        <w:pStyle w:val="Heading1"/>
        <w:rPr>
          <w:rFonts w:ascii="Arial" w:hAnsi="Arial" w:cs="Arial"/>
          <w:color w:val="000000" w:themeColor="text1"/>
          <w:sz w:val="48"/>
        </w:rPr>
      </w:pPr>
      <w:r w:rsidRPr="00F12475">
        <w:rPr>
          <w:noProof/>
          <w:lang w:eastAsia="en-GB"/>
        </w:rPr>
        <w:drawing>
          <wp:anchor distT="0" distB="0" distL="114300" distR="114300" simplePos="0" relativeHeight="251659264" behindDoc="0" locked="0" layoutInCell="1" allowOverlap="1" wp14:anchorId="4C167DA7" wp14:editId="0B74E9F6">
            <wp:simplePos x="0" y="0"/>
            <wp:positionH relativeFrom="page">
              <wp:posOffset>358140</wp:posOffset>
            </wp:positionH>
            <wp:positionV relativeFrom="paragraph">
              <wp:posOffset>10160</wp:posOffset>
            </wp:positionV>
            <wp:extent cx="2773680" cy="1636395"/>
            <wp:effectExtent l="0" t="0" r="7620" b="1905"/>
            <wp:wrapTopAndBottom/>
            <wp:docPr id="1" name="Picture 1" descr="KMPT | Dartford Boroug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PT | Dartford Borough Council"/>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851" r="19647"/>
                    <a:stretch>
                      <a:fillRect/>
                    </a:stretch>
                  </pic:blipFill>
                  <pic:spPr bwMode="auto">
                    <a:xfrm>
                      <a:off x="0" y="0"/>
                      <a:ext cx="2773680" cy="1636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FA7349" w14:textId="074F76FC" w:rsidR="008A1824" w:rsidRPr="00F12FCB" w:rsidRDefault="008A1824" w:rsidP="008A1824">
      <w:pPr>
        <w:pStyle w:val="Heading1"/>
        <w:rPr>
          <w:rFonts w:ascii="Arial" w:hAnsi="Arial" w:cs="Arial"/>
          <w:color w:val="000000" w:themeColor="text1"/>
          <w:sz w:val="48"/>
        </w:rPr>
      </w:pPr>
      <w:r w:rsidRPr="00F12FCB">
        <w:rPr>
          <w:rFonts w:ascii="Arial" w:hAnsi="Arial" w:cs="Arial"/>
          <w:color w:val="000000" w:themeColor="text1"/>
          <w:sz w:val="48"/>
        </w:rPr>
        <w:t>Dartford Borough Council</w:t>
      </w:r>
    </w:p>
    <w:p w14:paraId="782590D5" w14:textId="4C569D98" w:rsidR="008A1824" w:rsidRPr="00F12FCB" w:rsidRDefault="008A1824" w:rsidP="008A1824">
      <w:pPr>
        <w:pStyle w:val="Heading1"/>
        <w:rPr>
          <w:rFonts w:ascii="Arial" w:hAnsi="Arial" w:cs="Arial"/>
          <w:b/>
          <w:color w:val="00B0F0"/>
          <w:sz w:val="72"/>
        </w:rPr>
      </w:pPr>
      <w:r w:rsidRPr="00F12FCB">
        <w:rPr>
          <w:rFonts w:ascii="Arial" w:hAnsi="Arial" w:cs="Arial"/>
          <w:b/>
          <w:color w:val="00B0F0"/>
          <w:sz w:val="72"/>
        </w:rPr>
        <w:t>Equality and Diversity Framework</w:t>
      </w:r>
    </w:p>
    <w:p w14:paraId="57FC64F2" w14:textId="71C3CF38" w:rsidR="005149BC" w:rsidRPr="00F12FCB" w:rsidRDefault="005149BC" w:rsidP="005149BC">
      <w:pPr>
        <w:rPr>
          <w:color w:val="45B0E1" w:themeColor="accent1" w:themeTint="99"/>
          <w:sz w:val="28"/>
          <w:szCs w:val="28"/>
        </w:rPr>
      </w:pPr>
      <w:r w:rsidRPr="00F12FCB">
        <w:rPr>
          <w:color w:val="45B0E1" w:themeColor="accent1" w:themeTint="99"/>
          <w:sz w:val="28"/>
          <w:szCs w:val="28"/>
        </w:rPr>
        <w:t xml:space="preserve">Equality Monitoring Policy and Translation and Alternative Format Policy </w:t>
      </w:r>
    </w:p>
    <w:p w14:paraId="5D7732B4" w14:textId="1C58A001" w:rsidR="00B82702" w:rsidRPr="00F12FCB" w:rsidRDefault="008A1824" w:rsidP="000659A8">
      <w:pPr>
        <w:pStyle w:val="Heading1"/>
        <w:rPr>
          <w:rFonts w:ascii="Arial" w:hAnsi="Arial" w:cs="Arial"/>
          <w:color w:val="000000" w:themeColor="text1"/>
        </w:rPr>
      </w:pPr>
      <w:r w:rsidRPr="00F12FCB">
        <w:rPr>
          <w:rFonts w:ascii="Arial" w:hAnsi="Arial" w:cs="Arial"/>
          <w:color w:val="000000" w:themeColor="text1"/>
        </w:rPr>
        <w:t>202</w:t>
      </w:r>
      <w:r w:rsidR="007E0859">
        <w:rPr>
          <w:rFonts w:ascii="Arial" w:hAnsi="Arial" w:cs="Arial"/>
          <w:color w:val="000000" w:themeColor="text1"/>
        </w:rPr>
        <w:t>6</w:t>
      </w:r>
      <w:r w:rsidRPr="00F12FCB">
        <w:rPr>
          <w:rFonts w:ascii="Arial" w:hAnsi="Arial" w:cs="Arial"/>
          <w:color w:val="000000" w:themeColor="text1"/>
        </w:rPr>
        <w:t>-2028</w:t>
      </w:r>
    </w:p>
    <w:p w14:paraId="59F694C4" w14:textId="77777777" w:rsidR="005158C8" w:rsidRPr="00F12FCB" w:rsidRDefault="005158C8" w:rsidP="008A1824">
      <w:pPr>
        <w:rPr>
          <w:color w:val="000000" w:themeColor="text1"/>
        </w:rPr>
      </w:pPr>
    </w:p>
    <w:p w14:paraId="63790704" w14:textId="77777777" w:rsidR="000659A8" w:rsidRPr="00F12FCB" w:rsidRDefault="000659A8" w:rsidP="000659A8">
      <w:pPr>
        <w:rPr>
          <w:rFonts w:ascii="Arial" w:hAnsi="Arial" w:cs="Arial"/>
          <w:sz w:val="20"/>
          <w:szCs w:val="20"/>
        </w:rPr>
      </w:pPr>
      <w:r w:rsidRPr="00F12FCB">
        <w:rPr>
          <w:rFonts w:ascii="Arial" w:hAnsi="Arial" w:cs="Arial"/>
          <w:sz w:val="20"/>
          <w:szCs w:val="20"/>
        </w:rPr>
        <w:t xml:space="preserve">If you need information in another format (such as Braille, audio, large print or written translation), or you need an interpreter, or require support for hearing difficulties, please contact Dartford Borough Council on 01322 343434. </w:t>
      </w:r>
    </w:p>
    <w:p w14:paraId="176A0DB6" w14:textId="77777777" w:rsidR="000659A8" w:rsidRPr="00F12FCB" w:rsidRDefault="000659A8" w:rsidP="000659A8">
      <w:pPr>
        <w:rPr>
          <w:rFonts w:ascii="Arial" w:hAnsi="Arial" w:cs="Arial"/>
          <w:sz w:val="20"/>
          <w:szCs w:val="20"/>
        </w:rPr>
      </w:pPr>
      <w:r w:rsidRPr="00F12FCB">
        <w:rPr>
          <w:rFonts w:ascii="Arial" w:hAnsi="Arial" w:cs="Arial"/>
          <w:sz w:val="20"/>
          <w:szCs w:val="20"/>
        </w:rPr>
        <w:t>Dacă aveți nevoie de informații într-un alt format (cum ar fi Braille, audio, caractere mari sau traducere scrisă), dacă aveți nevoie de un interpret sau dacă aveți nevoie de asistență pentru dificultăți de auz, vă rugăm să contactați Consiliul Local Dartford la numărul de telefon 01322 343434.</w:t>
      </w:r>
    </w:p>
    <w:p w14:paraId="3268ADDE" w14:textId="77777777" w:rsidR="000659A8" w:rsidRPr="00F12FCB" w:rsidRDefault="000659A8" w:rsidP="000659A8">
      <w:pPr>
        <w:rPr>
          <w:rFonts w:ascii="Arial" w:hAnsi="Arial" w:cs="Arial"/>
          <w:sz w:val="20"/>
          <w:szCs w:val="20"/>
        </w:rPr>
      </w:pPr>
      <w:r w:rsidRPr="00F12FCB">
        <w:rPr>
          <w:rFonts w:ascii="Arial" w:hAnsi="Arial" w:cs="Arial"/>
          <w:sz w:val="20"/>
          <w:szCs w:val="20"/>
        </w:rPr>
        <w:t>Jeśli potrzebujesz informacji w innym formacie (np. w alfabecie Braille'a, w formacie audio, dużym druku lub w tłumaczeniu pisemnym) lub potrzebujesz tłumacza, bądź też pomocy w przypadku osób niedosłyszących, skontaktuj się z Radą Miejską Dartford pod numerem telefonu 01322 343434.</w:t>
      </w:r>
    </w:p>
    <w:p w14:paraId="7729E82C" w14:textId="77777777" w:rsidR="000659A8" w:rsidRPr="00F12FCB" w:rsidRDefault="000659A8" w:rsidP="000659A8">
      <w:pPr>
        <w:rPr>
          <w:rFonts w:ascii="Arial" w:hAnsi="Arial" w:cs="Arial"/>
          <w:sz w:val="20"/>
          <w:szCs w:val="20"/>
        </w:rPr>
      </w:pPr>
      <w:r w:rsidRPr="00F12FCB">
        <w:rPr>
          <w:rFonts w:ascii="Nirmala UI" w:hAnsi="Nirmala UI" w:cs="Nirmala UI"/>
          <w:sz w:val="20"/>
          <w:szCs w:val="20"/>
        </w:rPr>
        <w:t>உங்களுக்கு</w:t>
      </w:r>
      <w:r w:rsidRPr="00F12FCB">
        <w:rPr>
          <w:rFonts w:ascii="Arial" w:hAnsi="Arial" w:cs="Arial"/>
          <w:sz w:val="20"/>
          <w:szCs w:val="20"/>
        </w:rPr>
        <w:t xml:space="preserve"> </w:t>
      </w:r>
      <w:r w:rsidRPr="00F12FCB">
        <w:rPr>
          <w:rFonts w:ascii="Nirmala UI" w:hAnsi="Nirmala UI" w:cs="Nirmala UI"/>
          <w:sz w:val="20"/>
          <w:szCs w:val="20"/>
        </w:rPr>
        <w:t>வேறு</w:t>
      </w:r>
      <w:r w:rsidRPr="00F12FCB">
        <w:rPr>
          <w:rFonts w:ascii="Arial" w:hAnsi="Arial" w:cs="Arial"/>
          <w:sz w:val="20"/>
          <w:szCs w:val="20"/>
        </w:rPr>
        <w:t xml:space="preserve"> </w:t>
      </w:r>
      <w:r w:rsidRPr="00F12FCB">
        <w:rPr>
          <w:rFonts w:ascii="Nirmala UI" w:hAnsi="Nirmala UI" w:cs="Nirmala UI"/>
          <w:sz w:val="20"/>
          <w:szCs w:val="20"/>
        </w:rPr>
        <w:t>வடிவத்தில்</w:t>
      </w:r>
      <w:r w:rsidRPr="00F12FCB">
        <w:rPr>
          <w:rFonts w:ascii="Arial" w:hAnsi="Arial" w:cs="Arial"/>
          <w:sz w:val="20"/>
          <w:szCs w:val="20"/>
        </w:rPr>
        <w:t xml:space="preserve"> </w:t>
      </w:r>
      <w:r w:rsidRPr="00F12FCB">
        <w:rPr>
          <w:rFonts w:ascii="Nirmala UI" w:hAnsi="Nirmala UI" w:cs="Nirmala UI"/>
          <w:sz w:val="20"/>
          <w:szCs w:val="20"/>
        </w:rPr>
        <w:t>தகவல்</w:t>
      </w:r>
      <w:r w:rsidRPr="00F12FCB">
        <w:rPr>
          <w:rFonts w:ascii="Arial" w:hAnsi="Arial" w:cs="Arial"/>
          <w:sz w:val="20"/>
          <w:szCs w:val="20"/>
        </w:rPr>
        <w:t xml:space="preserve"> </w:t>
      </w:r>
      <w:r w:rsidRPr="00F12FCB">
        <w:rPr>
          <w:rFonts w:ascii="Nirmala UI" w:hAnsi="Nirmala UI" w:cs="Nirmala UI"/>
          <w:sz w:val="20"/>
          <w:szCs w:val="20"/>
        </w:rPr>
        <w:t>தேவைப்பட்டால்</w:t>
      </w:r>
      <w:r w:rsidRPr="00F12FCB">
        <w:rPr>
          <w:rFonts w:ascii="Arial" w:hAnsi="Arial" w:cs="Arial"/>
          <w:sz w:val="20"/>
          <w:szCs w:val="20"/>
        </w:rPr>
        <w:t xml:space="preserve"> (</w:t>
      </w:r>
      <w:r w:rsidRPr="00F12FCB">
        <w:rPr>
          <w:rFonts w:ascii="Nirmala UI" w:hAnsi="Nirmala UI" w:cs="Nirmala UI"/>
          <w:sz w:val="20"/>
          <w:szCs w:val="20"/>
        </w:rPr>
        <w:t>பிரெய்லி</w:t>
      </w:r>
      <w:r w:rsidRPr="00F12FCB">
        <w:rPr>
          <w:rFonts w:ascii="Arial" w:hAnsi="Arial" w:cs="Arial"/>
          <w:sz w:val="20"/>
          <w:szCs w:val="20"/>
        </w:rPr>
        <w:t xml:space="preserve">, </w:t>
      </w:r>
      <w:r w:rsidRPr="00F12FCB">
        <w:rPr>
          <w:rFonts w:ascii="Nirmala UI" w:hAnsi="Nirmala UI" w:cs="Nirmala UI"/>
          <w:sz w:val="20"/>
          <w:szCs w:val="20"/>
        </w:rPr>
        <w:t>ஆடியோ</w:t>
      </w:r>
      <w:r w:rsidRPr="00F12FCB">
        <w:rPr>
          <w:rFonts w:ascii="Arial" w:hAnsi="Arial" w:cs="Arial"/>
          <w:sz w:val="20"/>
          <w:szCs w:val="20"/>
        </w:rPr>
        <w:t xml:space="preserve">, </w:t>
      </w:r>
      <w:r w:rsidRPr="00F12FCB">
        <w:rPr>
          <w:rFonts w:ascii="Nirmala UI" w:hAnsi="Nirmala UI" w:cs="Nirmala UI"/>
          <w:sz w:val="20"/>
          <w:szCs w:val="20"/>
        </w:rPr>
        <w:t>பெரிய</w:t>
      </w:r>
      <w:r w:rsidRPr="00F12FCB">
        <w:rPr>
          <w:rFonts w:ascii="Arial" w:hAnsi="Arial" w:cs="Arial"/>
          <w:sz w:val="20"/>
          <w:szCs w:val="20"/>
        </w:rPr>
        <w:t xml:space="preserve"> </w:t>
      </w:r>
      <w:r w:rsidRPr="00F12FCB">
        <w:rPr>
          <w:rFonts w:ascii="Nirmala UI" w:hAnsi="Nirmala UI" w:cs="Nirmala UI"/>
          <w:sz w:val="20"/>
          <w:szCs w:val="20"/>
        </w:rPr>
        <w:t>அச்சு</w:t>
      </w:r>
      <w:r w:rsidRPr="00F12FCB">
        <w:rPr>
          <w:rFonts w:ascii="Arial" w:hAnsi="Arial" w:cs="Arial"/>
          <w:sz w:val="20"/>
          <w:szCs w:val="20"/>
        </w:rPr>
        <w:t xml:space="preserve"> </w:t>
      </w:r>
      <w:r w:rsidRPr="00F12FCB">
        <w:rPr>
          <w:rFonts w:ascii="Nirmala UI" w:hAnsi="Nirmala UI" w:cs="Nirmala UI"/>
          <w:sz w:val="20"/>
          <w:szCs w:val="20"/>
        </w:rPr>
        <w:t>அல்லது</w:t>
      </w:r>
      <w:r w:rsidRPr="00F12FCB">
        <w:rPr>
          <w:rFonts w:ascii="Arial" w:hAnsi="Arial" w:cs="Arial"/>
          <w:sz w:val="20"/>
          <w:szCs w:val="20"/>
        </w:rPr>
        <w:t xml:space="preserve"> </w:t>
      </w:r>
      <w:r w:rsidRPr="00F12FCB">
        <w:rPr>
          <w:rFonts w:ascii="Nirmala UI" w:hAnsi="Nirmala UI" w:cs="Nirmala UI"/>
          <w:sz w:val="20"/>
          <w:szCs w:val="20"/>
        </w:rPr>
        <w:t>எழுத்து</w:t>
      </w:r>
      <w:r w:rsidRPr="00F12FCB">
        <w:rPr>
          <w:rFonts w:ascii="Arial" w:hAnsi="Arial" w:cs="Arial"/>
          <w:sz w:val="20"/>
          <w:szCs w:val="20"/>
        </w:rPr>
        <w:t xml:space="preserve"> </w:t>
      </w:r>
      <w:r w:rsidRPr="00F12FCB">
        <w:rPr>
          <w:rFonts w:ascii="Nirmala UI" w:hAnsi="Nirmala UI" w:cs="Nirmala UI"/>
          <w:sz w:val="20"/>
          <w:szCs w:val="20"/>
        </w:rPr>
        <w:t>மொழிபெயர்ப்பு</w:t>
      </w:r>
      <w:r w:rsidRPr="00F12FCB">
        <w:rPr>
          <w:rFonts w:ascii="Arial" w:hAnsi="Arial" w:cs="Arial"/>
          <w:sz w:val="20"/>
          <w:szCs w:val="20"/>
        </w:rPr>
        <w:t xml:space="preserve"> </w:t>
      </w:r>
      <w:r w:rsidRPr="00F12FCB">
        <w:rPr>
          <w:rFonts w:ascii="Nirmala UI" w:hAnsi="Nirmala UI" w:cs="Nirmala UI"/>
          <w:sz w:val="20"/>
          <w:szCs w:val="20"/>
        </w:rPr>
        <w:t>போன்றவை</w:t>
      </w:r>
      <w:r w:rsidRPr="00F12FCB">
        <w:rPr>
          <w:rFonts w:ascii="Arial" w:hAnsi="Arial" w:cs="Arial"/>
          <w:sz w:val="20"/>
          <w:szCs w:val="20"/>
        </w:rPr>
        <w:t xml:space="preserve">), </w:t>
      </w:r>
      <w:r w:rsidRPr="00F12FCB">
        <w:rPr>
          <w:rFonts w:ascii="Nirmala UI" w:hAnsi="Nirmala UI" w:cs="Nirmala UI"/>
          <w:sz w:val="20"/>
          <w:szCs w:val="20"/>
        </w:rPr>
        <w:t>அல்லது</w:t>
      </w:r>
      <w:r w:rsidRPr="00F12FCB">
        <w:rPr>
          <w:rFonts w:ascii="Arial" w:hAnsi="Arial" w:cs="Arial"/>
          <w:sz w:val="20"/>
          <w:szCs w:val="20"/>
        </w:rPr>
        <w:t xml:space="preserve"> </w:t>
      </w:r>
      <w:r w:rsidRPr="00F12FCB">
        <w:rPr>
          <w:rFonts w:ascii="Nirmala UI" w:hAnsi="Nirmala UI" w:cs="Nirmala UI"/>
          <w:sz w:val="20"/>
          <w:szCs w:val="20"/>
        </w:rPr>
        <w:t>உங்களுக்கு</w:t>
      </w:r>
      <w:r w:rsidRPr="00F12FCB">
        <w:rPr>
          <w:rFonts w:ascii="Arial" w:hAnsi="Arial" w:cs="Arial"/>
          <w:sz w:val="20"/>
          <w:szCs w:val="20"/>
        </w:rPr>
        <w:t xml:space="preserve"> </w:t>
      </w:r>
      <w:r w:rsidRPr="00F12FCB">
        <w:rPr>
          <w:rFonts w:ascii="Nirmala UI" w:hAnsi="Nirmala UI" w:cs="Nirmala UI"/>
          <w:sz w:val="20"/>
          <w:szCs w:val="20"/>
        </w:rPr>
        <w:t>ஒரு</w:t>
      </w:r>
      <w:r w:rsidRPr="00F12FCB">
        <w:rPr>
          <w:rFonts w:ascii="Arial" w:hAnsi="Arial" w:cs="Arial"/>
          <w:sz w:val="20"/>
          <w:szCs w:val="20"/>
        </w:rPr>
        <w:t xml:space="preserve"> </w:t>
      </w:r>
      <w:r w:rsidRPr="00F12FCB">
        <w:rPr>
          <w:rFonts w:ascii="Nirmala UI" w:hAnsi="Nirmala UI" w:cs="Nirmala UI"/>
          <w:sz w:val="20"/>
          <w:szCs w:val="20"/>
        </w:rPr>
        <w:t>மொழிபெயர்ப்பாளர்</w:t>
      </w:r>
      <w:r w:rsidRPr="00F12FCB">
        <w:rPr>
          <w:rFonts w:ascii="Arial" w:hAnsi="Arial" w:cs="Arial"/>
          <w:sz w:val="20"/>
          <w:szCs w:val="20"/>
        </w:rPr>
        <w:t xml:space="preserve"> </w:t>
      </w:r>
      <w:r w:rsidRPr="00F12FCB">
        <w:rPr>
          <w:rFonts w:ascii="Nirmala UI" w:hAnsi="Nirmala UI" w:cs="Nirmala UI"/>
          <w:sz w:val="20"/>
          <w:szCs w:val="20"/>
        </w:rPr>
        <w:t>தேவைப்பட்டால்</w:t>
      </w:r>
      <w:r w:rsidRPr="00F12FCB">
        <w:rPr>
          <w:rFonts w:ascii="Arial" w:hAnsi="Arial" w:cs="Arial"/>
          <w:sz w:val="20"/>
          <w:szCs w:val="20"/>
        </w:rPr>
        <w:t xml:space="preserve">, </w:t>
      </w:r>
      <w:r w:rsidRPr="00F12FCB">
        <w:rPr>
          <w:rFonts w:ascii="Nirmala UI" w:hAnsi="Nirmala UI" w:cs="Nirmala UI"/>
          <w:sz w:val="20"/>
          <w:szCs w:val="20"/>
        </w:rPr>
        <w:t>அல்லது</w:t>
      </w:r>
      <w:r w:rsidRPr="00F12FCB">
        <w:rPr>
          <w:rFonts w:ascii="Arial" w:hAnsi="Arial" w:cs="Arial"/>
          <w:sz w:val="20"/>
          <w:szCs w:val="20"/>
        </w:rPr>
        <w:t xml:space="preserve"> </w:t>
      </w:r>
      <w:r w:rsidRPr="00F12FCB">
        <w:rPr>
          <w:rFonts w:ascii="Nirmala UI" w:hAnsi="Nirmala UI" w:cs="Nirmala UI"/>
          <w:sz w:val="20"/>
          <w:szCs w:val="20"/>
        </w:rPr>
        <w:t>கேட்கும்</w:t>
      </w:r>
      <w:r w:rsidRPr="00F12FCB">
        <w:rPr>
          <w:rFonts w:ascii="Arial" w:hAnsi="Arial" w:cs="Arial"/>
          <w:sz w:val="20"/>
          <w:szCs w:val="20"/>
        </w:rPr>
        <w:t xml:space="preserve"> </w:t>
      </w:r>
      <w:r w:rsidRPr="00F12FCB">
        <w:rPr>
          <w:rFonts w:ascii="Nirmala UI" w:hAnsi="Nirmala UI" w:cs="Nirmala UI"/>
          <w:sz w:val="20"/>
          <w:szCs w:val="20"/>
        </w:rPr>
        <w:t>சிரமங்களுக்கு</w:t>
      </w:r>
      <w:r w:rsidRPr="00F12FCB">
        <w:rPr>
          <w:rFonts w:ascii="Arial" w:hAnsi="Arial" w:cs="Arial"/>
          <w:sz w:val="20"/>
          <w:szCs w:val="20"/>
        </w:rPr>
        <w:t xml:space="preserve"> </w:t>
      </w:r>
      <w:r w:rsidRPr="00F12FCB">
        <w:rPr>
          <w:rFonts w:ascii="Nirmala UI" w:hAnsi="Nirmala UI" w:cs="Nirmala UI"/>
          <w:sz w:val="20"/>
          <w:szCs w:val="20"/>
        </w:rPr>
        <w:t>ஆதரவு</w:t>
      </w:r>
      <w:r w:rsidRPr="00F12FCB">
        <w:rPr>
          <w:rFonts w:ascii="Arial" w:hAnsi="Arial" w:cs="Arial"/>
          <w:sz w:val="20"/>
          <w:szCs w:val="20"/>
        </w:rPr>
        <w:t xml:space="preserve"> </w:t>
      </w:r>
      <w:r w:rsidRPr="00F12FCB">
        <w:rPr>
          <w:rFonts w:ascii="Nirmala UI" w:hAnsi="Nirmala UI" w:cs="Nirmala UI"/>
          <w:sz w:val="20"/>
          <w:szCs w:val="20"/>
        </w:rPr>
        <w:t>தேவைப்பட்டால்</w:t>
      </w:r>
      <w:r w:rsidRPr="00F12FCB">
        <w:rPr>
          <w:rFonts w:ascii="Arial" w:hAnsi="Arial" w:cs="Arial"/>
          <w:sz w:val="20"/>
          <w:szCs w:val="20"/>
        </w:rPr>
        <w:t xml:space="preserve">, </w:t>
      </w:r>
      <w:r w:rsidRPr="00F12FCB">
        <w:rPr>
          <w:rFonts w:ascii="Nirmala UI" w:hAnsi="Nirmala UI" w:cs="Nirmala UI"/>
          <w:sz w:val="20"/>
          <w:szCs w:val="20"/>
        </w:rPr>
        <w:t>தயவுசெய்து</w:t>
      </w:r>
      <w:r w:rsidRPr="00F12FCB">
        <w:rPr>
          <w:rFonts w:ascii="Arial" w:hAnsi="Arial" w:cs="Arial"/>
          <w:sz w:val="20"/>
          <w:szCs w:val="20"/>
        </w:rPr>
        <w:t xml:space="preserve"> </w:t>
      </w:r>
      <w:r w:rsidRPr="00F12FCB">
        <w:rPr>
          <w:rFonts w:ascii="Nirmala UI" w:hAnsi="Nirmala UI" w:cs="Nirmala UI"/>
          <w:sz w:val="20"/>
          <w:szCs w:val="20"/>
        </w:rPr>
        <w:t>டார்ட்ஃபோர்ட்</w:t>
      </w:r>
      <w:r w:rsidRPr="00F12FCB">
        <w:rPr>
          <w:rFonts w:ascii="Arial" w:hAnsi="Arial" w:cs="Arial"/>
          <w:sz w:val="20"/>
          <w:szCs w:val="20"/>
        </w:rPr>
        <w:t xml:space="preserve"> </w:t>
      </w:r>
      <w:r w:rsidRPr="00F12FCB">
        <w:rPr>
          <w:rFonts w:ascii="Nirmala UI" w:hAnsi="Nirmala UI" w:cs="Nirmala UI"/>
          <w:sz w:val="20"/>
          <w:szCs w:val="20"/>
        </w:rPr>
        <w:t>பெருநகர</w:t>
      </w:r>
      <w:r w:rsidRPr="00F12FCB">
        <w:rPr>
          <w:rFonts w:ascii="Arial" w:hAnsi="Arial" w:cs="Arial"/>
          <w:sz w:val="20"/>
          <w:szCs w:val="20"/>
        </w:rPr>
        <w:t xml:space="preserve"> </w:t>
      </w:r>
      <w:r w:rsidRPr="00F12FCB">
        <w:rPr>
          <w:rFonts w:ascii="Nirmala UI" w:hAnsi="Nirmala UI" w:cs="Nirmala UI"/>
          <w:sz w:val="20"/>
          <w:szCs w:val="20"/>
        </w:rPr>
        <w:t>கவுன்சிலை</w:t>
      </w:r>
      <w:r w:rsidRPr="00F12FCB">
        <w:rPr>
          <w:rFonts w:ascii="Arial" w:hAnsi="Arial" w:cs="Arial"/>
          <w:sz w:val="20"/>
          <w:szCs w:val="20"/>
        </w:rPr>
        <w:t xml:space="preserve"> 01322 343434 </w:t>
      </w:r>
      <w:r w:rsidRPr="00F12FCB">
        <w:rPr>
          <w:rFonts w:ascii="Nirmala UI" w:hAnsi="Nirmala UI" w:cs="Nirmala UI"/>
          <w:sz w:val="20"/>
          <w:szCs w:val="20"/>
        </w:rPr>
        <w:t>என்ற</w:t>
      </w:r>
      <w:r w:rsidRPr="00F12FCB">
        <w:rPr>
          <w:rFonts w:ascii="Arial" w:hAnsi="Arial" w:cs="Arial"/>
          <w:sz w:val="20"/>
          <w:szCs w:val="20"/>
        </w:rPr>
        <w:t xml:space="preserve"> </w:t>
      </w:r>
      <w:r w:rsidRPr="00F12FCB">
        <w:rPr>
          <w:rFonts w:ascii="Nirmala UI" w:hAnsi="Nirmala UI" w:cs="Nirmala UI"/>
          <w:sz w:val="20"/>
          <w:szCs w:val="20"/>
        </w:rPr>
        <w:t>எண்ணில்</w:t>
      </w:r>
      <w:r w:rsidRPr="00F12FCB">
        <w:rPr>
          <w:rFonts w:ascii="Arial" w:hAnsi="Arial" w:cs="Arial"/>
          <w:sz w:val="20"/>
          <w:szCs w:val="20"/>
        </w:rPr>
        <w:t xml:space="preserve"> </w:t>
      </w:r>
      <w:r w:rsidRPr="00F12FCB">
        <w:rPr>
          <w:rFonts w:ascii="Nirmala UI" w:hAnsi="Nirmala UI" w:cs="Nirmala UI"/>
          <w:sz w:val="20"/>
          <w:szCs w:val="20"/>
        </w:rPr>
        <w:t>தொடர்பு</w:t>
      </w:r>
      <w:r w:rsidRPr="00F12FCB">
        <w:rPr>
          <w:rFonts w:ascii="Arial" w:hAnsi="Arial" w:cs="Arial"/>
          <w:sz w:val="20"/>
          <w:szCs w:val="20"/>
        </w:rPr>
        <w:t xml:space="preserve"> </w:t>
      </w:r>
      <w:r w:rsidRPr="00F12FCB">
        <w:rPr>
          <w:rFonts w:ascii="Nirmala UI" w:hAnsi="Nirmala UI" w:cs="Nirmala UI"/>
          <w:sz w:val="20"/>
          <w:szCs w:val="20"/>
        </w:rPr>
        <w:t>கொள்ளவும்</w:t>
      </w:r>
      <w:r w:rsidRPr="00F12FCB">
        <w:rPr>
          <w:rFonts w:ascii="Arial" w:hAnsi="Arial" w:cs="Arial"/>
          <w:sz w:val="20"/>
          <w:szCs w:val="20"/>
        </w:rPr>
        <w:t>.</w:t>
      </w:r>
    </w:p>
    <w:p w14:paraId="0F996B0A" w14:textId="77777777" w:rsidR="000659A8" w:rsidRPr="00F12FCB" w:rsidRDefault="000659A8" w:rsidP="000659A8">
      <w:pPr>
        <w:rPr>
          <w:rFonts w:ascii="Arial" w:hAnsi="Arial" w:cs="Arial"/>
          <w:sz w:val="20"/>
          <w:szCs w:val="20"/>
          <w:u w:val="single"/>
        </w:rPr>
      </w:pPr>
      <w:r w:rsidRPr="00F12FCB">
        <w:rPr>
          <w:rFonts w:ascii="Nirmala UI" w:hAnsi="Nirmala UI" w:cs="Nirmala UI"/>
          <w:sz w:val="20"/>
          <w:szCs w:val="20"/>
          <w:u w:val="single"/>
        </w:rPr>
        <w:t>ਜੇ</w:t>
      </w:r>
      <w:r w:rsidRPr="00F12FCB">
        <w:rPr>
          <w:rFonts w:ascii="Arial" w:hAnsi="Arial" w:cs="Arial"/>
          <w:sz w:val="20"/>
          <w:szCs w:val="20"/>
          <w:u w:val="single"/>
        </w:rPr>
        <w:t xml:space="preserve"> </w:t>
      </w:r>
      <w:r w:rsidRPr="00F12FCB">
        <w:rPr>
          <w:rFonts w:ascii="Nirmala UI" w:hAnsi="Nirmala UI" w:cs="Nirmala UI"/>
          <w:sz w:val="20"/>
          <w:szCs w:val="20"/>
          <w:u w:val="single"/>
        </w:rPr>
        <w:t>ਤੁਹਾਨੂੰ</w:t>
      </w:r>
      <w:r w:rsidRPr="00F12FCB">
        <w:rPr>
          <w:rFonts w:ascii="Arial" w:hAnsi="Arial" w:cs="Arial"/>
          <w:sz w:val="20"/>
          <w:szCs w:val="20"/>
          <w:u w:val="single"/>
        </w:rPr>
        <w:t xml:space="preserve"> </w:t>
      </w:r>
      <w:r w:rsidRPr="00F12FCB">
        <w:rPr>
          <w:rFonts w:ascii="Nirmala UI" w:hAnsi="Nirmala UI" w:cs="Nirmala UI"/>
          <w:sz w:val="20"/>
          <w:szCs w:val="20"/>
          <w:u w:val="single"/>
        </w:rPr>
        <w:t>ਜਾਣਕਾਰੀ</w:t>
      </w:r>
      <w:r w:rsidRPr="00F12FCB">
        <w:rPr>
          <w:rFonts w:ascii="Arial" w:hAnsi="Arial" w:cs="Arial"/>
          <w:sz w:val="20"/>
          <w:szCs w:val="20"/>
          <w:u w:val="single"/>
        </w:rPr>
        <w:t xml:space="preserve"> </w:t>
      </w:r>
      <w:r w:rsidRPr="00F12FCB">
        <w:rPr>
          <w:rFonts w:ascii="Nirmala UI" w:hAnsi="Nirmala UI" w:cs="Nirmala UI"/>
          <w:sz w:val="20"/>
          <w:szCs w:val="20"/>
          <w:u w:val="single"/>
        </w:rPr>
        <w:t>ਕਿਸੇ</w:t>
      </w:r>
      <w:r w:rsidRPr="00F12FCB">
        <w:rPr>
          <w:rFonts w:ascii="Arial" w:hAnsi="Arial" w:cs="Arial"/>
          <w:sz w:val="20"/>
          <w:szCs w:val="20"/>
          <w:u w:val="single"/>
        </w:rPr>
        <w:t xml:space="preserve"> </w:t>
      </w:r>
      <w:r w:rsidRPr="00F12FCB">
        <w:rPr>
          <w:rFonts w:ascii="Nirmala UI" w:hAnsi="Nirmala UI" w:cs="Nirmala UI"/>
          <w:sz w:val="20"/>
          <w:szCs w:val="20"/>
          <w:u w:val="single"/>
        </w:rPr>
        <w:t>ਹੋਰ</w:t>
      </w:r>
      <w:r w:rsidRPr="00F12FCB">
        <w:rPr>
          <w:rFonts w:ascii="Arial" w:hAnsi="Arial" w:cs="Arial"/>
          <w:sz w:val="20"/>
          <w:szCs w:val="20"/>
          <w:u w:val="single"/>
        </w:rPr>
        <w:t xml:space="preserve"> </w:t>
      </w:r>
      <w:r w:rsidRPr="00F12FCB">
        <w:rPr>
          <w:rFonts w:ascii="Nirmala UI" w:hAnsi="Nirmala UI" w:cs="Nirmala UI"/>
          <w:sz w:val="20"/>
          <w:szCs w:val="20"/>
          <w:u w:val="single"/>
        </w:rPr>
        <w:t>ਫਾਰਮੈਟ</w:t>
      </w:r>
      <w:r w:rsidRPr="00F12FCB">
        <w:rPr>
          <w:rFonts w:ascii="Arial" w:hAnsi="Arial" w:cs="Arial"/>
          <w:sz w:val="20"/>
          <w:szCs w:val="20"/>
          <w:u w:val="single"/>
        </w:rPr>
        <w:t xml:space="preserve"> </w:t>
      </w:r>
      <w:r w:rsidRPr="00F12FCB">
        <w:rPr>
          <w:rFonts w:ascii="Nirmala UI" w:hAnsi="Nirmala UI" w:cs="Nirmala UI"/>
          <w:sz w:val="20"/>
          <w:szCs w:val="20"/>
          <w:u w:val="single"/>
        </w:rPr>
        <w:t>ਵਿੱਚ</w:t>
      </w:r>
      <w:r w:rsidRPr="00F12FCB">
        <w:rPr>
          <w:rFonts w:ascii="Arial" w:hAnsi="Arial" w:cs="Arial"/>
          <w:sz w:val="20"/>
          <w:szCs w:val="20"/>
          <w:u w:val="single"/>
        </w:rPr>
        <w:t xml:space="preserve"> </w:t>
      </w:r>
      <w:r w:rsidRPr="00F12FCB">
        <w:rPr>
          <w:rFonts w:ascii="Nirmala UI" w:hAnsi="Nirmala UI" w:cs="Nirmala UI"/>
          <w:sz w:val="20"/>
          <w:szCs w:val="20"/>
          <w:u w:val="single"/>
        </w:rPr>
        <w:t>ਚਾਹੀਦੀ</w:t>
      </w:r>
      <w:r w:rsidRPr="00F12FCB">
        <w:rPr>
          <w:rFonts w:ascii="Arial" w:hAnsi="Arial" w:cs="Arial"/>
          <w:sz w:val="20"/>
          <w:szCs w:val="20"/>
          <w:u w:val="single"/>
        </w:rPr>
        <w:t xml:space="preserve"> </w:t>
      </w:r>
      <w:r w:rsidRPr="00F12FCB">
        <w:rPr>
          <w:rFonts w:ascii="Nirmala UI" w:hAnsi="Nirmala UI" w:cs="Nirmala UI"/>
          <w:sz w:val="20"/>
          <w:szCs w:val="20"/>
          <w:u w:val="single"/>
        </w:rPr>
        <w:t>ਹੈ</w:t>
      </w:r>
      <w:r w:rsidRPr="00F12FCB">
        <w:rPr>
          <w:rFonts w:ascii="Arial" w:hAnsi="Arial" w:cs="Arial"/>
          <w:sz w:val="20"/>
          <w:szCs w:val="20"/>
          <w:u w:val="single"/>
        </w:rPr>
        <w:t xml:space="preserve"> (</w:t>
      </w:r>
      <w:r w:rsidRPr="00F12FCB">
        <w:rPr>
          <w:rFonts w:ascii="Nirmala UI" w:hAnsi="Nirmala UI" w:cs="Nirmala UI"/>
          <w:sz w:val="20"/>
          <w:szCs w:val="20"/>
          <w:u w:val="single"/>
        </w:rPr>
        <w:t>ਜਿਵੇਂ</w:t>
      </w:r>
      <w:r w:rsidRPr="00F12FCB">
        <w:rPr>
          <w:rFonts w:ascii="Arial" w:hAnsi="Arial" w:cs="Arial"/>
          <w:sz w:val="20"/>
          <w:szCs w:val="20"/>
          <w:u w:val="single"/>
        </w:rPr>
        <w:t xml:space="preserve"> </w:t>
      </w:r>
      <w:r w:rsidRPr="00F12FCB">
        <w:rPr>
          <w:rFonts w:ascii="Nirmala UI" w:hAnsi="Nirmala UI" w:cs="Nirmala UI"/>
          <w:sz w:val="20"/>
          <w:szCs w:val="20"/>
          <w:u w:val="single"/>
        </w:rPr>
        <w:t>ਕਿ</w:t>
      </w:r>
      <w:r w:rsidRPr="00F12FCB">
        <w:rPr>
          <w:rFonts w:ascii="Arial" w:hAnsi="Arial" w:cs="Arial"/>
          <w:sz w:val="20"/>
          <w:szCs w:val="20"/>
          <w:u w:val="single"/>
        </w:rPr>
        <w:t xml:space="preserve"> </w:t>
      </w:r>
      <w:r w:rsidRPr="00F12FCB">
        <w:rPr>
          <w:rFonts w:ascii="Nirmala UI" w:hAnsi="Nirmala UI" w:cs="Nirmala UI"/>
          <w:sz w:val="20"/>
          <w:szCs w:val="20"/>
          <w:u w:val="single"/>
        </w:rPr>
        <w:t>ਬਰੇਲ</w:t>
      </w:r>
      <w:r w:rsidRPr="00F12FCB">
        <w:rPr>
          <w:rFonts w:ascii="Arial" w:hAnsi="Arial" w:cs="Arial"/>
          <w:sz w:val="20"/>
          <w:szCs w:val="20"/>
          <w:u w:val="single"/>
        </w:rPr>
        <w:t xml:space="preserve">, </w:t>
      </w:r>
      <w:r w:rsidRPr="00F12FCB">
        <w:rPr>
          <w:rFonts w:ascii="Nirmala UI" w:hAnsi="Nirmala UI" w:cs="Nirmala UI"/>
          <w:sz w:val="20"/>
          <w:szCs w:val="20"/>
          <w:u w:val="single"/>
        </w:rPr>
        <w:t>ਆਡੀਓ</w:t>
      </w:r>
      <w:r w:rsidRPr="00F12FCB">
        <w:rPr>
          <w:rFonts w:ascii="Arial" w:hAnsi="Arial" w:cs="Arial"/>
          <w:sz w:val="20"/>
          <w:szCs w:val="20"/>
          <w:u w:val="single"/>
        </w:rPr>
        <w:t xml:space="preserve">, </w:t>
      </w:r>
      <w:r w:rsidRPr="00F12FCB">
        <w:rPr>
          <w:rFonts w:ascii="Nirmala UI" w:hAnsi="Nirmala UI" w:cs="Nirmala UI"/>
          <w:sz w:val="20"/>
          <w:szCs w:val="20"/>
          <w:u w:val="single"/>
        </w:rPr>
        <w:t>ਵੱਡੇ</w:t>
      </w:r>
      <w:r w:rsidRPr="00F12FCB">
        <w:rPr>
          <w:rFonts w:ascii="Arial" w:hAnsi="Arial" w:cs="Arial"/>
          <w:sz w:val="20"/>
          <w:szCs w:val="20"/>
          <w:u w:val="single"/>
        </w:rPr>
        <w:t xml:space="preserve"> </w:t>
      </w:r>
      <w:r w:rsidRPr="00F12FCB">
        <w:rPr>
          <w:rFonts w:ascii="Nirmala UI" w:hAnsi="Nirmala UI" w:cs="Nirmala UI"/>
          <w:sz w:val="20"/>
          <w:szCs w:val="20"/>
          <w:u w:val="single"/>
        </w:rPr>
        <w:t>ਅੱਖਰਾਂ</w:t>
      </w:r>
      <w:r w:rsidRPr="00F12FCB">
        <w:rPr>
          <w:rFonts w:ascii="Arial" w:hAnsi="Arial" w:cs="Arial"/>
          <w:sz w:val="20"/>
          <w:szCs w:val="20"/>
          <w:u w:val="single"/>
        </w:rPr>
        <w:t xml:space="preserve"> </w:t>
      </w:r>
      <w:r w:rsidRPr="00F12FCB">
        <w:rPr>
          <w:rFonts w:ascii="Nirmala UI" w:hAnsi="Nirmala UI" w:cs="Nirmala UI"/>
          <w:sz w:val="20"/>
          <w:szCs w:val="20"/>
          <w:u w:val="single"/>
        </w:rPr>
        <w:t>ਵਿੱਚ</w:t>
      </w:r>
      <w:r w:rsidRPr="00F12FCB">
        <w:rPr>
          <w:rFonts w:ascii="Arial" w:hAnsi="Arial" w:cs="Arial"/>
          <w:sz w:val="20"/>
          <w:szCs w:val="20"/>
          <w:u w:val="single"/>
        </w:rPr>
        <w:t xml:space="preserve"> </w:t>
      </w:r>
      <w:r w:rsidRPr="00F12FCB">
        <w:rPr>
          <w:rFonts w:ascii="Nirmala UI" w:hAnsi="Nirmala UI" w:cs="Nirmala UI"/>
          <w:sz w:val="20"/>
          <w:szCs w:val="20"/>
          <w:u w:val="single"/>
        </w:rPr>
        <w:t>ਜਾਂ</w:t>
      </w:r>
      <w:r w:rsidRPr="00F12FCB">
        <w:rPr>
          <w:rFonts w:ascii="Arial" w:hAnsi="Arial" w:cs="Arial"/>
          <w:sz w:val="20"/>
          <w:szCs w:val="20"/>
          <w:u w:val="single"/>
        </w:rPr>
        <w:t xml:space="preserve"> </w:t>
      </w:r>
      <w:r w:rsidRPr="00F12FCB">
        <w:rPr>
          <w:rFonts w:ascii="Nirmala UI" w:hAnsi="Nirmala UI" w:cs="Nirmala UI"/>
          <w:sz w:val="20"/>
          <w:szCs w:val="20"/>
          <w:u w:val="single"/>
        </w:rPr>
        <w:t>ਲਿਖਤੀ</w:t>
      </w:r>
      <w:r w:rsidRPr="00F12FCB">
        <w:rPr>
          <w:rFonts w:ascii="Arial" w:hAnsi="Arial" w:cs="Arial"/>
          <w:sz w:val="20"/>
          <w:szCs w:val="20"/>
          <w:u w:val="single"/>
        </w:rPr>
        <w:t xml:space="preserve"> </w:t>
      </w:r>
      <w:r w:rsidRPr="00F12FCB">
        <w:rPr>
          <w:rFonts w:ascii="Nirmala UI" w:hAnsi="Nirmala UI" w:cs="Nirmala UI"/>
          <w:sz w:val="20"/>
          <w:szCs w:val="20"/>
          <w:u w:val="single"/>
        </w:rPr>
        <w:t>ਅਨੁਵਾਦ</w:t>
      </w:r>
      <w:r w:rsidRPr="00F12FCB">
        <w:rPr>
          <w:rFonts w:ascii="Arial" w:hAnsi="Arial" w:cs="Arial"/>
          <w:sz w:val="20"/>
          <w:szCs w:val="20"/>
          <w:u w:val="single"/>
        </w:rPr>
        <w:t xml:space="preserve">), </w:t>
      </w:r>
      <w:r w:rsidRPr="00F12FCB">
        <w:rPr>
          <w:rFonts w:ascii="Nirmala UI" w:hAnsi="Nirmala UI" w:cs="Nirmala UI"/>
          <w:sz w:val="20"/>
          <w:szCs w:val="20"/>
          <w:u w:val="single"/>
        </w:rPr>
        <w:t>ਜਾਂ</w:t>
      </w:r>
      <w:r w:rsidRPr="00F12FCB">
        <w:rPr>
          <w:rFonts w:ascii="Arial" w:hAnsi="Arial" w:cs="Arial"/>
          <w:sz w:val="20"/>
          <w:szCs w:val="20"/>
          <w:u w:val="single"/>
        </w:rPr>
        <w:t xml:space="preserve"> </w:t>
      </w:r>
      <w:r w:rsidRPr="00F12FCB">
        <w:rPr>
          <w:rFonts w:ascii="Nirmala UI" w:hAnsi="Nirmala UI" w:cs="Nirmala UI"/>
          <w:sz w:val="20"/>
          <w:szCs w:val="20"/>
          <w:u w:val="single"/>
        </w:rPr>
        <w:t>ਤੁਹਾਨੂੰ</w:t>
      </w:r>
      <w:r w:rsidRPr="00F12FCB">
        <w:rPr>
          <w:rFonts w:ascii="Arial" w:hAnsi="Arial" w:cs="Arial"/>
          <w:sz w:val="20"/>
          <w:szCs w:val="20"/>
          <w:u w:val="single"/>
        </w:rPr>
        <w:t xml:space="preserve"> </w:t>
      </w:r>
      <w:r w:rsidRPr="00F12FCB">
        <w:rPr>
          <w:rFonts w:ascii="Nirmala UI" w:hAnsi="Nirmala UI" w:cs="Nirmala UI"/>
          <w:sz w:val="20"/>
          <w:szCs w:val="20"/>
          <w:u w:val="single"/>
        </w:rPr>
        <w:t>ਦੁਭਾਸ਼ੀਏ</w:t>
      </w:r>
      <w:r w:rsidRPr="00F12FCB">
        <w:rPr>
          <w:rFonts w:ascii="Arial" w:hAnsi="Arial" w:cs="Arial"/>
          <w:sz w:val="20"/>
          <w:szCs w:val="20"/>
          <w:u w:val="single"/>
        </w:rPr>
        <w:t xml:space="preserve"> </w:t>
      </w:r>
      <w:r w:rsidRPr="00F12FCB">
        <w:rPr>
          <w:rFonts w:ascii="Nirmala UI" w:hAnsi="Nirmala UI" w:cs="Nirmala UI"/>
          <w:sz w:val="20"/>
          <w:szCs w:val="20"/>
          <w:u w:val="single"/>
        </w:rPr>
        <w:t>ਦੀ</w:t>
      </w:r>
      <w:r w:rsidRPr="00F12FCB">
        <w:rPr>
          <w:rFonts w:ascii="Arial" w:hAnsi="Arial" w:cs="Arial"/>
          <w:sz w:val="20"/>
          <w:szCs w:val="20"/>
          <w:u w:val="single"/>
        </w:rPr>
        <w:t xml:space="preserve"> </w:t>
      </w:r>
      <w:r w:rsidRPr="00F12FCB">
        <w:rPr>
          <w:rFonts w:ascii="Nirmala UI" w:hAnsi="Nirmala UI" w:cs="Nirmala UI"/>
          <w:sz w:val="20"/>
          <w:szCs w:val="20"/>
          <w:u w:val="single"/>
        </w:rPr>
        <w:t>ਲੋੜ</w:t>
      </w:r>
      <w:r w:rsidRPr="00F12FCB">
        <w:rPr>
          <w:rFonts w:ascii="Arial" w:hAnsi="Arial" w:cs="Arial"/>
          <w:sz w:val="20"/>
          <w:szCs w:val="20"/>
          <w:u w:val="single"/>
        </w:rPr>
        <w:t xml:space="preserve"> </w:t>
      </w:r>
      <w:r w:rsidRPr="00F12FCB">
        <w:rPr>
          <w:rFonts w:ascii="Nirmala UI" w:hAnsi="Nirmala UI" w:cs="Nirmala UI"/>
          <w:sz w:val="20"/>
          <w:szCs w:val="20"/>
          <w:u w:val="single"/>
        </w:rPr>
        <w:t>ਹੈ</w:t>
      </w:r>
      <w:r w:rsidRPr="00F12FCB">
        <w:rPr>
          <w:rFonts w:ascii="Arial" w:hAnsi="Arial" w:cs="Arial"/>
          <w:sz w:val="20"/>
          <w:szCs w:val="20"/>
          <w:u w:val="single"/>
        </w:rPr>
        <w:t xml:space="preserve">, </w:t>
      </w:r>
      <w:r w:rsidRPr="00F12FCB">
        <w:rPr>
          <w:rFonts w:ascii="Nirmala UI" w:hAnsi="Nirmala UI" w:cs="Nirmala UI"/>
          <w:sz w:val="20"/>
          <w:szCs w:val="20"/>
          <w:u w:val="single"/>
        </w:rPr>
        <w:t>ਜਾਂ</w:t>
      </w:r>
      <w:r w:rsidRPr="00F12FCB">
        <w:rPr>
          <w:rFonts w:ascii="Arial" w:hAnsi="Arial" w:cs="Arial"/>
          <w:sz w:val="20"/>
          <w:szCs w:val="20"/>
          <w:u w:val="single"/>
        </w:rPr>
        <w:t xml:space="preserve"> </w:t>
      </w:r>
      <w:r w:rsidRPr="00F12FCB">
        <w:rPr>
          <w:rFonts w:ascii="Nirmala UI" w:hAnsi="Nirmala UI" w:cs="Nirmala UI"/>
          <w:sz w:val="20"/>
          <w:szCs w:val="20"/>
          <w:u w:val="single"/>
        </w:rPr>
        <w:t>ਸੁਣਨ</w:t>
      </w:r>
      <w:r w:rsidRPr="00F12FCB">
        <w:rPr>
          <w:rFonts w:ascii="Arial" w:hAnsi="Arial" w:cs="Arial"/>
          <w:sz w:val="20"/>
          <w:szCs w:val="20"/>
          <w:u w:val="single"/>
        </w:rPr>
        <w:t xml:space="preserve"> </w:t>
      </w:r>
      <w:r w:rsidRPr="00F12FCB">
        <w:rPr>
          <w:rFonts w:ascii="Nirmala UI" w:hAnsi="Nirmala UI" w:cs="Nirmala UI"/>
          <w:sz w:val="20"/>
          <w:szCs w:val="20"/>
          <w:u w:val="single"/>
        </w:rPr>
        <w:t>ਨਾਲ</w:t>
      </w:r>
      <w:r w:rsidRPr="00F12FCB">
        <w:rPr>
          <w:rFonts w:ascii="Arial" w:hAnsi="Arial" w:cs="Arial"/>
          <w:sz w:val="20"/>
          <w:szCs w:val="20"/>
          <w:u w:val="single"/>
        </w:rPr>
        <w:t xml:space="preserve"> </w:t>
      </w:r>
      <w:r w:rsidRPr="00F12FCB">
        <w:rPr>
          <w:rFonts w:ascii="Nirmala UI" w:hAnsi="Nirmala UI" w:cs="Nirmala UI"/>
          <w:sz w:val="20"/>
          <w:szCs w:val="20"/>
          <w:u w:val="single"/>
        </w:rPr>
        <w:t>ਸੰਬੰਧਿਤ</w:t>
      </w:r>
      <w:r w:rsidRPr="00F12FCB">
        <w:rPr>
          <w:rFonts w:ascii="Arial" w:hAnsi="Arial" w:cs="Arial"/>
          <w:sz w:val="20"/>
          <w:szCs w:val="20"/>
          <w:u w:val="single"/>
        </w:rPr>
        <w:t xml:space="preserve"> </w:t>
      </w:r>
      <w:r w:rsidRPr="00F12FCB">
        <w:rPr>
          <w:rFonts w:ascii="Nirmala UI" w:hAnsi="Nirmala UI" w:cs="Nirmala UI"/>
          <w:sz w:val="20"/>
          <w:szCs w:val="20"/>
          <w:u w:val="single"/>
        </w:rPr>
        <w:t>ਕਿਸੇ</w:t>
      </w:r>
      <w:r w:rsidRPr="00F12FCB">
        <w:rPr>
          <w:rFonts w:ascii="Arial" w:hAnsi="Arial" w:cs="Arial"/>
          <w:sz w:val="20"/>
          <w:szCs w:val="20"/>
          <w:u w:val="single"/>
        </w:rPr>
        <w:t xml:space="preserve"> </w:t>
      </w:r>
      <w:r w:rsidRPr="00F12FCB">
        <w:rPr>
          <w:rFonts w:ascii="Nirmala UI" w:hAnsi="Nirmala UI" w:cs="Nirmala UI"/>
          <w:sz w:val="20"/>
          <w:szCs w:val="20"/>
          <w:u w:val="single"/>
        </w:rPr>
        <w:t>ਸਮਰਥਨ</w:t>
      </w:r>
      <w:r w:rsidRPr="00F12FCB">
        <w:rPr>
          <w:rFonts w:ascii="Arial" w:hAnsi="Arial" w:cs="Arial"/>
          <w:sz w:val="20"/>
          <w:szCs w:val="20"/>
          <w:u w:val="single"/>
        </w:rPr>
        <w:t xml:space="preserve"> </w:t>
      </w:r>
      <w:r w:rsidRPr="00F12FCB">
        <w:rPr>
          <w:rFonts w:ascii="Nirmala UI" w:hAnsi="Nirmala UI" w:cs="Nirmala UI"/>
          <w:sz w:val="20"/>
          <w:szCs w:val="20"/>
          <w:u w:val="single"/>
        </w:rPr>
        <w:t>ਦੀ</w:t>
      </w:r>
      <w:r w:rsidRPr="00F12FCB">
        <w:rPr>
          <w:rFonts w:ascii="Arial" w:hAnsi="Arial" w:cs="Arial"/>
          <w:sz w:val="20"/>
          <w:szCs w:val="20"/>
          <w:u w:val="single"/>
        </w:rPr>
        <w:t xml:space="preserve"> </w:t>
      </w:r>
      <w:r w:rsidRPr="00F12FCB">
        <w:rPr>
          <w:rFonts w:ascii="Nirmala UI" w:hAnsi="Nirmala UI" w:cs="Nirmala UI"/>
          <w:sz w:val="20"/>
          <w:szCs w:val="20"/>
          <w:u w:val="single"/>
        </w:rPr>
        <w:t>ਜ਼ਰੂਰਤ</w:t>
      </w:r>
      <w:r w:rsidRPr="00F12FCB">
        <w:rPr>
          <w:rFonts w:ascii="Arial" w:hAnsi="Arial" w:cs="Arial"/>
          <w:sz w:val="20"/>
          <w:szCs w:val="20"/>
          <w:u w:val="single"/>
        </w:rPr>
        <w:t xml:space="preserve"> </w:t>
      </w:r>
      <w:r w:rsidRPr="00F12FCB">
        <w:rPr>
          <w:rFonts w:ascii="Nirmala UI" w:hAnsi="Nirmala UI" w:cs="Nirmala UI"/>
          <w:sz w:val="20"/>
          <w:szCs w:val="20"/>
          <w:u w:val="single"/>
        </w:rPr>
        <w:t>ਹੈ</w:t>
      </w:r>
      <w:r w:rsidRPr="00F12FCB">
        <w:rPr>
          <w:rFonts w:ascii="Arial" w:hAnsi="Arial" w:cs="Arial"/>
          <w:sz w:val="20"/>
          <w:szCs w:val="20"/>
          <w:u w:val="single"/>
        </w:rPr>
        <w:t xml:space="preserve">, </w:t>
      </w:r>
      <w:r w:rsidRPr="00F12FCB">
        <w:rPr>
          <w:rFonts w:ascii="Nirmala UI" w:hAnsi="Nirmala UI" w:cs="Nirmala UI"/>
          <w:sz w:val="20"/>
          <w:szCs w:val="20"/>
          <w:u w:val="single"/>
        </w:rPr>
        <w:t>ਤਾਂ</w:t>
      </w:r>
      <w:r w:rsidRPr="00F12FCB">
        <w:rPr>
          <w:rFonts w:ascii="Arial" w:hAnsi="Arial" w:cs="Arial"/>
          <w:sz w:val="20"/>
          <w:szCs w:val="20"/>
          <w:u w:val="single"/>
        </w:rPr>
        <w:t xml:space="preserve"> </w:t>
      </w:r>
      <w:r w:rsidRPr="00F12FCB">
        <w:rPr>
          <w:rFonts w:ascii="Nirmala UI" w:hAnsi="Nirmala UI" w:cs="Nirmala UI"/>
          <w:sz w:val="20"/>
          <w:szCs w:val="20"/>
          <w:u w:val="single"/>
        </w:rPr>
        <w:t>ਕਿਰਪਾ</w:t>
      </w:r>
      <w:r w:rsidRPr="00F12FCB">
        <w:rPr>
          <w:rFonts w:ascii="Arial" w:hAnsi="Arial" w:cs="Arial"/>
          <w:sz w:val="20"/>
          <w:szCs w:val="20"/>
          <w:u w:val="single"/>
        </w:rPr>
        <w:t xml:space="preserve"> </w:t>
      </w:r>
      <w:r w:rsidRPr="00F12FCB">
        <w:rPr>
          <w:rFonts w:ascii="Nirmala UI" w:hAnsi="Nirmala UI" w:cs="Nirmala UI"/>
          <w:sz w:val="20"/>
          <w:szCs w:val="20"/>
          <w:u w:val="single"/>
        </w:rPr>
        <w:t>ਕਰਕੇ</w:t>
      </w:r>
      <w:r w:rsidRPr="00F12FCB">
        <w:rPr>
          <w:rFonts w:ascii="Arial" w:hAnsi="Arial" w:cs="Arial"/>
          <w:sz w:val="20"/>
          <w:szCs w:val="20"/>
          <w:u w:val="single"/>
        </w:rPr>
        <w:t xml:space="preserve"> </w:t>
      </w:r>
      <w:r w:rsidRPr="00F12FCB">
        <w:rPr>
          <w:rFonts w:ascii="Nirmala UI" w:hAnsi="Nirmala UI" w:cs="Nirmala UI"/>
          <w:sz w:val="20"/>
          <w:szCs w:val="20"/>
          <w:u w:val="single"/>
        </w:rPr>
        <w:t>ਡਾਰਟਫੋਰਡ</w:t>
      </w:r>
      <w:r w:rsidRPr="00F12FCB">
        <w:rPr>
          <w:rFonts w:ascii="Arial" w:hAnsi="Arial" w:cs="Arial"/>
          <w:sz w:val="20"/>
          <w:szCs w:val="20"/>
          <w:u w:val="single"/>
        </w:rPr>
        <w:t xml:space="preserve"> </w:t>
      </w:r>
      <w:r w:rsidRPr="00F12FCB">
        <w:rPr>
          <w:rFonts w:ascii="Nirmala UI" w:hAnsi="Nirmala UI" w:cs="Nirmala UI"/>
          <w:sz w:val="20"/>
          <w:szCs w:val="20"/>
          <w:u w:val="single"/>
        </w:rPr>
        <w:t>ਬਰੋ</w:t>
      </w:r>
      <w:r w:rsidRPr="00F12FCB">
        <w:rPr>
          <w:rFonts w:ascii="Arial" w:hAnsi="Arial" w:cs="Arial"/>
          <w:sz w:val="20"/>
          <w:szCs w:val="20"/>
          <w:u w:val="single"/>
        </w:rPr>
        <w:t xml:space="preserve"> </w:t>
      </w:r>
      <w:r w:rsidRPr="00F12FCB">
        <w:rPr>
          <w:rFonts w:ascii="Nirmala UI" w:hAnsi="Nirmala UI" w:cs="Nirmala UI"/>
          <w:sz w:val="20"/>
          <w:szCs w:val="20"/>
          <w:u w:val="single"/>
        </w:rPr>
        <w:t>ਕੌਂਸਲ</w:t>
      </w:r>
      <w:r w:rsidRPr="00F12FCB">
        <w:rPr>
          <w:rFonts w:ascii="Arial" w:hAnsi="Arial" w:cs="Arial"/>
          <w:sz w:val="20"/>
          <w:szCs w:val="20"/>
          <w:u w:val="single"/>
        </w:rPr>
        <w:t xml:space="preserve"> </w:t>
      </w:r>
      <w:r w:rsidRPr="00F12FCB">
        <w:rPr>
          <w:rFonts w:ascii="Nirmala UI" w:hAnsi="Nirmala UI" w:cs="Nirmala UI"/>
          <w:sz w:val="20"/>
          <w:szCs w:val="20"/>
          <w:u w:val="single"/>
        </w:rPr>
        <w:t>ਨਾਲ</w:t>
      </w:r>
      <w:r w:rsidRPr="00F12FCB">
        <w:rPr>
          <w:rFonts w:ascii="Arial" w:hAnsi="Arial" w:cs="Arial"/>
          <w:sz w:val="20"/>
          <w:szCs w:val="20"/>
          <w:u w:val="single"/>
        </w:rPr>
        <w:t xml:space="preserve"> 01322 343434 ‘</w:t>
      </w:r>
      <w:r w:rsidRPr="00F12FCB">
        <w:rPr>
          <w:rFonts w:ascii="Nirmala UI" w:hAnsi="Nirmala UI" w:cs="Nirmala UI"/>
          <w:sz w:val="20"/>
          <w:szCs w:val="20"/>
          <w:u w:val="single"/>
        </w:rPr>
        <w:t>ਤੇ</w:t>
      </w:r>
      <w:r w:rsidRPr="00F12FCB">
        <w:rPr>
          <w:rFonts w:ascii="Arial" w:hAnsi="Arial" w:cs="Arial"/>
          <w:sz w:val="20"/>
          <w:szCs w:val="20"/>
          <w:u w:val="single"/>
        </w:rPr>
        <w:t xml:space="preserve"> </w:t>
      </w:r>
      <w:r w:rsidRPr="00F12FCB">
        <w:rPr>
          <w:rFonts w:ascii="Nirmala UI" w:hAnsi="Nirmala UI" w:cs="Nirmala UI"/>
          <w:sz w:val="20"/>
          <w:szCs w:val="20"/>
          <w:u w:val="single"/>
        </w:rPr>
        <w:t>ਸੰਪਰਕ</w:t>
      </w:r>
      <w:r w:rsidRPr="00F12FCB">
        <w:rPr>
          <w:rFonts w:ascii="Arial" w:hAnsi="Arial" w:cs="Arial"/>
          <w:sz w:val="20"/>
          <w:szCs w:val="20"/>
          <w:u w:val="single"/>
        </w:rPr>
        <w:t xml:space="preserve"> </w:t>
      </w:r>
      <w:r w:rsidRPr="00F12FCB">
        <w:rPr>
          <w:rFonts w:ascii="Nirmala UI" w:hAnsi="Nirmala UI" w:cs="Nirmala UI"/>
          <w:sz w:val="20"/>
          <w:szCs w:val="20"/>
          <w:u w:val="single"/>
        </w:rPr>
        <w:t>ਕਰੋ।</w:t>
      </w:r>
    </w:p>
    <w:p w14:paraId="00B5B902" w14:textId="77777777" w:rsidR="00B82702" w:rsidRPr="00F12FCB" w:rsidRDefault="00B82702" w:rsidP="008A1824">
      <w:pPr>
        <w:rPr>
          <w:rFonts w:ascii="Arial" w:hAnsi="Arial" w:cs="Arial"/>
          <w:b/>
          <w:bCs/>
          <w:color w:val="000000" w:themeColor="text1"/>
          <w:sz w:val="24"/>
          <w:szCs w:val="24"/>
        </w:rPr>
      </w:pPr>
    </w:p>
    <w:p w14:paraId="19F475E1" w14:textId="77777777" w:rsidR="00B82702" w:rsidRPr="00F12FCB" w:rsidRDefault="00B82702" w:rsidP="008A1824">
      <w:pPr>
        <w:rPr>
          <w:rFonts w:ascii="Arial" w:hAnsi="Arial" w:cs="Arial"/>
          <w:b/>
          <w:bCs/>
          <w:color w:val="000000" w:themeColor="text1"/>
          <w:sz w:val="24"/>
          <w:szCs w:val="24"/>
        </w:rPr>
      </w:pPr>
    </w:p>
    <w:tbl>
      <w:tblPr>
        <w:tblStyle w:val="PlainTable2"/>
        <w:tblW w:w="10917" w:type="dxa"/>
        <w:tblLook w:val="04A0" w:firstRow="1" w:lastRow="0" w:firstColumn="1" w:lastColumn="0" w:noHBand="0" w:noVBand="1"/>
      </w:tblPr>
      <w:tblGrid>
        <w:gridCol w:w="2381"/>
        <w:gridCol w:w="6266"/>
        <w:gridCol w:w="2270"/>
      </w:tblGrid>
      <w:tr w:rsidR="00F44376" w:rsidRPr="00F12FCB" w14:paraId="6C5A99DC" w14:textId="77777777" w:rsidTr="00F12FCB">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10913" w:type="dxa"/>
            <w:gridSpan w:val="3"/>
          </w:tcPr>
          <w:p w14:paraId="4742E511" w14:textId="5B2CB184" w:rsidR="00F44376" w:rsidRPr="00F12FCB" w:rsidRDefault="00F44376" w:rsidP="0047707D">
            <w:pPr>
              <w:pStyle w:val="Heading1"/>
              <w:jc w:val="center"/>
              <w:rPr>
                <w:rFonts w:ascii="Arial" w:hAnsi="Arial" w:cs="Arial"/>
                <w:b w:val="0"/>
                <w:color w:val="00B0F0"/>
                <w:sz w:val="28"/>
                <w:szCs w:val="28"/>
                <w:shd w:val="clear" w:color="auto" w:fill="FFFFFF"/>
              </w:rPr>
            </w:pPr>
            <w:r w:rsidRPr="00F12FCB">
              <w:rPr>
                <w:rFonts w:ascii="Arial" w:hAnsi="Arial" w:cs="Arial"/>
                <w:b w:val="0"/>
                <w:color w:val="0070C0"/>
                <w:sz w:val="28"/>
                <w:szCs w:val="28"/>
                <w:shd w:val="clear" w:color="auto" w:fill="FFFFFF"/>
              </w:rPr>
              <w:lastRenderedPageBreak/>
              <w:t>Table of Contents</w:t>
            </w:r>
          </w:p>
        </w:tc>
      </w:tr>
      <w:tr w:rsidR="00F44376" w:rsidRPr="00F12FCB" w14:paraId="0A4D0C0C" w14:textId="77777777" w:rsidTr="00F12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6ACD8135" w14:textId="3CB699AB" w:rsidR="00F44376" w:rsidRPr="00F12FCB" w:rsidRDefault="00F44376" w:rsidP="00F44376">
            <w:pPr>
              <w:rPr>
                <w:rFonts w:ascii="Arial" w:hAnsi="Arial" w:cs="Arial"/>
                <w:sz w:val="24"/>
                <w:szCs w:val="24"/>
              </w:rPr>
            </w:pPr>
            <w:r w:rsidRPr="00F12FCB">
              <w:rPr>
                <w:rFonts w:ascii="Arial" w:hAnsi="Arial" w:cs="Arial"/>
                <w:sz w:val="24"/>
                <w:szCs w:val="24"/>
              </w:rPr>
              <w:t>Section number</w:t>
            </w:r>
          </w:p>
        </w:tc>
        <w:tc>
          <w:tcPr>
            <w:tcW w:w="6266" w:type="dxa"/>
          </w:tcPr>
          <w:p w14:paraId="5F8D3675" w14:textId="00139459" w:rsidR="00F44376" w:rsidRPr="00F12FCB" w:rsidRDefault="00F44376" w:rsidP="0047707D">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12FCB">
              <w:rPr>
                <w:rFonts w:ascii="Arial" w:hAnsi="Arial" w:cs="Arial"/>
                <w:sz w:val="24"/>
                <w:szCs w:val="24"/>
              </w:rPr>
              <w:t>Section title</w:t>
            </w:r>
          </w:p>
        </w:tc>
        <w:tc>
          <w:tcPr>
            <w:tcW w:w="2270" w:type="dxa"/>
          </w:tcPr>
          <w:p w14:paraId="476F0CDB" w14:textId="43C60ED8" w:rsidR="00F44376" w:rsidRPr="00F12FCB" w:rsidRDefault="00F44376" w:rsidP="0047707D">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12FCB">
              <w:rPr>
                <w:rFonts w:ascii="Arial" w:hAnsi="Arial" w:cs="Arial"/>
                <w:sz w:val="24"/>
                <w:szCs w:val="24"/>
              </w:rPr>
              <w:t>Page</w:t>
            </w:r>
          </w:p>
        </w:tc>
      </w:tr>
      <w:tr w:rsidR="00F44376" w:rsidRPr="00F12FCB" w14:paraId="6E3301A2" w14:textId="77777777" w:rsidTr="00F12FCB">
        <w:tc>
          <w:tcPr>
            <w:cnfStyle w:val="001000000000" w:firstRow="0" w:lastRow="0" w:firstColumn="1" w:lastColumn="0" w:oddVBand="0" w:evenVBand="0" w:oddHBand="0" w:evenHBand="0" w:firstRowFirstColumn="0" w:firstRowLastColumn="0" w:lastRowFirstColumn="0" w:lastRowLastColumn="0"/>
            <w:tcW w:w="2381" w:type="dxa"/>
          </w:tcPr>
          <w:p w14:paraId="48D3DDB5" w14:textId="7059B3DE" w:rsidR="00F44376" w:rsidRPr="00F12FCB" w:rsidRDefault="00DF568B" w:rsidP="0047707D">
            <w:pPr>
              <w:rPr>
                <w:rFonts w:ascii="Arial" w:hAnsi="Arial" w:cs="Arial"/>
                <w:color w:val="000000" w:themeColor="text1"/>
                <w:sz w:val="22"/>
                <w:szCs w:val="22"/>
              </w:rPr>
            </w:pPr>
            <w:r w:rsidRPr="00F12FCB">
              <w:rPr>
                <w:rFonts w:ascii="Arial" w:hAnsi="Arial" w:cs="Arial"/>
                <w:color w:val="000000" w:themeColor="text1"/>
                <w:sz w:val="22"/>
                <w:szCs w:val="22"/>
              </w:rPr>
              <w:t>1.0</w:t>
            </w:r>
          </w:p>
        </w:tc>
        <w:tc>
          <w:tcPr>
            <w:tcW w:w="6266" w:type="dxa"/>
          </w:tcPr>
          <w:p w14:paraId="65037D29" w14:textId="3C563D9D" w:rsidR="00F44376" w:rsidRPr="00F12FCB" w:rsidRDefault="00DF568B" w:rsidP="0047707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2"/>
                <w:szCs w:val="22"/>
              </w:rPr>
            </w:pPr>
            <w:r w:rsidRPr="00F12FCB">
              <w:rPr>
                <w:rFonts w:ascii="Arial" w:hAnsi="Arial" w:cs="Arial"/>
                <w:b/>
                <w:bCs/>
                <w:color w:val="000000" w:themeColor="text1"/>
                <w:sz w:val="22"/>
                <w:szCs w:val="22"/>
              </w:rPr>
              <w:t>Comprehensive Equality Policy</w:t>
            </w:r>
          </w:p>
        </w:tc>
        <w:tc>
          <w:tcPr>
            <w:tcW w:w="2270" w:type="dxa"/>
          </w:tcPr>
          <w:p w14:paraId="51E58BDA" w14:textId="08BEE629" w:rsidR="00F44376" w:rsidRPr="00F12FCB" w:rsidRDefault="00634D1E" w:rsidP="00634D1E">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2"/>
                <w:szCs w:val="22"/>
              </w:rPr>
            </w:pPr>
            <w:r w:rsidRPr="00F12FCB">
              <w:rPr>
                <w:rFonts w:ascii="Arial" w:hAnsi="Arial" w:cs="Arial"/>
                <w:b/>
                <w:bCs/>
                <w:color w:val="000000" w:themeColor="text1"/>
                <w:sz w:val="22"/>
                <w:szCs w:val="22"/>
              </w:rPr>
              <w:t>3</w:t>
            </w:r>
          </w:p>
        </w:tc>
      </w:tr>
      <w:tr w:rsidR="00F44376" w:rsidRPr="00F12FCB" w14:paraId="5A81507A" w14:textId="77777777" w:rsidTr="00F12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35D2A315" w14:textId="36E12C7E" w:rsidR="00F44376" w:rsidRPr="00F12FCB" w:rsidRDefault="005149BC"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 xml:space="preserve">1.1 </w:t>
            </w:r>
          </w:p>
        </w:tc>
        <w:tc>
          <w:tcPr>
            <w:tcW w:w="6266" w:type="dxa"/>
          </w:tcPr>
          <w:p w14:paraId="2E3A1108" w14:textId="53A8FDB9" w:rsidR="00F44376" w:rsidRPr="00F12FCB" w:rsidRDefault="005149BC"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Introduction to the Policy</w:t>
            </w:r>
          </w:p>
        </w:tc>
        <w:tc>
          <w:tcPr>
            <w:tcW w:w="2270" w:type="dxa"/>
          </w:tcPr>
          <w:p w14:paraId="04AC212C" w14:textId="00BD020F" w:rsidR="00F44376" w:rsidRPr="00F12FCB" w:rsidRDefault="00634D1E"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3</w:t>
            </w:r>
          </w:p>
        </w:tc>
      </w:tr>
      <w:tr w:rsidR="005149BC" w:rsidRPr="00F12FCB" w14:paraId="16452AD4" w14:textId="77777777" w:rsidTr="00F12FCB">
        <w:tc>
          <w:tcPr>
            <w:cnfStyle w:val="001000000000" w:firstRow="0" w:lastRow="0" w:firstColumn="1" w:lastColumn="0" w:oddVBand="0" w:evenVBand="0" w:oddHBand="0" w:evenHBand="0" w:firstRowFirstColumn="0" w:firstRowLastColumn="0" w:lastRowFirstColumn="0" w:lastRowLastColumn="0"/>
            <w:tcW w:w="2381" w:type="dxa"/>
          </w:tcPr>
          <w:p w14:paraId="31EDFEEF" w14:textId="0C1713D0" w:rsidR="005149BC" w:rsidRPr="00F12FCB" w:rsidRDefault="005149BC"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 xml:space="preserve">1.2 </w:t>
            </w:r>
          </w:p>
        </w:tc>
        <w:tc>
          <w:tcPr>
            <w:tcW w:w="6266" w:type="dxa"/>
          </w:tcPr>
          <w:p w14:paraId="1259DA6A" w14:textId="16061121" w:rsidR="005149BC" w:rsidRPr="00F12FCB" w:rsidRDefault="005149BC"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Why we need the Policy</w:t>
            </w:r>
          </w:p>
        </w:tc>
        <w:tc>
          <w:tcPr>
            <w:tcW w:w="2270" w:type="dxa"/>
          </w:tcPr>
          <w:p w14:paraId="1C1CC1D8" w14:textId="700332BE" w:rsidR="005149BC" w:rsidRPr="00F12FCB" w:rsidRDefault="00634D1E"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3</w:t>
            </w:r>
          </w:p>
        </w:tc>
      </w:tr>
      <w:tr w:rsidR="005149BC" w:rsidRPr="00F12FCB" w14:paraId="03D8C24E" w14:textId="77777777" w:rsidTr="00F12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1E61730D" w14:textId="59F213A8" w:rsidR="005149BC" w:rsidRPr="00F12FCB" w:rsidRDefault="005149BC"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1.3</w:t>
            </w:r>
          </w:p>
        </w:tc>
        <w:tc>
          <w:tcPr>
            <w:tcW w:w="6266" w:type="dxa"/>
          </w:tcPr>
          <w:p w14:paraId="1B87822E" w14:textId="60C416F4" w:rsidR="005149BC" w:rsidRPr="00F12FCB" w:rsidRDefault="005149BC"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Policy</w:t>
            </w:r>
            <w:r w:rsidR="00634D1E" w:rsidRPr="00F12FCB">
              <w:rPr>
                <w:rFonts w:ascii="Arial" w:hAnsi="Arial" w:cs="Arial"/>
                <w:color w:val="000000" w:themeColor="text1"/>
                <w:sz w:val="22"/>
                <w:szCs w:val="22"/>
              </w:rPr>
              <w:t xml:space="preserve"> Aims</w:t>
            </w:r>
          </w:p>
        </w:tc>
        <w:tc>
          <w:tcPr>
            <w:tcW w:w="2270" w:type="dxa"/>
          </w:tcPr>
          <w:p w14:paraId="3899EAFD" w14:textId="444EE4D0" w:rsidR="005149BC" w:rsidRPr="00F12FCB" w:rsidRDefault="00634D1E"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3</w:t>
            </w:r>
          </w:p>
        </w:tc>
      </w:tr>
      <w:tr w:rsidR="005149BC" w:rsidRPr="00F12FCB" w14:paraId="60849939" w14:textId="77777777" w:rsidTr="00F12FCB">
        <w:tc>
          <w:tcPr>
            <w:cnfStyle w:val="001000000000" w:firstRow="0" w:lastRow="0" w:firstColumn="1" w:lastColumn="0" w:oddVBand="0" w:evenVBand="0" w:oddHBand="0" w:evenHBand="0" w:firstRowFirstColumn="0" w:firstRowLastColumn="0" w:lastRowFirstColumn="0" w:lastRowLastColumn="0"/>
            <w:tcW w:w="2381" w:type="dxa"/>
          </w:tcPr>
          <w:p w14:paraId="09C6E559" w14:textId="1AD6A73F" w:rsidR="005149BC" w:rsidRPr="00F12FCB" w:rsidRDefault="005149BC"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 xml:space="preserve">1.4 </w:t>
            </w:r>
          </w:p>
        </w:tc>
        <w:tc>
          <w:tcPr>
            <w:tcW w:w="6266" w:type="dxa"/>
          </w:tcPr>
          <w:p w14:paraId="2E593364" w14:textId="0EFAFBB3" w:rsidR="005149BC" w:rsidRPr="00F12FCB" w:rsidRDefault="00634D1E"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Definitions</w:t>
            </w:r>
          </w:p>
        </w:tc>
        <w:tc>
          <w:tcPr>
            <w:tcW w:w="2270" w:type="dxa"/>
          </w:tcPr>
          <w:p w14:paraId="2F1555AD" w14:textId="1D83DCE9" w:rsidR="005149BC" w:rsidRPr="00F12FCB" w:rsidRDefault="00634D1E"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4</w:t>
            </w:r>
          </w:p>
        </w:tc>
      </w:tr>
      <w:tr w:rsidR="005149BC" w:rsidRPr="00F12FCB" w14:paraId="7F7A22DC" w14:textId="77777777" w:rsidTr="00F12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02AAC026" w14:textId="2BE4D572" w:rsidR="005149BC" w:rsidRPr="00F12FCB" w:rsidRDefault="005149BC"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1.5</w:t>
            </w:r>
          </w:p>
        </w:tc>
        <w:tc>
          <w:tcPr>
            <w:tcW w:w="6266" w:type="dxa"/>
          </w:tcPr>
          <w:p w14:paraId="6B9A25A7" w14:textId="35AD775C" w:rsidR="005149BC" w:rsidRPr="00F12FCB" w:rsidRDefault="00634D1E"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 xml:space="preserve">Legal Obligations </w:t>
            </w:r>
          </w:p>
        </w:tc>
        <w:tc>
          <w:tcPr>
            <w:tcW w:w="2270" w:type="dxa"/>
          </w:tcPr>
          <w:p w14:paraId="13A36C30" w14:textId="01414AFA" w:rsidR="005149BC" w:rsidRPr="00F12FCB" w:rsidRDefault="00634D1E"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5</w:t>
            </w:r>
          </w:p>
        </w:tc>
      </w:tr>
      <w:tr w:rsidR="005149BC" w:rsidRPr="00F12FCB" w14:paraId="212EF8D3" w14:textId="77777777" w:rsidTr="00F12FCB">
        <w:tc>
          <w:tcPr>
            <w:cnfStyle w:val="001000000000" w:firstRow="0" w:lastRow="0" w:firstColumn="1" w:lastColumn="0" w:oddVBand="0" w:evenVBand="0" w:oddHBand="0" w:evenHBand="0" w:firstRowFirstColumn="0" w:firstRowLastColumn="0" w:lastRowFirstColumn="0" w:lastRowLastColumn="0"/>
            <w:tcW w:w="2381" w:type="dxa"/>
          </w:tcPr>
          <w:p w14:paraId="5B374CDD" w14:textId="5A032422" w:rsidR="005149BC" w:rsidRPr="00F12FCB" w:rsidRDefault="005149BC"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1.6</w:t>
            </w:r>
          </w:p>
        </w:tc>
        <w:tc>
          <w:tcPr>
            <w:tcW w:w="6266" w:type="dxa"/>
          </w:tcPr>
          <w:p w14:paraId="738CAF05" w14:textId="758E3348" w:rsidR="005149BC" w:rsidRPr="00F12FCB" w:rsidRDefault="00634D1E"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How the Council will meet the Equality Act 2018 duties</w:t>
            </w:r>
          </w:p>
        </w:tc>
        <w:tc>
          <w:tcPr>
            <w:tcW w:w="2270" w:type="dxa"/>
          </w:tcPr>
          <w:p w14:paraId="772352DE" w14:textId="25DC77E1" w:rsidR="005149BC" w:rsidRPr="00F12FCB" w:rsidRDefault="00634D1E"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6</w:t>
            </w:r>
          </w:p>
        </w:tc>
      </w:tr>
      <w:tr w:rsidR="005149BC" w:rsidRPr="00F12FCB" w14:paraId="51D2678B" w14:textId="77777777" w:rsidTr="00F12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6952BBDB" w14:textId="3875D1FC" w:rsidR="005149BC" w:rsidRPr="00F12FCB" w:rsidRDefault="005149BC"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 xml:space="preserve">1.7 </w:t>
            </w:r>
          </w:p>
        </w:tc>
        <w:tc>
          <w:tcPr>
            <w:tcW w:w="6266" w:type="dxa"/>
          </w:tcPr>
          <w:p w14:paraId="25FDA4F7" w14:textId="2021A14A" w:rsidR="005149BC" w:rsidRPr="00F12FCB" w:rsidRDefault="00634D1E"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Responsibility for implementing the policy</w:t>
            </w:r>
          </w:p>
        </w:tc>
        <w:tc>
          <w:tcPr>
            <w:tcW w:w="2270" w:type="dxa"/>
          </w:tcPr>
          <w:p w14:paraId="0EAE5A7F" w14:textId="168F2794" w:rsidR="005149BC" w:rsidRPr="00F12FCB" w:rsidRDefault="00634D1E"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8</w:t>
            </w:r>
          </w:p>
        </w:tc>
      </w:tr>
      <w:tr w:rsidR="00634D1E" w:rsidRPr="00F12FCB" w14:paraId="0F91C2AB" w14:textId="77777777" w:rsidTr="00F12FCB">
        <w:tc>
          <w:tcPr>
            <w:cnfStyle w:val="001000000000" w:firstRow="0" w:lastRow="0" w:firstColumn="1" w:lastColumn="0" w:oddVBand="0" w:evenVBand="0" w:oddHBand="0" w:evenHBand="0" w:firstRowFirstColumn="0" w:firstRowLastColumn="0" w:lastRowFirstColumn="0" w:lastRowLastColumn="0"/>
            <w:tcW w:w="2381" w:type="dxa"/>
          </w:tcPr>
          <w:p w14:paraId="72E44E23" w14:textId="4E0D9D43" w:rsidR="00634D1E" w:rsidRPr="00F12FCB" w:rsidRDefault="00634D1E"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2.0</w:t>
            </w:r>
          </w:p>
        </w:tc>
        <w:tc>
          <w:tcPr>
            <w:tcW w:w="6266" w:type="dxa"/>
          </w:tcPr>
          <w:p w14:paraId="3B96815D" w14:textId="2A158361" w:rsidR="00634D1E" w:rsidRPr="00F12FCB" w:rsidRDefault="00634D1E"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Customer Access Review</w:t>
            </w:r>
          </w:p>
        </w:tc>
        <w:tc>
          <w:tcPr>
            <w:tcW w:w="2270" w:type="dxa"/>
          </w:tcPr>
          <w:p w14:paraId="17ED8EF3" w14:textId="1B7F85DA" w:rsidR="00634D1E" w:rsidRPr="00F12FCB" w:rsidRDefault="00634D1E"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9</w:t>
            </w:r>
          </w:p>
        </w:tc>
      </w:tr>
      <w:tr w:rsidR="00002A9C" w:rsidRPr="00F12FCB" w14:paraId="6B1AE92C" w14:textId="77777777" w:rsidTr="00F12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17DA417A" w14:textId="53660CBE" w:rsidR="00002A9C" w:rsidRPr="00F12FCB" w:rsidRDefault="00002A9C"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Appendix A</w:t>
            </w:r>
          </w:p>
        </w:tc>
        <w:tc>
          <w:tcPr>
            <w:tcW w:w="6266" w:type="dxa"/>
          </w:tcPr>
          <w:p w14:paraId="2B0E9E31" w14:textId="2AB26937" w:rsidR="00002A9C" w:rsidRPr="00F12FCB" w:rsidRDefault="00002A9C"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 xml:space="preserve">Equality Objectives </w:t>
            </w:r>
          </w:p>
        </w:tc>
        <w:tc>
          <w:tcPr>
            <w:tcW w:w="2270" w:type="dxa"/>
          </w:tcPr>
          <w:p w14:paraId="6AD79278" w14:textId="253B5F99" w:rsidR="00002A9C" w:rsidRPr="00F12FCB" w:rsidRDefault="00002A9C"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10</w:t>
            </w:r>
          </w:p>
        </w:tc>
      </w:tr>
      <w:tr w:rsidR="00002A9C" w:rsidRPr="00F12FCB" w14:paraId="3DCA9063" w14:textId="77777777" w:rsidTr="00F12FCB">
        <w:tc>
          <w:tcPr>
            <w:cnfStyle w:val="001000000000" w:firstRow="0" w:lastRow="0" w:firstColumn="1" w:lastColumn="0" w:oddVBand="0" w:evenVBand="0" w:oddHBand="0" w:evenHBand="0" w:firstRowFirstColumn="0" w:firstRowLastColumn="0" w:lastRowFirstColumn="0" w:lastRowLastColumn="0"/>
            <w:tcW w:w="2381" w:type="dxa"/>
          </w:tcPr>
          <w:p w14:paraId="02702643" w14:textId="408A5A67" w:rsidR="00002A9C" w:rsidRPr="00F12FCB" w:rsidRDefault="00002A9C"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Appendix B</w:t>
            </w:r>
          </w:p>
        </w:tc>
        <w:tc>
          <w:tcPr>
            <w:tcW w:w="6266" w:type="dxa"/>
          </w:tcPr>
          <w:p w14:paraId="237893C3" w14:textId="16BAE6CE" w:rsidR="00002A9C" w:rsidRPr="00F12FCB" w:rsidRDefault="00002A9C"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Corporate Equality Monitoring Form</w:t>
            </w:r>
          </w:p>
        </w:tc>
        <w:tc>
          <w:tcPr>
            <w:tcW w:w="2270" w:type="dxa"/>
          </w:tcPr>
          <w:p w14:paraId="63C954E4" w14:textId="72F2926C" w:rsidR="00002A9C" w:rsidRPr="00F12FCB" w:rsidRDefault="00002A9C"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13</w:t>
            </w:r>
          </w:p>
        </w:tc>
      </w:tr>
      <w:tr w:rsidR="00002A9C" w:rsidRPr="00F12FCB" w14:paraId="3B2F6CE7" w14:textId="77777777" w:rsidTr="00F12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76360553" w14:textId="26C2427D" w:rsidR="00002A9C" w:rsidRPr="00F12FCB" w:rsidRDefault="00002A9C"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Appendix C</w:t>
            </w:r>
          </w:p>
        </w:tc>
        <w:tc>
          <w:tcPr>
            <w:tcW w:w="6266" w:type="dxa"/>
          </w:tcPr>
          <w:p w14:paraId="11774255" w14:textId="262F66DF" w:rsidR="00002A9C" w:rsidRPr="00F12FCB" w:rsidRDefault="00002A9C"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Customer Access Review Templates</w:t>
            </w:r>
          </w:p>
        </w:tc>
        <w:tc>
          <w:tcPr>
            <w:tcW w:w="2270" w:type="dxa"/>
          </w:tcPr>
          <w:p w14:paraId="2738700D" w14:textId="685F50F7" w:rsidR="00002A9C" w:rsidRPr="00F12FCB" w:rsidRDefault="00002A9C"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highlight w:val="yellow"/>
              </w:rPr>
            </w:pPr>
            <w:r w:rsidRPr="00F12FCB">
              <w:rPr>
                <w:rFonts w:ascii="Arial" w:hAnsi="Arial" w:cs="Arial"/>
                <w:color w:val="000000" w:themeColor="text1"/>
                <w:sz w:val="22"/>
                <w:szCs w:val="22"/>
              </w:rPr>
              <w:t>14</w:t>
            </w:r>
          </w:p>
        </w:tc>
      </w:tr>
      <w:tr w:rsidR="005149BC" w:rsidRPr="00F12FCB" w14:paraId="0E191EC7" w14:textId="77777777" w:rsidTr="00F12FCB">
        <w:tc>
          <w:tcPr>
            <w:cnfStyle w:val="001000000000" w:firstRow="0" w:lastRow="0" w:firstColumn="1" w:lastColumn="0" w:oddVBand="0" w:evenVBand="0" w:oddHBand="0" w:evenHBand="0" w:firstRowFirstColumn="0" w:firstRowLastColumn="0" w:lastRowFirstColumn="0" w:lastRowLastColumn="0"/>
            <w:tcW w:w="2381" w:type="dxa"/>
          </w:tcPr>
          <w:p w14:paraId="102B6C94" w14:textId="0DD82D12" w:rsidR="005149BC" w:rsidRPr="00F12FCB" w:rsidRDefault="00CD3575" w:rsidP="0047707D">
            <w:pPr>
              <w:rPr>
                <w:rFonts w:ascii="Arial" w:hAnsi="Arial" w:cs="Arial"/>
                <w:color w:val="000000" w:themeColor="text1"/>
                <w:sz w:val="22"/>
                <w:szCs w:val="22"/>
              </w:rPr>
            </w:pPr>
            <w:r w:rsidRPr="00F12FCB">
              <w:rPr>
                <w:rFonts w:ascii="Arial" w:hAnsi="Arial" w:cs="Arial"/>
                <w:color w:val="000000" w:themeColor="text1"/>
                <w:sz w:val="22"/>
                <w:szCs w:val="22"/>
              </w:rPr>
              <w:t>1.0</w:t>
            </w:r>
          </w:p>
        </w:tc>
        <w:tc>
          <w:tcPr>
            <w:tcW w:w="6266" w:type="dxa"/>
          </w:tcPr>
          <w:p w14:paraId="6CF12987" w14:textId="76CBB4AA" w:rsidR="005149BC" w:rsidRPr="00F12FCB" w:rsidRDefault="005149BC" w:rsidP="0047707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2"/>
                <w:szCs w:val="22"/>
              </w:rPr>
            </w:pPr>
            <w:r w:rsidRPr="00F12FCB">
              <w:rPr>
                <w:rFonts w:ascii="Arial" w:hAnsi="Arial" w:cs="Arial"/>
                <w:b/>
                <w:bCs/>
                <w:color w:val="000000" w:themeColor="text1"/>
                <w:sz w:val="22"/>
                <w:szCs w:val="22"/>
              </w:rPr>
              <w:t>Equality Monitoring Policy</w:t>
            </w:r>
          </w:p>
        </w:tc>
        <w:tc>
          <w:tcPr>
            <w:tcW w:w="2270" w:type="dxa"/>
          </w:tcPr>
          <w:p w14:paraId="7AD30FFC" w14:textId="5834EBC4" w:rsidR="005149BC" w:rsidRPr="00F12FCB" w:rsidRDefault="00CD3575" w:rsidP="0047707D">
            <w:pP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22"/>
                <w:szCs w:val="22"/>
              </w:rPr>
            </w:pPr>
            <w:r w:rsidRPr="00F12FCB">
              <w:rPr>
                <w:rFonts w:ascii="Arial" w:hAnsi="Arial" w:cs="Arial"/>
                <w:b/>
                <w:bCs/>
                <w:color w:val="000000" w:themeColor="text1"/>
                <w:sz w:val="22"/>
                <w:szCs w:val="22"/>
              </w:rPr>
              <w:t>26</w:t>
            </w:r>
          </w:p>
        </w:tc>
      </w:tr>
      <w:tr w:rsidR="005149BC" w:rsidRPr="00F12FCB" w14:paraId="5CD1FFA9" w14:textId="77777777" w:rsidTr="00F12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2A2AC177" w14:textId="1050E158" w:rsidR="005149BC" w:rsidRPr="00F12FCB" w:rsidRDefault="00CD3575" w:rsidP="0047707D">
            <w:pPr>
              <w:rPr>
                <w:rFonts w:ascii="Arial" w:hAnsi="Arial" w:cs="Arial"/>
                <w:color w:val="000000" w:themeColor="text1"/>
                <w:sz w:val="22"/>
                <w:szCs w:val="22"/>
              </w:rPr>
            </w:pPr>
            <w:r w:rsidRPr="00F12FCB">
              <w:rPr>
                <w:rFonts w:ascii="Arial" w:hAnsi="Arial" w:cs="Arial"/>
                <w:color w:val="000000" w:themeColor="text1"/>
                <w:sz w:val="22"/>
                <w:szCs w:val="22"/>
              </w:rPr>
              <w:t>1.0</w:t>
            </w:r>
          </w:p>
        </w:tc>
        <w:tc>
          <w:tcPr>
            <w:tcW w:w="6266" w:type="dxa"/>
          </w:tcPr>
          <w:p w14:paraId="454CAABA" w14:textId="6CA5B22A" w:rsidR="005149BC" w:rsidRPr="00F12FCB" w:rsidRDefault="005149BC" w:rsidP="0047707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Pr>
            </w:pPr>
            <w:r w:rsidRPr="00F12FCB">
              <w:rPr>
                <w:rFonts w:ascii="Arial" w:hAnsi="Arial" w:cs="Arial"/>
                <w:b/>
                <w:bCs/>
                <w:color w:val="000000" w:themeColor="text1"/>
                <w:sz w:val="22"/>
                <w:szCs w:val="22"/>
              </w:rPr>
              <w:t>Translation and Alternative Format Policy</w:t>
            </w:r>
          </w:p>
        </w:tc>
        <w:tc>
          <w:tcPr>
            <w:tcW w:w="2270" w:type="dxa"/>
          </w:tcPr>
          <w:p w14:paraId="293E79C3" w14:textId="1954A8A6" w:rsidR="005149BC" w:rsidRPr="00F12FCB" w:rsidRDefault="00CD3575" w:rsidP="0047707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2"/>
                <w:szCs w:val="22"/>
              </w:rPr>
            </w:pPr>
            <w:r w:rsidRPr="00F12FCB">
              <w:rPr>
                <w:rFonts w:ascii="Arial" w:hAnsi="Arial" w:cs="Arial"/>
                <w:b/>
                <w:bCs/>
                <w:color w:val="000000" w:themeColor="text1"/>
                <w:sz w:val="22"/>
                <w:szCs w:val="22"/>
              </w:rPr>
              <w:t>34</w:t>
            </w:r>
          </w:p>
        </w:tc>
      </w:tr>
    </w:tbl>
    <w:p w14:paraId="328D8921" w14:textId="77777777" w:rsidR="00F44376" w:rsidRPr="00F12FCB" w:rsidRDefault="00F44376" w:rsidP="008A1824"/>
    <w:p w14:paraId="76847ACE" w14:textId="7CFC77C2" w:rsidR="00F44376" w:rsidRPr="00F12FCB" w:rsidRDefault="006A5B54" w:rsidP="008A1824">
      <w:r w:rsidRPr="00F12475">
        <w:rPr>
          <w:noProof/>
        </w:rPr>
        <mc:AlternateContent>
          <mc:Choice Requires="wps">
            <w:drawing>
              <wp:anchor distT="45720" distB="45720" distL="114300" distR="114300" simplePos="0" relativeHeight="251663360" behindDoc="0" locked="0" layoutInCell="1" allowOverlap="1" wp14:anchorId="6CF4DCE4" wp14:editId="0A12115F">
                <wp:simplePos x="0" y="0"/>
                <wp:positionH relativeFrom="column">
                  <wp:posOffset>30480</wp:posOffset>
                </wp:positionH>
                <wp:positionV relativeFrom="paragraph">
                  <wp:posOffset>135890</wp:posOffset>
                </wp:positionV>
                <wp:extent cx="2065020" cy="967740"/>
                <wp:effectExtent l="0" t="0" r="1143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5020" cy="96774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60F82B8" w14:textId="77777777" w:rsidR="00DD2A3E" w:rsidRPr="00F12FCB" w:rsidRDefault="00DD2A3E" w:rsidP="00DD2A3E">
                            <w:pPr>
                              <w:jc w:val="center"/>
                              <w:rPr>
                                <w:rFonts w:ascii="Arial" w:hAnsi="Arial" w:cs="Arial"/>
                                <w:b/>
                                <w:bCs/>
                                <w:color w:val="0070C0"/>
                                <w:sz w:val="22"/>
                                <w:szCs w:val="22"/>
                              </w:rPr>
                            </w:pPr>
                            <w:r w:rsidRPr="00F12FCB">
                              <w:rPr>
                                <w:rFonts w:ascii="Arial" w:hAnsi="Arial" w:cs="Arial"/>
                                <w:b/>
                                <w:bCs/>
                                <w:color w:val="0070C0"/>
                                <w:sz w:val="22"/>
                                <w:szCs w:val="22"/>
                              </w:rPr>
                              <w:t>Equality and Diversity Framework</w:t>
                            </w:r>
                          </w:p>
                          <w:p w14:paraId="5C16AF73" w14:textId="77777777" w:rsidR="00DD2A3E" w:rsidRPr="00F12FCB" w:rsidRDefault="00DD2A3E" w:rsidP="00DD2A3E">
                            <w:pPr>
                              <w:jc w:val="center"/>
                              <w:rPr>
                                <w:sz w:val="18"/>
                                <w:szCs w:val="18"/>
                              </w:rPr>
                            </w:pPr>
                            <w:r w:rsidRPr="00F12FCB">
                              <w:rPr>
                                <w:sz w:val="18"/>
                                <w:szCs w:val="18"/>
                              </w:rPr>
                              <w:t xml:space="preserve">Overarching Policy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F4DCE4" id="_x0000_t202" coordsize="21600,21600" o:spt="202" path="m,l,21600r21600,l21600,xe">
                <v:stroke joinstyle="miter"/>
                <v:path gradientshapeok="t" o:connecttype="rect"/>
              </v:shapetype>
              <v:shape id="Text Box 2" o:spid="_x0000_s1026" type="#_x0000_t202" style="position:absolute;margin-left:2.4pt;margin-top:10.7pt;width:162.6pt;height:76.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" fillcolor="white [3201]" strokecolor="#156082 [3204]" strokeweight="1pt">
                <v:textbox>
                  <w:txbxContent>
                    <w:p w14:paraId="460F82B8" w14:textId="77777777" w:rsidR="00DD2A3E" w:rsidRPr="00F12FCB" w:rsidRDefault="00DD2A3E" w:rsidP="00DD2A3E">
                      <w:pPr>
                        <w:jc w:val="center"/>
                        <w:rPr>
                          <w:rFonts w:ascii="Arial" w:hAnsi="Arial" w:cs="Arial"/>
                          <w:b/>
                          <w:bCs/>
                          <w:color w:val="0070C0"/>
                          <w:sz w:val="22"/>
                          <w:szCs w:val="22"/>
                        </w:rPr>
                      </w:pPr>
                      <w:r w:rsidRPr="00F12FCB">
                        <w:rPr>
                          <w:rFonts w:ascii="Arial" w:hAnsi="Arial" w:cs="Arial"/>
                          <w:b/>
                          <w:bCs/>
                          <w:color w:val="0070C0"/>
                          <w:sz w:val="22"/>
                          <w:szCs w:val="22"/>
                        </w:rPr>
                        <w:t>Equality and Diversity Framework</w:t>
                      </w:r>
                    </w:p>
                    <w:p w14:paraId="5C16AF73" w14:textId="77777777" w:rsidR="00DD2A3E" w:rsidRPr="00F12FCB" w:rsidRDefault="00DD2A3E" w:rsidP="00DD2A3E">
                      <w:pPr>
                        <w:jc w:val="center"/>
                        <w:rPr>
                          <w:sz w:val="18"/>
                          <w:szCs w:val="18"/>
                        </w:rPr>
                      </w:pPr>
                      <w:r w:rsidRPr="00F12FCB">
                        <w:rPr>
                          <w:sz w:val="18"/>
                          <w:szCs w:val="18"/>
                        </w:rPr>
                        <w:t xml:space="preserve">Overarching Policy </w:t>
                      </w:r>
                    </w:p>
                  </w:txbxContent>
                </v:textbox>
                <w10:wrap type="square"/>
              </v:shape>
            </w:pict>
          </mc:Fallback>
        </mc:AlternateContent>
      </w:r>
      <w:r w:rsidRPr="00F12475">
        <w:rPr>
          <w:noProof/>
        </w:rPr>
        <mc:AlternateContent>
          <mc:Choice Requires="wps">
            <w:drawing>
              <wp:anchor distT="45720" distB="45720" distL="114300" distR="114300" simplePos="0" relativeHeight="251667456" behindDoc="0" locked="0" layoutInCell="1" allowOverlap="1" wp14:anchorId="5C41C409" wp14:editId="05B2EBBC">
                <wp:simplePos x="0" y="0"/>
                <wp:positionH relativeFrom="column">
                  <wp:posOffset>4457700</wp:posOffset>
                </wp:positionH>
                <wp:positionV relativeFrom="paragraph">
                  <wp:posOffset>135890</wp:posOffset>
                </wp:positionV>
                <wp:extent cx="1828800" cy="952500"/>
                <wp:effectExtent l="0" t="0" r="19050" b="19050"/>
                <wp:wrapSquare wrapText="bothSides"/>
                <wp:docPr id="12441905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52500"/>
                        </a:xfrm>
                        <a:prstGeom prst="rect">
                          <a:avLst/>
                        </a:prstGeom>
                        <a:solidFill>
                          <a:sysClr val="window" lastClr="FFFFFF"/>
                        </a:solidFill>
                        <a:ln w="12700" cap="flat" cmpd="sng" algn="ctr">
                          <a:solidFill>
                            <a:srgbClr val="156082"/>
                          </a:solidFill>
                          <a:prstDash val="solid"/>
                          <a:miter lim="800000"/>
                          <a:headEnd/>
                          <a:tailEnd/>
                        </a:ln>
                        <a:effectLst/>
                      </wps:spPr>
                      <wps:txbx>
                        <w:txbxContent>
                          <w:p w14:paraId="277EB443" w14:textId="42D63D9D" w:rsidR="00085D3E" w:rsidRPr="00F12FCB" w:rsidRDefault="00DD2A3E" w:rsidP="00085D3E">
                            <w:pPr>
                              <w:jc w:val="center"/>
                              <w:rPr>
                                <w:rFonts w:ascii="Arial" w:hAnsi="Arial" w:cs="Arial"/>
                                <w:color w:val="0070C0"/>
                                <w:sz w:val="22"/>
                                <w:szCs w:val="22"/>
                              </w:rPr>
                            </w:pPr>
                            <w:r w:rsidRPr="00F12FCB">
                              <w:rPr>
                                <w:rFonts w:ascii="Arial" w:hAnsi="Arial" w:cs="Arial"/>
                                <w:color w:val="0070C0"/>
                                <w:sz w:val="22"/>
                                <w:szCs w:val="22"/>
                              </w:rPr>
                              <w:t>Translation and Alternative Format Policy</w:t>
                            </w:r>
                          </w:p>
                          <w:p w14:paraId="24A42124" w14:textId="79E7BC63" w:rsidR="00DD2A3E" w:rsidRPr="00F12FCB" w:rsidRDefault="00DD2A3E" w:rsidP="00DD2A3E">
                            <w:pPr>
                              <w:jc w:val="center"/>
                              <w:rPr>
                                <w:sz w:val="18"/>
                                <w:szCs w:val="18"/>
                              </w:rPr>
                            </w:pPr>
                            <w:r w:rsidRPr="00F12FCB">
                              <w:rPr>
                                <w:sz w:val="18"/>
                                <w:szCs w:val="18"/>
                              </w:rPr>
                              <w:t>Informed by Equality and Diversity</w:t>
                            </w:r>
                            <w:r w:rsidR="00085D3E" w:rsidRPr="00F12FCB">
                              <w:rPr>
                                <w:sz w:val="18"/>
                                <w:szCs w:val="18"/>
                              </w:rPr>
                              <w:t xml:space="preserve"> Framework</w:t>
                            </w:r>
                          </w:p>
                          <w:p w14:paraId="3C0E68C5" w14:textId="77777777" w:rsidR="00085D3E" w:rsidRPr="00F12FCB" w:rsidRDefault="00085D3E" w:rsidP="00DD2A3E">
                            <w:pPr>
                              <w:jc w:val="center"/>
                              <w:rPr>
                                <w:sz w:val="18"/>
                                <w:szCs w:val="18"/>
                              </w:rPr>
                            </w:pPr>
                          </w:p>
                          <w:p w14:paraId="479837CC" w14:textId="77777777" w:rsidR="00DD2A3E" w:rsidRPr="00F12FCB" w:rsidRDefault="00DD2A3E" w:rsidP="00DD2A3E">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41C409" id="_x0000_s1027" type="#_x0000_t202" style="position:absolute;margin-left:351pt;margin-top:10.7pt;width:2in;height: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" fillcolor="window" strokecolor="#156082" strokeweight="1pt">
                <v:textbox>
                  <w:txbxContent>
                    <w:p w14:paraId="277EB443" w14:textId="42D63D9D" w:rsidR="00085D3E" w:rsidRPr="00F12FCB" w:rsidRDefault="00DD2A3E" w:rsidP="00085D3E">
                      <w:pPr>
                        <w:jc w:val="center"/>
                        <w:rPr>
                          <w:rFonts w:ascii="Arial" w:hAnsi="Arial" w:cs="Arial"/>
                          <w:color w:val="0070C0"/>
                          <w:sz w:val="22"/>
                          <w:szCs w:val="22"/>
                        </w:rPr>
                      </w:pPr>
                      <w:r w:rsidRPr="00F12FCB">
                        <w:rPr>
                          <w:rFonts w:ascii="Arial" w:hAnsi="Arial" w:cs="Arial"/>
                          <w:color w:val="0070C0"/>
                          <w:sz w:val="22"/>
                          <w:szCs w:val="22"/>
                        </w:rPr>
                        <w:t>Translation and Alternative Format Policy</w:t>
                      </w:r>
                    </w:p>
                    <w:p w14:paraId="24A42124" w14:textId="79E7BC63" w:rsidR="00DD2A3E" w:rsidRPr="00F12FCB" w:rsidRDefault="00DD2A3E" w:rsidP="00DD2A3E">
                      <w:pPr>
                        <w:jc w:val="center"/>
                        <w:rPr>
                          <w:sz w:val="18"/>
                          <w:szCs w:val="18"/>
                        </w:rPr>
                      </w:pPr>
                      <w:r w:rsidRPr="00F12FCB">
                        <w:rPr>
                          <w:sz w:val="18"/>
                          <w:szCs w:val="18"/>
                        </w:rPr>
                        <w:t>Informed by Equality and Diversity</w:t>
                      </w:r>
                      <w:r w:rsidR="00085D3E" w:rsidRPr="00F12FCB">
                        <w:rPr>
                          <w:sz w:val="18"/>
                          <w:szCs w:val="18"/>
                        </w:rPr>
                        <w:t xml:space="preserve"> Framework</w:t>
                      </w:r>
                    </w:p>
                    <w:p w14:paraId="3C0E68C5" w14:textId="77777777" w:rsidR="00085D3E" w:rsidRPr="00F12FCB" w:rsidRDefault="00085D3E" w:rsidP="00DD2A3E">
                      <w:pPr>
                        <w:jc w:val="center"/>
                        <w:rPr>
                          <w:sz w:val="18"/>
                          <w:szCs w:val="18"/>
                        </w:rPr>
                      </w:pPr>
                    </w:p>
                    <w:p w14:paraId="479837CC" w14:textId="77777777" w:rsidR="00DD2A3E" w:rsidRPr="00F12FCB" w:rsidRDefault="00DD2A3E" w:rsidP="00DD2A3E">
                      <w:pPr>
                        <w:jc w:val="center"/>
                        <w:rPr>
                          <w:sz w:val="18"/>
                          <w:szCs w:val="18"/>
                        </w:rPr>
                      </w:pPr>
                    </w:p>
                  </w:txbxContent>
                </v:textbox>
                <w10:wrap type="square"/>
              </v:shape>
            </w:pict>
          </mc:Fallback>
        </mc:AlternateContent>
      </w:r>
      <w:r w:rsidRPr="00F12475">
        <w:rPr>
          <w:noProof/>
        </w:rPr>
        <mc:AlternateContent>
          <mc:Choice Requires="wps">
            <w:drawing>
              <wp:anchor distT="45720" distB="45720" distL="114300" distR="114300" simplePos="0" relativeHeight="251665408" behindDoc="0" locked="0" layoutInCell="1" allowOverlap="1" wp14:anchorId="0802104A" wp14:editId="43705110">
                <wp:simplePos x="0" y="0"/>
                <wp:positionH relativeFrom="margin">
                  <wp:posOffset>2255520</wp:posOffset>
                </wp:positionH>
                <wp:positionV relativeFrom="paragraph">
                  <wp:posOffset>135890</wp:posOffset>
                </wp:positionV>
                <wp:extent cx="2072640" cy="960120"/>
                <wp:effectExtent l="0" t="0" r="22860" b="11430"/>
                <wp:wrapSquare wrapText="bothSides"/>
                <wp:docPr id="1492943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960120"/>
                        </a:xfrm>
                        <a:prstGeom prst="rect">
                          <a:avLst/>
                        </a:prstGeom>
                        <a:solidFill>
                          <a:sysClr val="window" lastClr="FFFFFF"/>
                        </a:solidFill>
                        <a:ln w="12700" cap="flat" cmpd="sng" algn="ctr">
                          <a:solidFill>
                            <a:srgbClr val="156082"/>
                          </a:solidFill>
                          <a:prstDash val="solid"/>
                          <a:miter lim="800000"/>
                          <a:headEnd/>
                          <a:tailEnd/>
                        </a:ln>
                        <a:effectLst/>
                      </wps:spPr>
                      <wps:txbx>
                        <w:txbxContent>
                          <w:p w14:paraId="6BA110D9" w14:textId="77777777" w:rsidR="00EC285D" w:rsidRPr="00F12FCB" w:rsidRDefault="00DD2A3E" w:rsidP="00085D3E">
                            <w:pPr>
                              <w:jc w:val="center"/>
                              <w:rPr>
                                <w:rFonts w:ascii="Arial" w:hAnsi="Arial" w:cs="Arial"/>
                                <w:color w:val="0070C0"/>
                                <w:sz w:val="22"/>
                                <w:szCs w:val="22"/>
                              </w:rPr>
                            </w:pPr>
                            <w:r w:rsidRPr="00F12FCB">
                              <w:rPr>
                                <w:rFonts w:ascii="Arial" w:hAnsi="Arial" w:cs="Arial"/>
                                <w:color w:val="0070C0"/>
                                <w:sz w:val="22"/>
                                <w:szCs w:val="22"/>
                              </w:rPr>
                              <w:t>Equality Monitoring</w:t>
                            </w:r>
                          </w:p>
                          <w:p w14:paraId="08088786" w14:textId="2213C609" w:rsidR="007F230F" w:rsidRPr="00F12FCB" w:rsidRDefault="00DD2A3E" w:rsidP="00085D3E">
                            <w:pPr>
                              <w:jc w:val="center"/>
                              <w:rPr>
                                <w:rFonts w:ascii="Arial" w:hAnsi="Arial" w:cs="Arial"/>
                                <w:color w:val="0070C0"/>
                                <w:sz w:val="22"/>
                                <w:szCs w:val="22"/>
                              </w:rPr>
                            </w:pPr>
                            <w:r w:rsidRPr="00F12FCB">
                              <w:rPr>
                                <w:rFonts w:ascii="Arial" w:hAnsi="Arial" w:cs="Arial"/>
                                <w:color w:val="0070C0"/>
                                <w:sz w:val="22"/>
                                <w:szCs w:val="22"/>
                              </w:rPr>
                              <w:t xml:space="preserve"> Policy</w:t>
                            </w:r>
                          </w:p>
                          <w:p w14:paraId="65BE11C4" w14:textId="77777777" w:rsidR="00DD2A3E" w:rsidRPr="00F12FCB" w:rsidRDefault="00DD2A3E" w:rsidP="00DD2A3E">
                            <w:pPr>
                              <w:jc w:val="center"/>
                              <w:rPr>
                                <w:sz w:val="18"/>
                                <w:szCs w:val="18"/>
                              </w:rPr>
                            </w:pPr>
                            <w:r w:rsidRPr="00F12FCB">
                              <w:rPr>
                                <w:sz w:val="18"/>
                                <w:szCs w:val="18"/>
                              </w:rPr>
                              <w:t xml:space="preserve">Informed by Equality and Diversity Framework </w:t>
                            </w:r>
                          </w:p>
                          <w:p w14:paraId="47BC830A" w14:textId="77777777" w:rsidR="00DD2A3E" w:rsidRPr="00F12FCB" w:rsidRDefault="00DD2A3E" w:rsidP="00DD2A3E">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02104A" id="_x0000_s1028" type="#_x0000_t202" style="position:absolute;margin-left:177.6pt;margin-top:10.7pt;width:163.2pt;height:75.6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" fillcolor="window" strokecolor="#156082" strokeweight="1pt">
                <v:textbox>
                  <w:txbxContent>
                    <w:p w14:paraId="6BA110D9" w14:textId="77777777" w:rsidR="00EC285D" w:rsidRPr="00F12FCB" w:rsidRDefault="00DD2A3E" w:rsidP="00085D3E">
                      <w:pPr>
                        <w:jc w:val="center"/>
                        <w:rPr>
                          <w:rFonts w:ascii="Arial" w:hAnsi="Arial" w:cs="Arial"/>
                          <w:color w:val="0070C0"/>
                          <w:sz w:val="22"/>
                          <w:szCs w:val="22"/>
                        </w:rPr>
                      </w:pPr>
                      <w:r w:rsidRPr="00F12FCB">
                        <w:rPr>
                          <w:rFonts w:ascii="Arial" w:hAnsi="Arial" w:cs="Arial"/>
                          <w:color w:val="0070C0"/>
                          <w:sz w:val="22"/>
                          <w:szCs w:val="22"/>
                        </w:rPr>
                        <w:t>Equality Monitoring</w:t>
                      </w:r>
                    </w:p>
                    <w:p w14:paraId="08088786" w14:textId="2213C609" w:rsidR="007F230F" w:rsidRPr="00F12FCB" w:rsidRDefault="00DD2A3E" w:rsidP="00085D3E">
                      <w:pPr>
                        <w:jc w:val="center"/>
                        <w:rPr>
                          <w:rFonts w:ascii="Arial" w:hAnsi="Arial" w:cs="Arial"/>
                          <w:color w:val="0070C0"/>
                          <w:sz w:val="22"/>
                          <w:szCs w:val="22"/>
                        </w:rPr>
                      </w:pPr>
                      <w:r w:rsidRPr="00F12FCB">
                        <w:rPr>
                          <w:rFonts w:ascii="Arial" w:hAnsi="Arial" w:cs="Arial"/>
                          <w:color w:val="0070C0"/>
                          <w:sz w:val="22"/>
                          <w:szCs w:val="22"/>
                        </w:rPr>
                        <w:t xml:space="preserve"> Policy</w:t>
                      </w:r>
                    </w:p>
                    <w:p w14:paraId="65BE11C4" w14:textId="77777777" w:rsidR="00DD2A3E" w:rsidRPr="00F12FCB" w:rsidRDefault="00DD2A3E" w:rsidP="00DD2A3E">
                      <w:pPr>
                        <w:jc w:val="center"/>
                        <w:rPr>
                          <w:sz w:val="18"/>
                          <w:szCs w:val="18"/>
                        </w:rPr>
                      </w:pPr>
                      <w:r w:rsidRPr="00F12FCB">
                        <w:rPr>
                          <w:sz w:val="18"/>
                          <w:szCs w:val="18"/>
                        </w:rPr>
                        <w:t xml:space="preserve">Informed by Equality and Diversity Framework </w:t>
                      </w:r>
                    </w:p>
                    <w:p w14:paraId="47BC830A" w14:textId="77777777" w:rsidR="00DD2A3E" w:rsidRPr="00F12FCB" w:rsidRDefault="00DD2A3E" w:rsidP="00DD2A3E">
                      <w:pPr>
                        <w:jc w:val="center"/>
                        <w:rPr>
                          <w:sz w:val="18"/>
                          <w:szCs w:val="18"/>
                        </w:rPr>
                      </w:pPr>
                    </w:p>
                  </w:txbxContent>
                </v:textbox>
                <w10:wrap type="square" anchorx="margin"/>
              </v:shape>
            </w:pict>
          </mc:Fallback>
        </mc:AlternateContent>
      </w:r>
    </w:p>
    <w:p w14:paraId="5B0C4DF8" w14:textId="0AAA26AC" w:rsidR="00F44376" w:rsidRPr="00F12FCB" w:rsidRDefault="00F44376" w:rsidP="008A1824"/>
    <w:p w14:paraId="533DB69E" w14:textId="12F6F206" w:rsidR="00DD2A3E" w:rsidRPr="00F12FCB" w:rsidRDefault="00DD2A3E" w:rsidP="008A1824"/>
    <w:p w14:paraId="1B4D6345" w14:textId="1BE435B3" w:rsidR="00DD2A3E" w:rsidRPr="00F12FCB" w:rsidRDefault="00DD2A3E" w:rsidP="008A1824"/>
    <w:p w14:paraId="4F68510E" w14:textId="1DB9A386" w:rsidR="00DD2A3E" w:rsidRPr="00F12FCB" w:rsidRDefault="00DD2A3E" w:rsidP="008A1824"/>
    <w:p w14:paraId="71ED2EEE" w14:textId="50934408" w:rsidR="00DD2A3E" w:rsidRPr="00F12FCB" w:rsidRDefault="00DD2A3E" w:rsidP="008A1824"/>
    <w:p w14:paraId="6CE3AE99" w14:textId="175BF53A" w:rsidR="00DD2A3E" w:rsidRPr="00F12FCB" w:rsidRDefault="00DD2A3E" w:rsidP="008A1824"/>
    <w:p w14:paraId="30417A26" w14:textId="06C4BF13" w:rsidR="00DD2A3E" w:rsidRPr="00F12FCB" w:rsidRDefault="00DD2A3E" w:rsidP="008A1824"/>
    <w:tbl>
      <w:tblPr>
        <w:tblStyle w:val="PlainTable2"/>
        <w:tblpPr w:leftFromText="180" w:rightFromText="180" w:vertAnchor="text" w:horzAnchor="margin" w:tblpXSpec="center" w:tblpY="-60"/>
        <w:tblW w:w="0" w:type="auto"/>
        <w:tblLook w:val="04A0" w:firstRow="1" w:lastRow="0" w:firstColumn="1" w:lastColumn="0" w:noHBand="0" w:noVBand="1"/>
      </w:tblPr>
      <w:tblGrid>
        <w:gridCol w:w="2381"/>
        <w:gridCol w:w="2382"/>
        <w:gridCol w:w="1983"/>
        <w:gridCol w:w="2270"/>
      </w:tblGrid>
      <w:tr w:rsidR="006A5B54" w:rsidRPr="00F12FCB" w14:paraId="38A66E99" w14:textId="77777777" w:rsidTr="006A5B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Pr>
          <w:p w14:paraId="5C8D6D49" w14:textId="77777777" w:rsidR="006A5B54" w:rsidRPr="00F12FCB" w:rsidRDefault="006A5B54" w:rsidP="006A5B54">
            <w:pPr>
              <w:pStyle w:val="Heading1"/>
              <w:jc w:val="center"/>
              <w:rPr>
                <w:rFonts w:ascii="Arial" w:hAnsi="Arial" w:cs="Arial"/>
                <w:b w:val="0"/>
                <w:color w:val="00B0F0"/>
                <w:sz w:val="28"/>
                <w:szCs w:val="28"/>
                <w:shd w:val="clear" w:color="auto" w:fill="FFFFFF"/>
              </w:rPr>
            </w:pPr>
            <w:r w:rsidRPr="00F12FCB">
              <w:rPr>
                <w:rFonts w:ascii="Arial" w:hAnsi="Arial" w:cs="Arial"/>
                <w:b w:val="0"/>
                <w:color w:val="0070C0"/>
                <w:sz w:val="28"/>
                <w:szCs w:val="28"/>
                <w:shd w:val="clear" w:color="auto" w:fill="FFFFFF"/>
              </w:rPr>
              <w:t>Version Control</w:t>
            </w:r>
          </w:p>
        </w:tc>
      </w:tr>
      <w:tr w:rsidR="006A5B54" w:rsidRPr="00F12FCB" w14:paraId="50D0B524" w14:textId="77777777" w:rsidTr="006A5B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63EDBEB1" w14:textId="77777777" w:rsidR="006A5B54" w:rsidRPr="00F12FCB" w:rsidRDefault="006A5B54" w:rsidP="006A5B54">
            <w:pPr>
              <w:rPr>
                <w:rFonts w:ascii="Arial" w:hAnsi="Arial" w:cs="Arial"/>
                <w:sz w:val="24"/>
                <w:szCs w:val="24"/>
              </w:rPr>
            </w:pPr>
            <w:r w:rsidRPr="00F12FCB">
              <w:rPr>
                <w:rFonts w:ascii="Arial" w:hAnsi="Arial" w:cs="Arial"/>
                <w:sz w:val="24"/>
                <w:szCs w:val="24"/>
              </w:rPr>
              <w:t>Document title</w:t>
            </w:r>
          </w:p>
        </w:tc>
        <w:tc>
          <w:tcPr>
            <w:tcW w:w="2382" w:type="dxa"/>
          </w:tcPr>
          <w:p w14:paraId="32B987B5" w14:textId="77777777" w:rsidR="006A5B54" w:rsidRPr="00F12FCB" w:rsidRDefault="006A5B54" w:rsidP="006A5B5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12FCB">
              <w:rPr>
                <w:rFonts w:ascii="Arial" w:hAnsi="Arial" w:cs="Arial"/>
                <w:sz w:val="24"/>
                <w:szCs w:val="24"/>
              </w:rPr>
              <w:t>Document version number</w:t>
            </w:r>
          </w:p>
        </w:tc>
        <w:tc>
          <w:tcPr>
            <w:tcW w:w="1983" w:type="dxa"/>
          </w:tcPr>
          <w:p w14:paraId="12980AD1" w14:textId="77777777" w:rsidR="006A5B54" w:rsidRPr="00F12FCB" w:rsidRDefault="006A5B54" w:rsidP="006A5B5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12FCB">
              <w:rPr>
                <w:rFonts w:ascii="Arial" w:hAnsi="Arial" w:cs="Arial"/>
                <w:sz w:val="24"/>
                <w:szCs w:val="24"/>
              </w:rPr>
              <w:t>Document date</w:t>
            </w:r>
          </w:p>
        </w:tc>
        <w:tc>
          <w:tcPr>
            <w:tcW w:w="2270" w:type="dxa"/>
          </w:tcPr>
          <w:p w14:paraId="6DE3A227" w14:textId="77777777" w:rsidR="006A5B54" w:rsidRPr="00F12FCB" w:rsidRDefault="006A5B54" w:rsidP="006A5B5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12FCB">
              <w:rPr>
                <w:rFonts w:ascii="Arial" w:hAnsi="Arial" w:cs="Arial"/>
                <w:sz w:val="24"/>
                <w:szCs w:val="24"/>
              </w:rPr>
              <w:t>Review date</w:t>
            </w:r>
          </w:p>
        </w:tc>
      </w:tr>
      <w:tr w:rsidR="006A5B54" w:rsidRPr="00F12FCB" w14:paraId="20755A47" w14:textId="77777777" w:rsidTr="006A5B54">
        <w:tc>
          <w:tcPr>
            <w:cnfStyle w:val="001000000000" w:firstRow="0" w:lastRow="0" w:firstColumn="1" w:lastColumn="0" w:oddVBand="0" w:evenVBand="0" w:oddHBand="0" w:evenHBand="0" w:firstRowFirstColumn="0" w:firstRowLastColumn="0" w:lastRowFirstColumn="0" w:lastRowLastColumn="0"/>
            <w:tcW w:w="2381" w:type="dxa"/>
            <w:vMerge w:val="restart"/>
          </w:tcPr>
          <w:p w14:paraId="71C21365" w14:textId="77777777" w:rsidR="006A5B54" w:rsidRPr="00F12FCB" w:rsidRDefault="006A5B54" w:rsidP="006A5B54">
            <w:pPr>
              <w:rPr>
                <w:rFonts w:ascii="Arial" w:hAnsi="Arial" w:cs="Arial"/>
                <w:sz w:val="22"/>
                <w:szCs w:val="22"/>
              </w:rPr>
            </w:pPr>
            <w:r w:rsidRPr="00F12FCB">
              <w:rPr>
                <w:rFonts w:ascii="Arial" w:hAnsi="Arial" w:cs="Arial"/>
                <w:sz w:val="22"/>
                <w:szCs w:val="22"/>
              </w:rPr>
              <w:t>Equality and Diversity Framework</w:t>
            </w:r>
          </w:p>
        </w:tc>
        <w:tc>
          <w:tcPr>
            <w:tcW w:w="2382" w:type="dxa"/>
          </w:tcPr>
          <w:p w14:paraId="3D6F0A6B" w14:textId="77777777" w:rsidR="006A5B54" w:rsidRPr="00F12FCB" w:rsidRDefault="006A5B54" w:rsidP="006A5B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12FCB">
              <w:rPr>
                <w:rFonts w:ascii="Arial" w:hAnsi="Arial" w:cs="Arial"/>
                <w:sz w:val="22"/>
                <w:szCs w:val="22"/>
              </w:rPr>
              <w:t>1</w:t>
            </w:r>
          </w:p>
        </w:tc>
        <w:tc>
          <w:tcPr>
            <w:tcW w:w="1983" w:type="dxa"/>
          </w:tcPr>
          <w:p w14:paraId="67EF871B" w14:textId="77777777" w:rsidR="006A5B54" w:rsidRPr="00F12FCB" w:rsidRDefault="006A5B54" w:rsidP="006A5B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12FCB">
              <w:rPr>
                <w:rFonts w:ascii="Arial" w:hAnsi="Arial" w:cs="Arial"/>
                <w:sz w:val="22"/>
                <w:szCs w:val="22"/>
              </w:rPr>
              <w:t>2018</w:t>
            </w:r>
          </w:p>
        </w:tc>
        <w:tc>
          <w:tcPr>
            <w:tcW w:w="2270" w:type="dxa"/>
          </w:tcPr>
          <w:p w14:paraId="6B1F07A6" w14:textId="77777777" w:rsidR="006A5B54" w:rsidRPr="00F12FCB" w:rsidRDefault="006A5B54" w:rsidP="006A5B54">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12FCB">
              <w:rPr>
                <w:rFonts w:ascii="Arial" w:hAnsi="Arial" w:cs="Arial"/>
                <w:sz w:val="22"/>
                <w:szCs w:val="22"/>
              </w:rPr>
              <w:t>2022</w:t>
            </w:r>
          </w:p>
        </w:tc>
      </w:tr>
      <w:tr w:rsidR="006A5B54" w:rsidRPr="00F12FCB" w14:paraId="3420AF3F" w14:textId="77777777" w:rsidTr="006A5B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vMerge/>
          </w:tcPr>
          <w:p w14:paraId="511509B8" w14:textId="77777777" w:rsidR="006A5B54" w:rsidRPr="00F12FCB" w:rsidRDefault="006A5B54" w:rsidP="006A5B54">
            <w:pPr>
              <w:rPr>
                <w:rFonts w:ascii="Arial" w:hAnsi="Arial" w:cs="Arial"/>
                <w:sz w:val="22"/>
                <w:szCs w:val="22"/>
              </w:rPr>
            </w:pPr>
          </w:p>
        </w:tc>
        <w:tc>
          <w:tcPr>
            <w:tcW w:w="2382" w:type="dxa"/>
          </w:tcPr>
          <w:p w14:paraId="2F22ACF7" w14:textId="77777777" w:rsidR="006A5B54" w:rsidRPr="00F12FCB" w:rsidRDefault="006A5B54" w:rsidP="006A5B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12FCB">
              <w:rPr>
                <w:rFonts w:ascii="Arial" w:hAnsi="Arial" w:cs="Arial"/>
                <w:sz w:val="22"/>
                <w:szCs w:val="22"/>
              </w:rPr>
              <w:t>1.1</w:t>
            </w:r>
          </w:p>
        </w:tc>
        <w:tc>
          <w:tcPr>
            <w:tcW w:w="1983" w:type="dxa"/>
          </w:tcPr>
          <w:p w14:paraId="60524064" w14:textId="71142F84" w:rsidR="006A5B54" w:rsidRPr="00F12FCB" w:rsidRDefault="006A5B54" w:rsidP="006A5B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12FCB">
              <w:rPr>
                <w:rFonts w:ascii="Arial" w:hAnsi="Arial" w:cs="Arial"/>
                <w:sz w:val="22"/>
                <w:szCs w:val="22"/>
              </w:rPr>
              <w:t>202</w:t>
            </w:r>
            <w:r w:rsidR="007E0859">
              <w:rPr>
                <w:rFonts w:ascii="Arial" w:hAnsi="Arial" w:cs="Arial"/>
                <w:sz w:val="22"/>
                <w:szCs w:val="22"/>
              </w:rPr>
              <w:t>6</w:t>
            </w:r>
          </w:p>
        </w:tc>
        <w:tc>
          <w:tcPr>
            <w:tcW w:w="2270" w:type="dxa"/>
          </w:tcPr>
          <w:p w14:paraId="4E7D332A" w14:textId="77777777" w:rsidR="006A5B54" w:rsidRPr="00F12FCB" w:rsidRDefault="006A5B54" w:rsidP="006A5B54">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12FCB">
              <w:rPr>
                <w:rFonts w:ascii="Arial" w:hAnsi="Arial" w:cs="Arial"/>
                <w:sz w:val="22"/>
                <w:szCs w:val="22"/>
              </w:rPr>
              <w:t>2028</w:t>
            </w:r>
          </w:p>
        </w:tc>
      </w:tr>
    </w:tbl>
    <w:p w14:paraId="72CDCB4D" w14:textId="77777777" w:rsidR="00DD2A3E" w:rsidRPr="00F12FCB" w:rsidRDefault="00DD2A3E" w:rsidP="008A1824"/>
    <w:p w14:paraId="1AA30680" w14:textId="77777777" w:rsidR="00DD2A3E" w:rsidRPr="00F12FCB" w:rsidRDefault="00DD2A3E" w:rsidP="008A1824"/>
    <w:p w14:paraId="71C88DE9" w14:textId="77777777" w:rsidR="00DD2A3E" w:rsidRPr="00F12FCB" w:rsidRDefault="00DD2A3E" w:rsidP="008A1824"/>
    <w:p w14:paraId="3037A0B8" w14:textId="77777777" w:rsidR="00DD2A3E" w:rsidRPr="00F12FCB" w:rsidRDefault="00DD2A3E" w:rsidP="008A1824"/>
    <w:p w14:paraId="2DD74701" w14:textId="77777777" w:rsidR="008A1824" w:rsidRPr="00F12FCB" w:rsidRDefault="008A1824" w:rsidP="008A1824"/>
    <w:p w14:paraId="25FC5A5C" w14:textId="77777777" w:rsidR="00F44376" w:rsidRPr="00F12FCB" w:rsidRDefault="00F44376"/>
    <w:p w14:paraId="5F680731" w14:textId="77777777" w:rsidR="00762BCF" w:rsidRPr="00F12FCB" w:rsidRDefault="00762BCF"/>
    <w:p w14:paraId="586AB9EA" w14:textId="27FA50BC" w:rsidR="00ED5987" w:rsidRPr="00F12FCB" w:rsidRDefault="005B6505" w:rsidP="00B90E2E">
      <w:pPr>
        <w:pStyle w:val="Heading1"/>
        <w:rPr>
          <w:rFonts w:ascii="Arial" w:hAnsi="Arial" w:cs="Arial"/>
          <w:b/>
          <w:bCs/>
          <w:color w:val="0070C0"/>
          <w:sz w:val="32"/>
          <w:szCs w:val="32"/>
          <w:u w:val="single"/>
        </w:rPr>
      </w:pPr>
      <w:r w:rsidRPr="00F12FCB">
        <w:rPr>
          <w:rFonts w:ascii="Arial" w:hAnsi="Arial" w:cs="Arial"/>
          <w:b/>
          <w:bCs/>
          <w:color w:val="0070C0"/>
          <w:sz w:val="32"/>
          <w:szCs w:val="32"/>
          <w:u w:val="single"/>
        </w:rPr>
        <w:lastRenderedPageBreak/>
        <w:t>1.0 Comprehensive</w:t>
      </w:r>
      <w:r w:rsidR="00ED5987" w:rsidRPr="00F12FCB">
        <w:rPr>
          <w:rFonts w:ascii="Arial" w:hAnsi="Arial" w:cs="Arial"/>
          <w:b/>
          <w:bCs/>
          <w:color w:val="0070C0"/>
          <w:sz w:val="32"/>
          <w:szCs w:val="32"/>
          <w:u w:val="single"/>
        </w:rPr>
        <w:t xml:space="preserve"> Equality Policy</w:t>
      </w:r>
    </w:p>
    <w:p w14:paraId="44149139" w14:textId="15B70356" w:rsidR="009E0208" w:rsidRPr="00F12FCB" w:rsidRDefault="009E0208" w:rsidP="009E0208">
      <w:pPr>
        <w:pStyle w:val="ListParagraph"/>
        <w:ind w:left="360"/>
        <w:rPr>
          <w:rFonts w:ascii="Arial" w:hAnsi="Arial" w:cs="Arial"/>
          <w:b/>
          <w:bCs/>
          <w:color w:val="00B0F0"/>
          <w:sz w:val="28"/>
          <w:szCs w:val="28"/>
          <w:highlight w:val="green"/>
          <w:u w:val="single"/>
        </w:rPr>
      </w:pPr>
    </w:p>
    <w:p w14:paraId="3452A304" w14:textId="71AE59DB" w:rsidR="00ED5987" w:rsidRPr="00F12FCB" w:rsidRDefault="009E0208" w:rsidP="00ED5987">
      <w:pPr>
        <w:rPr>
          <w:rFonts w:ascii="Arial" w:eastAsiaTheme="majorEastAsia" w:hAnsi="Arial" w:cs="Arial"/>
          <w:b/>
          <w:bCs/>
          <w:color w:val="0070C0"/>
          <w:sz w:val="28"/>
          <w:szCs w:val="28"/>
        </w:rPr>
      </w:pPr>
      <w:r w:rsidRPr="00F12FCB">
        <w:rPr>
          <w:rFonts w:ascii="Arial" w:eastAsiaTheme="majorEastAsia" w:hAnsi="Arial" w:cs="Arial"/>
          <w:b/>
          <w:bCs/>
          <w:color w:val="0070C0"/>
          <w:sz w:val="28"/>
          <w:szCs w:val="28"/>
        </w:rPr>
        <w:t xml:space="preserve">1.1 </w:t>
      </w:r>
      <w:r w:rsidR="00B90E2E" w:rsidRPr="00F12FCB">
        <w:rPr>
          <w:rFonts w:ascii="Arial" w:eastAsiaTheme="majorEastAsia" w:hAnsi="Arial" w:cs="Arial"/>
          <w:b/>
          <w:bCs/>
          <w:color w:val="0070C0"/>
          <w:sz w:val="28"/>
          <w:szCs w:val="28"/>
        </w:rPr>
        <w:tab/>
      </w:r>
      <w:r w:rsidR="00ED5987" w:rsidRPr="00F12FCB">
        <w:rPr>
          <w:rFonts w:ascii="Arial" w:eastAsiaTheme="majorEastAsia" w:hAnsi="Arial" w:cs="Arial"/>
          <w:b/>
          <w:bCs/>
          <w:color w:val="0070C0"/>
          <w:sz w:val="28"/>
          <w:szCs w:val="28"/>
        </w:rPr>
        <w:t>Introduction</w:t>
      </w:r>
      <w:r w:rsidR="00963A55" w:rsidRPr="00F12FCB">
        <w:rPr>
          <w:rFonts w:ascii="Arial" w:eastAsiaTheme="majorEastAsia" w:hAnsi="Arial" w:cs="Arial"/>
          <w:b/>
          <w:bCs/>
          <w:color w:val="0070C0"/>
          <w:sz w:val="28"/>
          <w:szCs w:val="28"/>
        </w:rPr>
        <w:t xml:space="preserve"> to the policy</w:t>
      </w:r>
    </w:p>
    <w:p w14:paraId="57E22049" w14:textId="68C7DB3F" w:rsidR="00ED5987" w:rsidRPr="00F12FCB" w:rsidRDefault="00B90E2E" w:rsidP="00B90E2E">
      <w:pPr>
        <w:ind w:left="720" w:hanging="720"/>
        <w:rPr>
          <w:rFonts w:ascii="Arial" w:hAnsi="Arial" w:cs="Arial"/>
          <w:color w:val="000000" w:themeColor="text1"/>
          <w:sz w:val="24"/>
          <w:szCs w:val="24"/>
        </w:rPr>
      </w:pPr>
      <w:r w:rsidRPr="00F12FCB">
        <w:rPr>
          <w:rFonts w:ascii="Arial" w:hAnsi="Arial" w:cs="Arial"/>
          <w:color w:val="000000" w:themeColor="text1"/>
          <w:sz w:val="24"/>
          <w:szCs w:val="24"/>
        </w:rPr>
        <w:t xml:space="preserve">1.1.1 </w:t>
      </w:r>
      <w:r w:rsidRPr="00F12FCB">
        <w:rPr>
          <w:rFonts w:ascii="Arial" w:hAnsi="Arial" w:cs="Arial"/>
          <w:color w:val="000000" w:themeColor="text1"/>
          <w:sz w:val="24"/>
          <w:szCs w:val="24"/>
        </w:rPr>
        <w:tab/>
      </w:r>
      <w:r w:rsidR="00ED5987" w:rsidRPr="00F12FCB">
        <w:rPr>
          <w:rFonts w:ascii="Arial" w:hAnsi="Arial" w:cs="Arial"/>
          <w:color w:val="000000" w:themeColor="text1"/>
          <w:sz w:val="24"/>
          <w:szCs w:val="24"/>
        </w:rPr>
        <w:t>The policy was adopted by the General Assembly of the Council in 2004 and details Dartford Borough Council</w:t>
      </w:r>
      <w:r w:rsidR="000018CC" w:rsidRPr="00F12FCB">
        <w:rPr>
          <w:rFonts w:ascii="Arial" w:hAnsi="Arial" w:cs="Arial"/>
          <w:color w:val="000000" w:themeColor="text1"/>
          <w:sz w:val="24"/>
          <w:szCs w:val="24"/>
        </w:rPr>
        <w:t>’</w:t>
      </w:r>
      <w:r w:rsidR="00ED5987" w:rsidRPr="00F12FCB">
        <w:rPr>
          <w:rFonts w:ascii="Arial" w:hAnsi="Arial" w:cs="Arial"/>
          <w:color w:val="000000" w:themeColor="text1"/>
          <w:sz w:val="24"/>
          <w:szCs w:val="24"/>
        </w:rPr>
        <w:t>s commitment to achieving equality of opportunity in everything that it does</w:t>
      </w:r>
      <w:r w:rsidR="00963A55" w:rsidRPr="00F12FCB">
        <w:rPr>
          <w:rFonts w:ascii="Arial" w:hAnsi="Arial" w:cs="Arial"/>
          <w:color w:val="000000" w:themeColor="text1"/>
          <w:sz w:val="24"/>
          <w:szCs w:val="24"/>
        </w:rPr>
        <w:t xml:space="preserve">. </w:t>
      </w:r>
    </w:p>
    <w:p w14:paraId="13524971" w14:textId="737EF44F" w:rsidR="00963A55" w:rsidRPr="00F12FCB" w:rsidRDefault="00963A55" w:rsidP="00ED5987">
      <w:pPr>
        <w:rPr>
          <w:rFonts w:ascii="Arial" w:hAnsi="Arial" w:cs="Arial"/>
          <w:color w:val="0070C0"/>
          <w:sz w:val="24"/>
          <w:szCs w:val="24"/>
        </w:rPr>
      </w:pPr>
    </w:p>
    <w:p w14:paraId="40A8984D" w14:textId="567B67D1" w:rsidR="00B90E2E" w:rsidRPr="00F12FCB" w:rsidRDefault="009E0208" w:rsidP="00B90E2E">
      <w:pPr>
        <w:rPr>
          <w:rFonts w:ascii="Arial" w:hAnsi="Arial" w:cs="Arial"/>
          <w:b/>
          <w:bCs/>
          <w:color w:val="0070C0"/>
          <w:sz w:val="32"/>
          <w:szCs w:val="32"/>
        </w:rPr>
      </w:pPr>
      <w:r w:rsidRPr="00F12FCB">
        <w:rPr>
          <w:rFonts w:ascii="Arial" w:eastAsiaTheme="majorEastAsia" w:hAnsi="Arial" w:cs="Arial"/>
          <w:b/>
          <w:bCs/>
          <w:color w:val="0070C0"/>
          <w:sz w:val="32"/>
          <w:szCs w:val="32"/>
        </w:rPr>
        <w:t>1.2</w:t>
      </w:r>
      <w:r w:rsidRPr="00F12FCB">
        <w:rPr>
          <w:rFonts w:ascii="Arial" w:eastAsiaTheme="majorEastAsia" w:hAnsi="Arial" w:cs="Arial"/>
          <w:b/>
          <w:bCs/>
          <w:color w:val="0070C0"/>
          <w:sz w:val="32"/>
          <w:szCs w:val="32"/>
        </w:rPr>
        <w:tab/>
      </w:r>
      <w:r w:rsidR="00963A55" w:rsidRPr="00F12FCB">
        <w:rPr>
          <w:rFonts w:ascii="Arial" w:eastAsiaTheme="majorEastAsia" w:hAnsi="Arial" w:cs="Arial"/>
          <w:b/>
          <w:bCs/>
          <w:color w:val="0070C0"/>
          <w:sz w:val="32"/>
          <w:szCs w:val="32"/>
        </w:rPr>
        <w:t>Why we need a policy</w:t>
      </w:r>
    </w:p>
    <w:p w14:paraId="5399CD5A" w14:textId="2E17FD24" w:rsidR="00B90E2E" w:rsidRPr="00F12FCB" w:rsidRDefault="00B90E2E" w:rsidP="0084243D">
      <w:pPr>
        <w:ind w:left="720" w:hanging="720"/>
        <w:rPr>
          <w:rFonts w:ascii="Arial" w:hAnsi="Arial" w:cs="Arial"/>
          <w:color w:val="0070C0"/>
          <w:sz w:val="24"/>
          <w:szCs w:val="24"/>
        </w:rPr>
      </w:pPr>
      <w:r w:rsidRPr="00F12FCB">
        <w:rPr>
          <w:rFonts w:ascii="Arial" w:hAnsi="Arial" w:cs="Arial"/>
          <w:color w:val="000000" w:themeColor="text1"/>
          <w:sz w:val="24"/>
          <w:szCs w:val="24"/>
        </w:rPr>
        <w:t xml:space="preserve">1.2.1 </w:t>
      </w:r>
      <w:r w:rsidRPr="00F12FCB">
        <w:rPr>
          <w:rFonts w:ascii="Arial" w:hAnsi="Arial" w:cs="Arial"/>
          <w:color w:val="0070C0"/>
          <w:sz w:val="24"/>
          <w:szCs w:val="24"/>
        </w:rPr>
        <w:tab/>
      </w:r>
      <w:r w:rsidR="00963A55" w:rsidRPr="00F12FCB">
        <w:rPr>
          <w:rFonts w:ascii="Arial" w:hAnsi="Arial" w:cs="Arial"/>
          <w:color w:val="000000" w:themeColor="text1"/>
          <w:sz w:val="24"/>
          <w:szCs w:val="24"/>
        </w:rPr>
        <w:t>The Council recognises that all its roles and functions will have an impact on different groups and individuals in different ways depending upon their backgrounds, cultures, lifestyles and experiences. This policy demonstrates the Council’s commitment to ensuring that everyone in Dartford can take a full part in the social, cultural and economic life of the Borough.</w:t>
      </w:r>
    </w:p>
    <w:p w14:paraId="6E9F143B" w14:textId="695729F1" w:rsidR="00B90E2E" w:rsidRPr="00F12FCB" w:rsidRDefault="00B90E2E" w:rsidP="0084243D">
      <w:pPr>
        <w:ind w:left="720" w:hanging="720"/>
        <w:rPr>
          <w:rFonts w:ascii="Arial" w:hAnsi="Arial" w:cs="Arial"/>
          <w:color w:val="000000" w:themeColor="text1"/>
          <w:sz w:val="24"/>
          <w:szCs w:val="24"/>
        </w:rPr>
      </w:pPr>
      <w:r w:rsidRPr="00F12FCB">
        <w:rPr>
          <w:rFonts w:ascii="Arial" w:hAnsi="Arial" w:cs="Arial"/>
          <w:color w:val="000000" w:themeColor="text1"/>
          <w:sz w:val="24"/>
          <w:szCs w:val="24"/>
        </w:rPr>
        <w:t>1.2.2</w:t>
      </w:r>
      <w:r w:rsidRPr="00F12FCB">
        <w:rPr>
          <w:rFonts w:ascii="Arial" w:hAnsi="Arial" w:cs="Arial"/>
          <w:color w:val="0070C0"/>
          <w:sz w:val="24"/>
          <w:szCs w:val="24"/>
        </w:rPr>
        <w:tab/>
      </w:r>
      <w:r w:rsidR="00963A55" w:rsidRPr="00F12FCB">
        <w:rPr>
          <w:rFonts w:ascii="Arial" w:hAnsi="Arial" w:cs="Arial"/>
          <w:color w:val="000000" w:themeColor="text1"/>
          <w:sz w:val="24"/>
          <w:szCs w:val="24"/>
        </w:rPr>
        <w:t>The Council also has a duty to comply with equality legislation, and th</w:t>
      </w:r>
      <w:r w:rsidR="00314C3D" w:rsidRPr="00F12FCB">
        <w:rPr>
          <w:rFonts w:ascii="Arial" w:hAnsi="Arial" w:cs="Arial"/>
          <w:color w:val="000000" w:themeColor="text1"/>
          <w:sz w:val="24"/>
          <w:szCs w:val="24"/>
        </w:rPr>
        <w:t>e</w:t>
      </w:r>
      <w:r w:rsidR="00963A55" w:rsidRPr="00F12FCB">
        <w:rPr>
          <w:rFonts w:ascii="Arial" w:hAnsi="Arial" w:cs="Arial"/>
          <w:color w:val="000000" w:themeColor="text1"/>
          <w:sz w:val="24"/>
          <w:szCs w:val="24"/>
        </w:rPr>
        <w:t xml:space="preserve"> policy sets out how the Council does this.</w:t>
      </w:r>
    </w:p>
    <w:p w14:paraId="41D46685" w14:textId="73979164" w:rsidR="00963A55" w:rsidRPr="00F12FCB" w:rsidRDefault="00B90E2E" w:rsidP="00B90E2E">
      <w:pPr>
        <w:ind w:left="720" w:hanging="720"/>
        <w:rPr>
          <w:rFonts w:ascii="Arial" w:hAnsi="Arial" w:cs="Arial"/>
          <w:color w:val="0070C0"/>
          <w:sz w:val="24"/>
          <w:szCs w:val="24"/>
        </w:rPr>
      </w:pPr>
      <w:r w:rsidRPr="00F12FCB">
        <w:rPr>
          <w:rFonts w:ascii="Arial" w:hAnsi="Arial" w:cs="Arial"/>
          <w:color w:val="000000" w:themeColor="text1"/>
          <w:sz w:val="24"/>
          <w:szCs w:val="24"/>
        </w:rPr>
        <w:t>1.2.3</w:t>
      </w:r>
      <w:r w:rsidRPr="00F12FCB">
        <w:rPr>
          <w:rFonts w:ascii="Arial" w:hAnsi="Arial" w:cs="Arial"/>
          <w:color w:val="000000" w:themeColor="text1"/>
          <w:sz w:val="24"/>
          <w:szCs w:val="24"/>
        </w:rPr>
        <w:tab/>
      </w:r>
      <w:r w:rsidR="00963A55" w:rsidRPr="00F12FCB">
        <w:rPr>
          <w:rFonts w:ascii="Arial" w:hAnsi="Arial" w:cs="Arial"/>
          <w:color w:val="000000" w:themeColor="text1"/>
          <w:sz w:val="24"/>
          <w:szCs w:val="24"/>
        </w:rPr>
        <w:t>The commitment to improve equality practice will be implemented at both corporate and departmental level. This will be evidenced by the completion of customer access reviews and equality target setting within all departments and service areas.</w:t>
      </w:r>
    </w:p>
    <w:p w14:paraId="0A0D417F" w14:textId="238B939B" w:rsidR="00963A55" w:rsidRPr="00F12FCB" w:rsidRDefault="00963A55" w:rsidP="00ED5987">
      <w:pPr>
        <w:rPr>
          <w:rFonts w:ascii="Arial" w:hAnsi="Arial" w:cs="Arial"/>
          <w:color w:val="0070C0"/>
          <w:sz w:val="32"/>
          <w:szCs w:val="32"/>
        </w:rPr>
      </w:pPr>
    </w:p>
    <w:p w14:paraId="6AFEE9D9" w14:textId="6B5FF787" w:rsidR="00ED5987" w:rsidRPr="00F12FCB" w:rsidRDefault="009E0208" w:rsidP="00963A55">
      <w:pPr>
        <w:rPr>
          <w:rFonts w:ascii="Arial" w:hAnsi="Arial" w:cs="Arial"/>
          <w:b/>
          <w:bCs/>
          <w:color w:val="0070C0"/>
          <w:sz w:val="32"/>
          <w:szCs w:val="32"/>
        </w:rPr>
      </w:pPr>
      <w:r w:rsidRPr="00F12FCB">
        <w:rPr>
          <w:rFonts w:ascii="Arial" w:hAnsi="Arial" w:cs="Arial"/>
          <w:b/>
          <w:bCs/>
          <w:color w:val="0070C0"/>
          <w:sz w:val="32"/>
          <w:szCs w:val="32"/>
        </w:rPr>
        <w:t>1.3</w:t>
      </w:r>
      <w:r w:rsidRPr="00F12FCB">
        <w:rPr>
          <w:rFonts w:ascii="Arial" w:hAnsi="Arial" w:cs="Arial"/>
          <w:b/>
          <w:bCs/>
          <w:color w:val="0070C0"/>
          <w:sz w:val="32"/>
          <w:szCs w:val="32"/>
        </w:rPr>
        <w:tab/>
      </w:r>
      <w:r w:rsidR="006524CD" w:rsidRPr="00F12FCB">
        <w:rPr>
          <w:rFonts w:ascii="Arial" w:hAnsi="Arial" w:cs="Arial"/>
          <w:b/>
          <w:bCs/>
          <w:color w:val="0070C0"/>
          <w:sz w:val="32"/>
          <w:szCs w:val="32"/>
        </w:rPr>
        <w:t>Policy Aims</w:t>
      </w:r>
    </w:p>
    <w:p w14:paraId="5DA05726" w14:textId="6725C8B9" w:rsidR="00963A55" w:rsidRPr="00F12FCB" w:rsidRDefault="00B90E2E" w:rsidP="00B90E2E">
      <w:pPr>
        <w:ind w:left="720" w:hanging="720"/>
        <w:rPr>
          <w:rFonts w:ascii="Arial" w:hAnsi="Arial" w:cs="Arial"/>
          <w:color w:val="000000" w:themeColor="text1"/>
          <w:sz w:val="24"/>
          <w:szCs w:val="24"/>
        </w:rPr>
      </w:pPr>
      <w:r w:rsidRPr="00F12FCB">
        <w:rPr>
          <w:rFonts w:ascii="Arial" w:hAnsi="Arial" w:cs="Arial"/>
          <w:color w:val="000000" w:themeColor="text1"/>
          <w:sz w:val="24"/>
          <w:szCs w:val="24"/>
        </w:rPr>
        <w:t xml:space="preserve">1.3.1. </w:t>
      </w:r>
      <w:r w:rsidR="00963A55" w:rsidRPr="00F12FCB">
        <w:rPr>
          <w:rFonts w:ascii="Arial" w:hAnsi="Arial" w:cs="Arial"/>
          <w:color w:val="000000" w:themeColor="text1"/>
          <w:sz w:val="24"/>
          <w:szCs w:val="24"/>
        </w:rPr>
        <w:t>The Council wants to achieve equality of opportunity in all its activities,</w:t>
      </w:r>
      <w:r w:rsidRPr="00F12FCB">
        <w:rPr>
          <w:rFonts w:ascii="Arial" w:hAnsi="Arial" w:cs="Arial"/>
          <w:color w:val="000000" w:themeColor="text1"/>
          <w:sz w:val="24"/>
          <w:szCs w:val="24"/>
        </w:rPr>
        <w:t xml:space="preserve"> </w:t>
      </w:r>
      <w:r w:rsidR="00963A55" w:rsidRPr="00F12FCB">
        <w:rPr>
          <w:rFonts w:ascii="Arial" w:hAnsi="Arial" w:cs="Arial"/>
          <w:color w:val="000000" w:themeColor="text1"/>
          <w:sz w:val="24"/>
          <w:szCs w:val="24"/>
        </w:rPr>
        <w:t>including the delivery of services to the community, as an employer and through various funded activities.</w:t>
      </w:r>
      <w:r w:rsidR="007F230F" w:rsidRPr="00F12FCB">
        <w:rPr>
          <w:rFonts w:ascii="Arial" w:hAnsi="Arial" w:cs="Arial"/>
          <w:color w:val="000000" w:themeColor="text1"/>
          <w:sz w:val="24"/>
          <w:szCs w:val="24"/>
        </w:rPr>
        <w:t xml:space="preserve"> </w:t>
      </w:r>
    </w:p>
    <w:p w14:paraId="22D42CB2" w14:textId="476CA91A" w:rsidR="00B90E2E" w:rsidRPr="00F12FCB" w:rsidRDefault="00B90E2E" w:rsidP="00B90E2E">
      <w:pPr>
        <w:ind w:left="720" w:hanging="720"/>
        <w:rPr>
          <w:rFonts w:ascii="Arial" w:hAnsi="Arial" w:cs="Arial"/>
          <w:color w:val="000000" w:themeColor="text1"/>
          <w:sz w:val="24"/>
          <w:szCs w:val="24"/>
        </w:rPr>
      </w:pPr>
      <w:r w:rsidRPr="00F12FCB">
        <w:rPr>
          <w:rFonts w:ascii="Arial" w:hAnsi="Arial" w:cs="Arial"/>
          <w:color w:val="000000" w:themeColor="text1"/>
          <w:sz w:val="24"/>
          <w:szCs w:val="24"/>
        </w:rPr>
        <w:t xml:space="preserve">1.3.2. </w:t>
      </w:r>
      <w:r w:rsidR="00963A55" w:rsidRPr="00F12FCB">
        <w:rPr>
          <w:rFonts w:ascii="Arial" w:hAnsi="Arial" w:cs="Arial"/>
          <w:color w:val="000000" w:themeColor="text1"/>
          <w:sz w:val="24"/>
          <w:szCs w:val="24"/>
        </w:rPr>
        <w:t>The Council has in place a range of actions to deal with discrimination</w:t>
      </w:r>
      <w:r w:rsidRPr="00F12FCB">
        <w:rPr>
          <w:rFonts w:ascii="Arial" w:hAnsi="Arial" w:cs="Arial"/>
          <w:color w:val="000000" w:themeColor="text1"/>
          <w:sz w:val="24"/>
          <w:szCs w:val="24"/>
        </w:rPr>
        <w:t xml:space="preserve"> </w:t>
      </w:r>
      <w:r w:rsidR="00963A55" w:rsidRPr="00F12FCB">
        <w:rPr>
          <w:rFonts w:ascii="Arial" w:hAnsi="Arial" w:cs="Arial"/>
          <w:color w:val="000000" w:themeColor="text1"/>
          <w:sz w:val="24"/>
          <w:szCs w:val="24"/>
        </w:rPr>
        <w:t>and victimisation within the communities it serves and its workforce.</w:t>
      </w:r>
    </w:p>
    <w:p w14:paraId="7DB778B4" w14:textId="45C1CB56" w:rsidR="00963A55" w:rsidRPr="00F12FCB" w:rsidRDefault="00B9387E" w:rsidP="00B90E2E">
      <w:pPr>
        <w:ind w:left="720" w:hanging="720"/>
        <w:rPr>
          <w:rFonts w:ascii="Arial" w:hAnsi="Arial" w:cs="Arial"/>
          <w:color w:val="000000" w:themeColor="text1"/>
          <w:sz w:val="24"/>
          <w:szCs w:val="24"/>
        </w:rPr>
      </w:pPr>
      <w:r w:rsidRPr="00F12475">
        <w:rPr>
          <w:rFonts w:ascii="Arial" w:hAnsi="Arial" w:cs="Arial"/>
          <w:noProof/>
          <w:sz w:val="24"/>
          <w:szCs w:val="24"/>
        </w:rPr>
        <w:drawing>
          <wp:anchor distT="0" distB="0" distL="114300" distR="114300" simplePos="0" relativeHeight="251672576" behindDoc="0" locked="0" layoutInCell="1" allowOverlap="1" wp14:anchorId="7DEF0879" wp14:editId="36A2714B">
            <wp:simplePos x="0" y="0"/>
            <wp:positionH relativeFrom="margin">
              <wp:align>right</wp:align>
            </wp:positionH>
            <wp:positionV relativeFrom="margin">
              <wp:posOffset>6413500</wp:posOffset>
            </wp:positionV>
            <wp:extent cx="2019300" cy="1990725"/>
            <wp:effectExtent l="0" t="0" r="0" b="9525"/>
            <wp:wrapSquare wrapText="bothSides"/>
            <wp:docPr id="2132357143" name="Picture 1" descr="Mission &amp; Objectives | K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sion &amp; Objectives | KIS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1990725"/>
                    </a:xfrm>
                    <a:prstGeom prst="rect">
                      <a:avLst/>
                    </a:prstGeom>
                    <a:noFill/>
                    <a:ln>
                      <a:noFill/>
                    </a:ln>
                  </pic:spPr>
                </pic:pic>
              </a:graphicData>
            </a:graphic>
          </wp:anchor>
        </w:drawing>
      </w:r>
      <w:r w:rsidR="00B90E2E" w:rsidRPr="00F12FCB">
        <w:rPr>
          <w:rFonts w:ascii="Arial" w:hAnsi="Arial" w:cs="Arial"/>
          <w:color w:val="000000" w:themeColor="text1"/>
          <w:sz w:val="24"/>
          <w:szCs w:val="24"/>
        </w:rPr>
        <w:t>1.3.3.</w:t>
      </w:r>
      <w:r w:rsidR="00B90E2E" w:rsidRPr="00F12FCB">
        <w:rPr>
          <w:rFonts w:ascii="Arial" w:hAnsi="Arial" w:cs="Arial"/>
          <w:color w:val="000000" w:themeColor="text1"/>
          <w:sz w:val="24"/>
          <w:szCs w:val="24"/>
        </w:rPr>
        <w:tab/>
      </w:r>
      <w:r w:rsidR="00963A55" w:rsidRPr="00F12FCB">
        <w:rPr>
          <w:rFonts w:ascii="Arial" w:hAnsi="Arial" w:cs="Arial"/>
          <w:sz w:val="24"/>
          <w:szCs w:val="24"/>
        </w:rPr>
        <w:t>An equal opportunities organisation is one which welcomes and manages diversity,</w:t>
      </w:r>
      <w:r w:rsidR="00963A55" w:rsidRPr="00F12FCB">
        <w:rPr>
          <w:rFonts w:ascii="Arial" w:hAnsi="Arial" w:cs="Arial"/>
          <w:spacing w:val="-7"/>
          <w:sz w:val="24"/>
          <w:szCs w:val="24"/>
        </w:rPr>
        <w:t xml:space="preserve"> </w:t>
      </w:r>
      <w:r w:rsidR="00963A55" w:rsidRPr="00F12FCB">
        <w:rPr>
          <w:rFonts w:ascii="Arial" w:hAnsi="Arial" w:cs="Arial"/>
          <w:sz w:val="24"/>
          <w:szCs w:val="24"/>
        </w:rPr>
        <w:t>using</w:t>
      </w:r>
      <w:r w:rsidR="00963A55" w:rsidRPr="00F12FCB">
        <w:rPr>
          <w:rFonts w:ascii="Arial" w:hAnsi="Arial" w:cs="Arial"/>
          <w:spacing w:val="-8"/>
          <w:sz w:val="24"/>
          <w:szCs w:val="24"/>
        </w:rPr>
        <w:t xml:space="preserve"> </w:t>
      </w:r>
      <w:r w:rsidR="00963A55" w:rsidRPr="00F12FCB">
        <w:rPr>
          <w:rFonts w:ascii="Arial" w:hAnsi="Arial" w:cs="Arial"/>
          <w:sz w:val="24"/>
          <w:szCs w:val="24"/>
        </w:rPr>
        <w:t>everyone’s</w:t>
      </w:r>
      <w:r w:rsidR="00963A55" w:rsidRPr="00F12FCB">
        <w:rPr>
          <w:rFonts w:ascii="Arial" w:hAnsi="Arial" w:cs="Arial"/>
          <w:spacing w:val="-8"/>
          <w:sz w:val="24"/>
          <w:szCs w:val="24"/>
        </w:rPr>
        <w:t xml:space="preserve"> </w:t>
      </w:r>
      <w:r w:rsidR="00963A55" w:rsidRPr="00F12FCB">
        <w:rPr>
          <w:rFonts w:ascii="Arial" w:hAnsi="Arial" w:cs="Arial"/>
          <w:sz w:val="24"/>
          <w:szCs w:val="24"/>
        </w:rPr>
        <w:t>talents</w:t>
      </w:r>
      <w:r w:rsidR="00963A55" w:rsidRPr="00F12FCB">
        <w:rPr>
          <w:rFonts w:ascii="Arial" w:hAnsi="Arial" w:cs="Arial"/>
          <w:spacing w:val="-9"/>
          <w:sz w:val="24"/>
          <w:szCs w:val="24"/>
        </w:rPr>
        <w:t xml:space="preserve"> </w:t>
      </w:r>
      <w:r w:rsidR="00963A55" w:rsidRPr="00F12FCB">
        <w:rPr>
          <w:rFonts w:ascii="Arial" w:hAnsi="Arial" w:cs="Arial"/>
          <w:sz w:val="24"/>
          <w:szCs w:val="24"/>
        </w:rPr>
        <w:t>and</w:t>
      </w:r>
      <w:r w:rsidR="00963A55" w:rsidRPr="00F12FCB">
        <w:rPr>
          <w:rFonts w:ascii="Arial" w:hAnsi="Arial" w:cs="Arial"/>
          <w:spacing w:val="-9"/>
          <w:sz w:val="24"/>
          <w:szCs w:val="24"/>
        </w:rPr>
        <w:t xml:space="preserve"> </w:t>
      </w:r>
      <w:r w:rsidR="00963A55" w:rsidRPr="00F12FCB">
        <w:rPr>
          <w:rFonts w:ascii="Arial" w:hAnsi="Arial" w:cs="Arial"/>
          <w:sz w:val="24"/>
          <w:szCs w:val="24"/>
        </w:rPr>
        <w:t>abilities,</w:t>
      </w:r>
      <w:r w:rsidR="00963A55" w:rsidRPr="00F12FCB">
        <w:rPr>
          <w:rFonts w:ascii="Arial" w:hAnsi="Arial" w:cs="Arial"/>
          <w:spacing w:val="-7"/>
          <w:sz w:val="24"/>
          <w:szCs w:val="24"/>
        </w:rPr>
        <w:t xml:space="preserve"> </w:t>
      </w:r>
      <w:r w:rsidR="00963A55" w:rsidRPr="00F12FCB">
        <w:rPr>
          <w:rFonts w:ascii="Arial" w:hAnsi="Arial" w:cs="Arial"/>
          <w:sz w:val="24"/>
          <w:szCs w:val="24"/>
        </w:rPr>
        <w:t>and</w:t>
      </w:r>
      <w:r w:rsidR="00963A55" w:rsidRPr="00F12FCB">
        <w:rPr>
          <w:rFonts w:ascii="Arial" w:hAnsi="Arial" w:cs="Arial"/>
          <w:spacing w:val="-5"/>
          <w:sz w:val="24"/>
          <w:szCs w:val="24"/>
        </w:rPr>
        <w:t xml:space="preserve"> </w:t>
      </w:r>
      <w:r w:rsidR="00963A55" w:rsidRPr="00F12FCB">
        <w:rPr>
          <w:rFonts w:ascii="Arial" w:hAnsi="Arial" w:cs="Arial"/>
          <w:sz w:val="24"/>
          <w:szCs w:val="24"/>
        </w:rPr>
        <w:t>where</w:t>
      </w:r>
      <w:r w:rsidR="00963A55" w:rsidRPr="00F12FCB">
        <w:rPr>
          <w:rFonts w:ascii="Arial" w:hAnsi="Arial" w:cs="Arial"/>
          <w:spacing w:val="-7"/>
          <w:sz w:val="24"/>
          <w:szCs w:val="24"/>
        </w:rPr>
        <w:t xml:space="preserve"> </w:t>
      </w:r>
      <w:r w:rsidR="00963A55" w:rsidRPr="00F12FCB">
        <w:rPr>
          <w:rFonts w:ascii="Arial" w:hAnsi="Arial" w:cs="Arial"/>
          <w:sz w:val="24"/>
          <w:szCs w:val="24"/>
        </w:rPr>
        <w:t>individual</w:t>
      </w:r>
      <w:r w:rsidR="00963A55" w:rsidRPr="00F12FCB">
        <w:rPr>
          <w:rFonts w:ascii="Arial" w:hAnsi="Arial" w:cs="Arial"/>
          <w:spacing w:val="-8"/>
          <w:sz w:val="24"/>
          <w:szCs w:val="24"/>
        </w:rPr>
        <w:t xml:space="preserve"> </w:t>
      </w:r>
      <w:r w:rsidR="00963A55" w:rsidRPr="00F12FCB">
        <w:rPr>
          <w:rFonts w:ascii="Arial" w:hAnsi="Arial" w:cs="Arial"/>
          <w:sz w:val="24"/>
          <w:szCs w:val="24"/>
        </w:rPr>
        <w:t>contributions are encouraged and differences valued; it is also responsive to the needs of its employees and the community it serves.</w:t>
      </w:r>
    </w:p>
    <w:p w14:paraId="029E9ABD" w14:textId="4FCFE7FB" w:rsidR="00963A55" w:rsidRPr="00F12FCB" w:rsidRDefault="00B90E2E" w:rsidP="00B90E2E">
      <w:pPr>
        <w:ind w:left="720" w:hanging="720"/>
        <w:rPr>
          <w:rFonts w:ascii="Arial" w:hAnsi="Arial" w:cs="Arial"/>
          <w:color w:val="000000" w:themeColor="text1"/>
          <w:sz w:val="24"/>
          <w:szCs w:val="24"/>
        </w:rPr>
      </w:pPr>
      <w:r w:rsidRPr="00F12FCB">
        <w:rPr>
          <w:rFonts w:ascii="Arial" w:hAnsi="Arial" w:cs="Arial"/>
          <w:color w:val="000000" w:themeColor="text1"/>
          <w:sz w:val="24"/>
          <w:szCs w:val="24"/>
        </w:rPr>
        <w:t xml:space="preserve">1.3.4.  </w:t>
      </w:r>
      <w:r w:rsidR="00963A55" w:rsidRPr="00F12FCB">
        <w:rPr>
          <w:rFonts w:ascii="Arial" w:hAnsi="Arial" w:cs="Arial"/>
          <w:color w:val="000000" w:themeColor="text1"/>
          <w:sz w:val="24"/>
          <w:szCs w:val="24"/>
        </w:rPr>
        <w:t>It is important that the Council embraces diversity as a good employer and an effective service provider because:</w:t>
      </w:r>
    </w:p>
    <w:p w14:paraId="5E42024F" w14:textId="77777777" w:rsidR="00963A55" w:rsidRPr="00F12FCB" w:rsidRDefault="00963A55" w:rsidP="008F3734">
      <w:pPr>
        <w:pStyle w:val="ListParagraph"/>
        <w:widowControl w:val="0"/>
        <w:numPr>
          <w:ilvl w:val="0"/>
          <w:numId w:val="2"/>
        </w:numPr>
        <w:tabs>
          <w:tab w:val="left" w:pos="1685"/>
        </w:tabs>
        <w:autoSpaceDE w:val="0"/>
        <w:autoSpaceDN w:val="0"/>
        <w:spacing w:before="185" w:after="0" w:line="240" w:lineRule="auto"/>
        <w:ind w:right="713"/>
        <w:rPr>
          <w:rFonts w:ascii="Arial" w:hAnsi="Arial" w:cs="Arial"/>
          <w:sz w:val="24"/>
          <w:szCs w:val="24"/>
        </w:rPr>
      </w:pPr>
      <w:r w:rsidRPr="00F12FCB">
        <w:rPr>
          <w:rFonts w:ascii="Arial" w:hAnsi="Arial" w:cs="Arial"/>
          <w:sz w:val="24"/>
          <w:szCs w:val="24"/>
        </w:rPr>
        <w:t>A</w:t>
      </w:r>
      <w:r w:rsidRPr="00F12FCB">
        <w:rPr>
          <w:rFonts w:ascii="Arial" w:hAnsi="Arial" w:cs="Arial"/>
          <w:spacing w:val="40"/>
          <w:sz w:val="24"/>
          <w:szCs w:val="24"/>
        </w:rPr>
        <w:t xml:space="preserve"> </w:t>
      </w:r>
      <w:r w:rsidRPr="00F12FCB">
        <w:rPr>
          <w:rFonts w:ascii="Arial" w:hAnsi="Arial" w:cs="Arial"/>
          <w:sz w:val="24"/>
          <w:szCs w:val="24"/>
        </w:rPr>
        <w:t>diverse</w:t>
      </w:r>
      <w:r w:rsidRPr="00F12FCB">
        <w:rPr>
          <w:rFonts w:ascii="Arial" w:hAnsi="Arial" w:cs="Arial"/>
          <w:spacing w:val="40"/>
          <w:sz w:val="24"/>
          <w:szCs w:val="24"/>
        </w:rPr>
        <w:t xml:space="preserve"> </w:t>
      </w:r>
      <w:r w:rsidRPr="00F12FCB">
        <w:rPr>
          <w:rFonts w:ascii="Arial" w:hAnsi="Arial" w:cs="Arial"/>
          <w:sz w:val="24"/>
          <w:szCs w:val="24"/>
        </w:rPr>
        <w:t>membership</w:t>
      </w:r>
      <w:r w:rsidRPr="00F12FCB">
        <w:rPr>
          <w:rFonts w:ascii="Arial" w:hAnsi="Arial" w:cs="Arial"/>
          <w:spacing w:val="40"/>
          <w:sz w:val="24"/>
          <w:szCs w:val="24"/>
        </w:rPr>
        <w:t xml:space="preserve"> </w:t>
      </w:r>
      <w:r w:rsidRPr="00F12FCB">
        <w:rPr>
          <w:rFonts w:ascii="Arial" w:hAnsi="Arial" w:cs="Arial"/>
          <w:sz w:val="24"/>
          <w:szCs w:val="24"/>
        </w:rPr>
        <w:t>reflecting</w:t>
      </w:r>
      <w:r w:rsidRPr="00F12FCB">
        <w:rPr>
          <w:rFonts w:ascii="Arial" w:hAnsi="Arial" w:cs="Arial"/>
          <w:spacing w:val="40"/>
          <w:sz w:val="24"/>
          <w:szCs w:val="24"/>
        </w:rPr>
        <w:t xml:space="preserve"> </w:t>
      </w:r>
      <w:r w:rsidRPr="00F12FCB">
        <w:rPr>
          <w:rFonts w:ascii="Arial" w:hAnsi="Arial" w:cs="Arial"/>
          <w:sz w:val="24"/>
          <w:szCs w:val="24"/>
        </w:rPr>
        <w:t>our</w:t>
      </w:r>
      <w:r w:rsidRPr="00F12FCB">
        <w:rPr>
          <w:rFonts w:ascii="Arial" w:hAnsi="Arial" w:cs="Arial"/>
          <w:spacing w:val="40"/>
          <w:sz w:val="24"/>
          <w:szCs w:val="24"/>
        </w:rPr>
        <w:t xml:space="preserve"> </w:t>
      </w:r>
      <w:r w:rsidRPr="00F12FCB">
        <w:rPr>
          <w:rFonts w:ascii="Arial" w:hAnsi="Arial" w:cs="Arial"/>
          <w:sz w:val="24"/>
          <w:szCs w:val="24"/>
        </w:rPr>
        <w:t>community</w:t>
      </w:r>
      <w:r w:rsidRPr="00F12FCB">
        <w:rPr>
          <w:rFonts w:ascii="Arial" w:hAnsi="Arial" w:cs="Arial"/>
          <w:spacing w:val="40"/>
          <w:sz w:val="24"/>
          <w:szCs w:val="24"/>
        </w:rPr>
        <w:t xml:space="preserve"> </w:t>
      </w:r>
      <w:r w:rsidRPr="00F12FCB">
        <w:rPr>
          <w:rFonts w:ascii="Arial" w:hAnsi="Arial" w:cs="Arial"/>
          <w:sz w:val="24"/>
          <w:szCs w:val="24"/>
        </w:rPr>
        <w:t>results</w:t>
      </w:r>
      <w:r w:rsidRPr="00F12FCB">
        <w:rPr>
          <w:rFonts w:ascii="Arial" w:hAnsi="Arial" w:cs="Arial"/>
          <w:spacing w:val="40"/>
          <w:sz w:val="24"/>
          <w:szCs w:val="24"/>
        </w:rPr>
        <w:t xml:space="preserve"> </w:t>
      </w:r>
      <w:r w:rsidRPr="00F12FCB">
        <w:rPr>
          <w:rFonts w:ascii="Arial" w:hAnsi="Arial" w:cs="Arial"/>
          <w:sz w:val="24"/>
          <w:szCs w:val="24"/>
        </w:rPr>
        <w:t>in</w:t>
      </w:r>
      <w:r w:rsidRPr="00F12FCB">
        <w:rPr>
          <w:rFonts w:ascii="Arial" w:hAnsi="Arial" w:cs="Arial"/>
          <w:spacing w:val="40"/>
          <w:sz w:val="24"/>
          <w:szCs w:val="24"/>
        </w:rPr>
        <w:t xml:space="preserve"> </w:t>
      </w:r>
      <w:r w:rsidRPr="00F12FCB">
        <w:rPr>
          <w:rFonts w:ascii="Arial" w:hAnsi="Arial" w:cs="Arial"/>
          <w:sz w:val="24"/>
          <w:szCs w:val="24"/>
        </w:rPr>
        <w:t>better</w:t>
      </w:r>
      <w:r w:rsidRPr="00F12FCB">
        <w:rPr>
          <w:rFonts w:ascii="Arial" w:hAnsi="Arial" w:cs="Arial"/>
          <w:spacing w:val="40"/>
          <w:sz w:val="24"/>
          <w:szCs w:val="24"/>
        </w:rPr>
        <w:t xml:space="preserve"> </w:t>
      </w:r>
      <w:r w:rsidRPr="00F12FCB">
        <w:rPr>
          <w:rFonts w:ascii="Arial" w:hAnsi="Arial" w:cs="Arial"/>
          <w:sz w:val="24"/>
          <w:szCs w:val="24"/>
        </w:rPr>
        <w:t>informed decision making</w:t>
      </w:r>
    </w:p>
    <w:p w14:paraId="0A51F18D" w14:textId="77777777" w:rsidR="00963A55" w:rsidRPr="00F12FCB" w:rsidRDefault="00963A55" w:rsidP="008F3734">
      <w:pPr>
        <w:pStyle w:val="ListParagraph"/>
        <w:widowControl w:val="0"/>
        <w:numPr>
          <w:ilvl w:val="0"/>
          <w:numId w:val="2"/>
        </w:numPr>
        <w:tabs>
          <w:tab w:val="left" w:pos="1685"/>
        </w:tabs>
        <w:autoSpaceDE w:val="0"/>
        <w:autoSpaceDN w:val="0"/>
        <w:spacing w:before="185" w:after="0" w:line="240" w:lineRule="auto"/>
        <w:ind w:right="713"/>
        <w:rPr>
          <w:rFonts w:ascii="Arial" w:hAnsi="Arial" w:cs="Arial"/>
          <w:sz w:val="24"/>
          <w:szCs w:val="24"/>
        </w:rPr>
      </w:pPr>
      <w:r w:rsidRPr="00F12FCB">
        <w:rPr>
          <w:rFonts w:ascii="Arial" w:hAnsi="Arial" w:cs="Arial"/>
          <w:sz w:val="24"/>
          <w:szCs w:val="24"/>
        </w:rPr>
        <w:t>A diverse workforce reflecting</w:t>
      </w:r>
      <w:r w:rsidRPr="00F12FCB">
        <w:rPr>
          <w:rFonts w:ascii="Arial" w:hAnsi="Arial" w:cs="Arial"/>
          <w:spacing w:val="-1"/>
          <w:sz w:val="24"/>
          <w:szCs w:val="24"/>
        </w:rPr>
        <w:t xml:space="preserve"> </w:t>
      </w:r>
      <w:r w:rsidRPr="00F12FCB">
        <w:rPr>
          <w:rFonts w:ascii="Arial" w:hAnsi="Arial" w:cs="Arial"/>
          <w:sz w:val="24"/>
          <w:szCs w:val="24"/>
        </w:rPr>
        <w:t>our customer</w:t>
      </w:r>
      <w:r w:rsidRPr="00F12FCB">
        <w:rPr>
          <w:rFonts w:ascii="Arial" w:hAnsi="Arial" w:cs="Arial"/>
          <w:spacing w:val="-3"/>
          <w:sz w:val="24"/>
          <w:szCs w:val="24"/>
        </w:rPr>
        <w:t xml:space="preserve"> </w:t>
      </w:r>
      <w:r w:rsidRPr="00F12FCB">
        <w:rPr>
          <w:rFonts w:ascii="Arial" w:hAnsi="Arial" w:cs="Arial"/>
          <w:sz w:val="24"/>
          <w:szCs w:val="24"/>
        </w:rPr>
        <w:t>base results in</w:t>
      </w:r>
      <w:r w:rsidRPr="00F12FCB">
        <w:rPr>
          <w:rFonts w:ascii="Arial" w:hAnsi="Arial" w:cs="Arial"/>
          <w:spacing w:val="-1"/>
          <w:sz w:val="24"/>
          <w:szCs w:val="24"/>
        </w:rPr>
        <w:t xml:space="preserve"> </w:t>
      </w:r>
      <w:r w:rsidRPr="00F12FCB">
        <w:rPr>
          <w:rFonts w:ascii="Arial" w:hAnsi="Arial" w:cs="Arial"/>
          <w:sz w:val="24"/>
          <w:szCs w:val="24"/>
        </w:rPr>
        <w:t>a</w:t>
      </w:r>
      <w:r w:rsidRPr="00F12FCB">
        <w:rPr>
          <w:rFonts w:ascii="Arial" w:hAnsi="Arial" w:cs="Arial"/>
          <w:spacing w:val="-1"/>
          <w:sz w:val="24"/>
          <w:szCs w:val="24"/>
        </w:rPr>
        <w:t xml:space="preserve"> </w:t>
      </w:r>
      <w:r w:rsidRPr="00F12FCB">
        <w:rPr>
          <w:rFonts w:ascii="Arial" w:hAnsi="Arial" w:cs="Arial"/>
          <w:sz w:val="24"/>
          <w:szCs w:val="24"/>
        </w:rPr>
        <w:t>better informed, more adaptable organisation which is closer to the Council’s customers</w:t>
      </w:r>
    </w:p>
    <w:p w14:paraId="3869C719" w14:textId="77777777" w:rsidR="00963A55" w:rsidRPr="00F12FCB" w:rsidRDefault="00963A55" w:rsidP="008F3734">
      <w:pPr>
        <w:pStyle w:val="ListParagraph"/>
        <w:widowControl w:val="0"/>
        <w:numPr>
          <w:ilvl w:val="0"/>
          <w:numId w:val="2"/>
        </w:numPr>
        <w:tabs>
          <w:tab w:val="left" w:pos="1685"/>
        </w:tabs>
        <w:autoSpaceDE w:val="0"/>
        <w:autoSpaceDN w:val="0"/>
        <w:spacing w:before="185" w:after="0" w:line="240" w:lineRule="auto"/>
        <w:ind w:right="713"/>
        <w:rPr>
          <w:rFonts w:ascii="Arial" w:hAnsi="Arial" w:cs="Arial"/>
          <w:sz w:val="24"/>
          <w:szCs w:val="24"/>
        </w:rPr>
      </w:pPr>
      <w:r w:rsidRPr="00F12FCB">
        <w:rPr>
          <w:rFonts w:ascii="Arial" w:hAnsi="Arial" w:cs="Arial"/>
          <w:sz w:val="24"/>
          <w:szCs w:val="24"/>
        </w:rPr>
        <w:t xml:space="preserve">Improved staff morale helps the Council to retain staff, reducing recruitment </w:t>
      </w:r>
      <w:r w:rsidRPr="00F12FCB">
        <w:rPr>
          <w:rFonts w:ascii="Arial" w:hAnsi="Arial" w:cs="Arial"/>
          <w:spacing w:val="-2"/>
          <w:sz w:val="24"/>
          <w:szCs w:val="24"/>
        </w:rPr>
        <w:t>costs</w:t>
      </w:r>
    </w:p>
    <w:p w14:paraId="38C44BE5" w14:textId="4B4BD49B" w:rsidR="00963A55" w:rsidRPr="00F12FCB" w:rsidRDefault="00963A55" w:rsidP="008F3734">
      <w:pPr>
        <w:pStyle w:val="ListParagraph"/>
        <w:widowControl w:val="0"/>
        <w:numPr>
          <w:ilvl w:val="0"/>
          <w:numId w:val="2"/>
        </w:numPr>
        <w:tabs>
          <w:tab w:val="left" w:pos="1685"/>
        </w:tabs>
        <w:autoSpaceDE w:val="0"/>
        <w:autoSpaceDN w:val="0"/>
        <w:spacing w:before="185" w:after="0" w:line="240" w:lineRule="auto"/>
        <w:ind w:right="713"/>
        <w:rPr>
          <w:rFonts w:ascii="Arial" w:hAnsi="Arial" w:cs="Arial"/>
          <w:sz w:val="24"/>
          <w:szCs w:val="24"/>
        </w:rPr>
      </w:pPr>
      <w:r w:rsidRPr="00F12FCB">
        <w:rPr>
          <w:rFonts w:ascii="Arial" w:hAnsi="Arial" w:cs="Arial"/>
          <w:sz w:val="24"/>
          <w:szCs w:val="24"/>
        </w:rPr>
        <w:t>A stable, motivated workforce achieves high productivity and is committed to the Council</w:t>
      </w:r>
    </w:p>
    <w:p w14:paraId="30A71017" w14:textId="0D769C66" w:rsidR="005F6433" w:rsidRPr="00F12FCB" w:rsidRDefault="00AC355C" w:rsidP="005F6433">
      <w:pPr>
        <w:widowControl w:val="0"/>
        <w:tabs>
          <w:tab w:val="left" w:pos="1685"/>
        </w:tabs>
        <w:autoSpaceDE w:val="0"/>
        <w:autoSpaceDN w:val="0"/>
        <w:spacing w:before="185" w:after="0" w:line="240" w:lineRule="auto"/>
        <w:ind w:left="360" w:right="713"/>
        <w:rPr>
          <w:rFonts w:ascii="Arial" w:hAnsi="Arial" w:cs="Arial"/>
          <w:color w:val="000000" w:themeColor="text1"/>
          <w:sz w:val="24"/>
          <w:szCs w:val="24"/>
        </w:rPr>
      </w:pPr>
      <w:r w:rsidRPr="00F12FCB">
        <w:rPr>
          <w:rFonts w:ascii="Arial" w:hAnsi="Arial" w:cs="Arial"/>
          <w:color w:val="000000" w:themeColor="text1"/>
          <w:sz w:val="24"/>
          <w:szCs w:val="24"/>
        </w:rPr>
        <w:t xml:space="preserve">    </w:t>
      </w:r>
      <w:r w:rsidR="00703C29" w:rsidRPr="00F12FCB">
        <w:rPr>
          <w:rFonts w:ascii="Arial" w:hAnsi="Arial" w:cs="Arial"/>
          <w:color w:val="000000" w:themeColor="text1"/>
          <w:sz w:val="24"/>
          <w:szCs w:val="24"/>
        </w:rPr>
        <w:t xml:space="preserve">Please see the </w:t>
      </w:r>
      <w:hyperlink r:id="rId10" w:history="1">
        <w:r w:rsidR="009F4130" w:rsidRPr="00F12FCB">
          <w:rPr>
            <w:rStyle w:val="Hyperlink"/>
            <w:rFonts w:ascii="Arial" w:hAnsi="Arial" w:cs="Arial"/>
            <w:sz w:val="24"/>
            <w:szCs w:val="24"/>
          </w:rPr>
          <w:t>Anti- Harassment Policy and Procedure</w:t>
        </w:r>
      </w:hyperlink>
      <w:r w:rsidR="009F4130" w:rsidRPr="00F12FCB">
        <w:rPr>
          <w:rFonts w:ascii="Arial" w:hAnsi="Arial" w:cs="Arial"/>
          <w:color w:val="000000" w:themeColor="text1"/>
          <w:sz w:val="24"/>
          <w:szCs w:val="24"/>
        </w:rPr>
        <w:t>.</w:t>
      </w:r>
    </w:p>
    <w:p w14:paraId="4DAC0E0D" w14:textId="48AC17B2" w:rsidR="00314C3D" w:rsidRPr="00F12FCB" w:rsidRDefault="007E1DE1" w:rsidP="00AC355C">
      <w:pPr>
        <w:widowControl w:val="0"/>
        <w:tabs>
          <w:tab w:val="left" w:pos="1685"/>
        </w:tabs>
        <w:autoSpaceDE w:val="0"/>
        <w:autoSpaceDN w:val="0"/>
        <w:spacing w:before="185" w:after="0" w:line="240" w:lineRule="auto"/>
        <w:ind w:left="360" w:right="713"/>
        <w:rPr>
          <w:rFonts w:ascii="Arial" w:hAnsi="Arial" w:cs="Arial"/>
          <w:sz w:val="24"/>
        </w:rPr>
      </w:pPr>
      <w:r w:rsidRPr="00F12FCB">
        <w:rPr>
          <w:rFonts w:ascii="Arial" w:hAnsi="Arial" w:cs="Arial"/>
          <w:b/>
          <w:bCs/>
          <w:noProof/>
          <w:sz w:val="32"/>
          <w:szCs w:val="32"/>
        </w:rPr>
        <w:lastRenderedPageBreak/>
        <w:drawing>
          <wp:anchor distT="0" distB="0" distL="114300" distR="114300" simplePos="0" relativeHeight="251700224" behindDoc="0" locked="0" layoutInCell="1" allowOverlap="1" wp14:anchorId="15327F39" wp14:editId="774C55F9">
            <wp:simplePos x="0" y="0"/>
            <wp:positionH relativeFrom="margin">
              <wp:align>right</wp:align>
            </wp:positionH>
            <wp:positionV relativeFrom="margin">
              <wp:posOffset>-32826</wp:posOffset>
            </wp:positionV>
            <wp:extent cx="2814320" cy="1743075"/>
            <wp:effectExtent l="0" t="0" r="5080" b="9525"/>
            <wp:wrapSquare wrapText="bothSides"/>
            <wp:docPr id="573813838" name="Picture 3" descr="Equality at Shelton — Shelton Junior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quality at Shelton — Shelton Junior Scho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4320" cy="1743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D878BF" w14:textId="77777777" w:rsidR="00314C3D" w:rsidRPr="00F12FCB" w:rsidRDefault="00314C3D" w:rsidP="00FD140A">
      <w:pPr>
        <w:pStyle w:val="ListParagraph"/>
        <w:widowControl w:val="0"/>
        <w:tabs>
          <w:tab w:val="left" w:pos="1685"/>
        </w:tabs>
        <w:autoSpaceDE w:val="0"/>
        <w:autoSpaceDN w:val="0"/>
        <w:spacing w:before="185" w:after="0" w:line="240" w:lineRule="auto"/>
        <w:ind w:right="713"/>
        <w:rPr>
          <w:rFonts w:ascii="Arial" w:hAnsi="Arial" w:cs="Arial"/>
          <w:sz w:val="24"/>
        </w:rPr>
      </w:pPr>
    </w:p>
    <w:p w14:paraId="16FA5E93" w14:textId="686A14C7" w:rsidR="00F0270D" w:rsidRPr="00F12FCB" w:rsidRDefault="00F0270D" w:rsidP="00F0270D">
      <w:pPr>
        <w:rPr>
          <w:rFonts w:ascii="Arial" w:eastAsiaTheme="majorEastAsia" w:hAnsi="Arial" w:cs="Arial"/>
          <w:b/>
          <w:bCs/>
          <w:color w:val="0070C0"/>
          <w:sz w:val="32"/>
          <w:szCs w:val="32"/>
        </w:rPr>
      </w:pPr>
      <w:r w:rsidRPr="00F12FCB">
        <w:rPr>
          <w:rFonts w:ascii="Arial" w:eastAsiaTheme="majorEastAsia" w:hAnsi="Arial" w:cs="Arial"/>
          <w:b/>
          <w:bCs/>
          <w:color w:val="0070C0"/>
          <w:sz w:val="32"/>
          <w:szCs w:val="32"/>
        </w:rPr>
        <w:t>1.4</w:t>
      </w:r>
      <w:r w:rsidRPr="00F12FCB">
        <w:rPr>
          <w:rFonts w:ascii="Arial" w:eastAsiaTheme="majorEastAsia" w:hAnsi="Arial" w:cs="Arial"/>
          <w:b/>
          <w:bCs/>
          <w:color w:val="0070C0"/>
          <w:sz w:val="32"/>
          <w:szCs w:val="32"/>
        </w:rPr>
        <w:tab/>
        <w:t>Definitions</w:t>
      </w:r>
    </w:p>
    <w:p w14:paraId="1E0AEC7F" w14:textId="6E0B7BBD" w:rsidR="00F0270D" w:rsidRPr="00F12FCB" w:rsidRDefault="006524CD" w:rsidP="007A5137">
      <w:pPr>
        <w:spacing w:after="0"/>
        <w:rPr>
          <w:rFonts w:ascii="Arial" w:hAnsi="Arial" w:cs="Arial"/>
          <w:b/>
          <w:bCs/>
          <w:color w:val="000000" w:themeColor="text1"/>
          <w:sz w:val="24"/>
          <w:szCs w:val="24"/>
        </w:rPr>
      </w:pPr>
      <w:r w:rsidRPr="00F12FCB">
        <w:rPr>
          <w:rFonts w:ascii="Arial" w:hAnsi="Arial" w:cs="Arial"/>
          <w:color w:val="000000" w:themeColor="text1"/>
          <w:sz w:val="24"/>
          <w:szCs w:val="24"/>
        </w:rPr>
        <w:t>1.4.1</w:t>
      </w:r>
      <w:r w:rsidRPr="00F12FCB">
        <w:rPr>
          <w:rFonts w:ascii="Arial" w:hAnsi="Arial" w:cs="Arial"/>
          <w:b/>
          <w:bCs/>
          <w:color w:val="000000" w:themeColor="text1"/>
          <w:sz w:val="24"/>
          <w:szCs w:val="24"/>
        </w:rPr>
        <w:t xml:space="preserve"> </w:t>
      </w:r>
      <w:r w:rsidRPr="00F12FCB">
        <w:rPr>
          <w:rFonts w:ascii="Arial" w:hAnsi="Arial" w:cs="Arial"/>
          <w:b/>
          <w:bCs/>
          <w:color w:val="000000" w:themeColor="text1"/>
          <w:sz w:val="24"/>
          <w:szCs w:val="24"/>
        </w:rPr>
        <w:tab/>
      </w:r>
      <w:r w:rsidR="00F0270D" w:rsidRPr="00F12FCB">
        <w:rPr>
          <w:rFonts w:ascii="Arial" w:hAnsi="Arial" w:cs="Arial"/>
          <w:b/>
          <w:bCs/>
          <w:color w:val="000000" w:themeColor="text1"/>
          <w:sz w:val="24"/>
          <w:szCs w:val="24"/>
        </w:rPr>
        <w:t>Equal opportunity</w:t>
      </w:r>
      <w:r w:rsidRPr="00F12FCB">
        <w:rPr>
          <w:rFonts w:ascii="Arial" w:hAnsi="Arial" w:cs="Arial"/>
          <w:b/>
          <w:bCs/>
          <w:color w:val="000000" w:themeColor="text1"/>
          <w:sz w:val="24"/>
          <w:szCs w:val="24"/>
        </w:rPr>
        <w:t xml:space="preserve"> </w:t>
      </w:r>
      <w:r w:rsidRPr="00F12FCB">
        <w:rPr>
          <w:rFonts w:ascii="Arial" w:hAnsi="Arial" w:cs="Arial"/>
          <w:color w:val="000000" w:themeColor="text1"/>
          <w:sz w:val="24"/>
          <w:szCs w:val="24"/>
        </w:rPr>
        <w:t>is</w:t>
      </w:r>
    </w:p>
    <w:p w14:paraId="241F755E" w14:textId="0D5E092E" w:rsidR="00F0270D" w:rsidRPr="00F12FCB" w:rsidRDefault="00F0270D" w:rsidP="008F3734">
      <w:pPr>
        <w:pStyle w:val="ListParagraph"/>
        <w:widowControl w:val="0"/>
        <w:numPr>
          <w:ilvl w:val="0"/>
          <w:numId w:val="3"/>
        </w:numPr>
        <w:tabs>
          <w:tab w:val="left" w:pos="1685"/>
        </w:tabs>
        <w:autoSpaceDE w:val="0"/>
        <w:autoSpaceDN w:val="0"/>
        <w:spacing w:before="276" w:after="0" w:line="240" w:lineRule="auto"/>
        <w:ind w:right="730"/>
        <w:rPr>
          <w:rFonts w:ascii="Arial" w:hAnsi="Arial" w:cs="Arial"/>
          <w:sz w:val="24"/>
          <w:szCs w:val="24"/>
        </w:rPr>
      </w:pPr>
      <w:r w:rsidRPr="00F12FCB">
        <w:rPr>
          <w:rFonts w:ascii="Arial" w:hAnsi="Arial" w:cs="Arial"/>
          <w:sz w:val="24"/>
          <w:szCs w:val="24"/>
        </w:rPr>
        <w:t>Creating</w:t>
      </w:r>
      <w:r w:rsidRPr="00F12FCB">
        <w:rPr>
          <w:rFonts w:ascii="Arial" w:hAnsi="Arial" w:cs="Arial"/>
          <w:spacing w:val="-12"/>
          <w:sz w:val="24"/>
          <w:szCs w:val="24"/>
        </w:rPr>
        <w:t xml:space="preserve"> </w:t>
      </w:r>
      <w:r w:rsidRPr="00F12FCB">
        <w:rPr>
          <w:rFonts w:ascii="Arial" w:hAnsi="Arial" w:cs="Arial"/>
          <w:sz w:val="24"/>
          <w:szCs w:val="24"/>
        </w:rPr>
        <w:t>a</w:t>
      </w:r>
      <w:r w:rsidRPr="00F12FCB">
        <w:rPr>
          <w:rFonts w:ascii="Arial" w:hAnsi="Arial" w:cs="Arial"/>
          <w:spacing w:val="-9"/>
          <w:sz w:val="24"/>
          <w:szCs w:val="24"/>
        </w:rPr>
        <w:t xml:space="preserve"> </w:t>
      </w:r>
      <w:r w:rsidRPr="00F12FCB">
        <w:rPr>
          <w:rFonts w:ascii="Arial" w:hAnsi="Arial" w:cs="Arial"/>
          <w:sz w:val="24"/>
          <w:szCs w:val="24"/>
        </w:rPr>
        <w:t>society</w:t>
      </w:r>
      <w:r w:rsidRPr="00F12FCB">
        <w:rPr>
          <w:rFonts w:ascii="Arial" w:hAnsi="Arial" w:cs="Arial"/>
          <w:spacing w:val="-13"/>
          <w:sz w:val="24"/>
          <w:szCs w:val="24"/>
        </w:rPr>
        <w:t xml:space="preserve"> </w:t>
      </w:r>
      <w:r w:rsidRPr="00F12FCB">
        <w:rPr>
          <w:rFonts w:ascii="Arial" w:hAnsi="Arial" w:cs="Arial"/>
          <w:sz w:val="24"/>
          <w:szCs w:val="24"/>
        </w:rPr>
        <w:t>where</w:t>
      </w:r>
      <w:r w:rsidRPr="00F12FCB">
        <w:rPr>
          <w:rFonts w:ascii="Arial" w:hAnsi="Arial" w:cs="Arial"/>
          <w:spacing w:val="-10"/>
          <w:sz w:val="24"/>
          <w:szCs w:val="24"/>
        </w:rPr>
        <w:t xml:space="preserve"> </w:t>
      </w:r>
      <w:r w:rsidRPr="00F12FCB">
        <w:rPr>
          <w:rFonts w:ascii="Arial" w:hAnsi="Arial" w:cs="Arial"/>
          <w:sz w:val="24"/>
          <w:szCs w:val="24"/>
        </w:rPr>
        <w:t>everyone</w:t>
      </w:r>
      <w:r w:rsidRPr="00F12FCB">
        <w:rPr>
          <w:rFonts w:ascii="Arial" w:hAnsi="Arial" w:cs="Arial"/>
          <w:spacing w:val="-9"/>
          <w:sz w:val="24"/>
          <w:szCs w:val="24"/>
        </w:rPr>
        <w:t xml:space="preserve"> </w:t>
      </w:r>
      <w:r w:rsidRPr="00F12FCB">
        <w:rPr>
          <w:rFonts w:ascii="Arial" w:hAnsi="Arial" w:cs="Arial"/>
          <w:sz w:val="24"/>
          <w:szCs w:val="24"/>
        </w:rPr>
        <w:t>can</w:t>
      </w:r>
      <w:r w:rsidRPr="00F12FCB">
        <w:rPr>
          <w:rFonts w:ascii="Arial" w:hAnsi="Arial" w:cs="Arial"/>
          <w:spacing w:val="-12"/>
          <w:sz w:val="24"/>
          <w:szCs w:val="24"/>
        </w:rPr>
        <w:t xml:space="preserve"> </w:t>
      </w:r>
      <w:r w:rsidRPr="00F12FCB">
        <w:rPr>
          <w:rFonts w:ascii="Arial" w:hAnsi="Arial" w:cs="Arial"/>
          <w:sz w:val="24"/>
          <w:szCs w:val="24"/>
        </w:rPr>
        <w:t>participate</w:t>
      </w:r>
      <w:r w:rsidRPr="00F12FCB">
        <w:rPr>
          <w:rFonts w:ascii="Arial" w:hAnsi="Arial" w:cs="Arial"/>
          <w:spacing w:val="-11"/>
          <w:sz w:val="24"/>
          <w:szCs w:val="24"/>
        </w:rPr>
        <w:t xml:space="preserve"> </w:t>
      </w:r>
      <w:r w:rsidRPr="00F12FCB">
        <w:rPr>
          <w:rFonts w:ascii="Arial" w:hAnsi="Arial" w:cs="Arial"/>
          <w:sz w:val="24"/>
          <w:szCs w:val="24"/>
        </w:rPr>
        <w:t>and</w:t>
      </w:r>
      <w:r w:rsidRPr="00F12FCB">
        <w:rPr>
          <w:rFonts w:ascii="Arial" w:hAnsi="Arial" w:cs="Arial"/>
          <w:spacing w:val="-12"/>
          <w:sz w:val="24"/>
          <w:szCs w:val="24"/>
        </w:rPr>
        <w:t xml:space="preserve"> </w:t>
      </w:r>
      <w:r w:rsidRPr="00F12FCB">
        <w:rPr>
          <w:rFonts w:ascii="Arial" w:hAnsi="Arial" w:cs="Arial"/>
          <w:sz w:val="24"/>
          <w:szCs w:val="24"/>
        </w:rPr>
        <w:t>can fulfil their potential</w:t>
      </w:r>
    </w:p>
    <w:p w14:paraId="65E65796" w14:textId="213BF464" w:rsidR="00F0270D" w:rsidRPr="00F12FCB" w:rsidRDefault="00F0270D" w:rsidP="008F3734">
      <w:pPr>
        <w:pStyle w:val="ListParagraph"/>
        <w:widowControl w:val="0"/>
        <w:numPr>
          <w:ilvl w:val="0"/>
          <w:numId w:val="3"/>
        </w:numPr>
        <w:tabs>
          <w:tab w:val="left" w:pos="1685"/>
        </w:tabs>
        <w:autoSpaceDE w:val="0"/>
        <w:autoSpaceDN w:val="0"/>
        <w:spacing w:before="276" w:after="0" w:line="240" w:lineRule="auto"/>
        <w:ind w:right="730"/>
        <w:rPr>
          <w:rFonts w:ascii="Arial" w:hAnsi="Arial" w:cs="Arial"/>
          <w:sz w:val="24"/>
          <w:szCs w:val="24"/>
        </w:rPr>
      </w:pPr>
      <w:r w:rsidRPr="00F12FCB">
        <w:rPr>
          <w:rFonts w:ascii="Arial" w:hAnsi="Arial" w:cs="Arial"/>
          <w:sz w:val="24"/>
          <w:szCs w:val="24"/>
        </w:rPr>
        <w:t>Tackling</w:t>
      </w:r>
      <w:r w:rsidRPr="00F12FCB">
        <w:rPr>
          <w:rFonts w:ascii="Arial" w:hAnsi="Arial" w:cs="Arial"/>
          <w:spacing w:val="-3"/>
          <w:sz w:val="24"/>
          <w:szCs w:val="24"/>
        </w:rPr>
        <w:t xml:space="preserve"> </w:t>
      </w:r>
      <w:r w:rsidRPr="00F12FCB">
        <w:rPr>
          <w:rFonts w:ascii="Arial" w:hAnsi="Arial" w:cs="Arial"/>
          <w:sz w:val="24"/>
          <w:szCs w:val="24"/>
        </w:rPr>
        <w:t>all</w:t>
      </w:r>
      <w:r w:rsidRPr="00F12FCB">
        <w:rPr>
          <w:rFonts w:ascii="Arial" w:hAnsi="Arial" w:cs="Arial"/>
          <w:spacing w:val="-4"/>
          <w:sz w:val="24"/>
          <w:szCs w:val="24"/>
        </w:rPr>
        <w:t xml:space="preserve"> </w:t>
      </w:r>
      <w:r w:rsidRPr="00F12FCB">
        <w:rPr>
          <w:rFonts w:ascii="Arial" w:hAnsi="Arial" w:cs="Arial"/>
          <w:sz w:val="24"/>
          <w:szCs w:val="24"/>
        </w:rPr>
        <w:t>forms</w:t>
      </w:r>
      <w:r w:rsidRPr="00F12FCB">
        <w:rPr>
          <w:rFonts w:ascii="Arial" w:hAnsi="Arial" w:cs="Arial"/>
          <w:spacing w:val="-3"/>
          <w:sz w:val="24"/>
          <w:szCs w:val="24"/>
        </w:rPr>
        <w:t xml:space="preserve"> </w:t>
      </w:r>
      <w:r w:rsidRPr="00F12FCB">
        <w:rPr>
          <w:rFonts w:ascii="Arial" w:hAnsi="Arial" w:cs="Arial"/>
          <w:sz w:val="24"/>
          <w:szCs w:val="24"/>
        </w:rPr>
        <w:t>of</w:t>
      </w:r>
      <w:r w:rsidRPr="00F12FCB">
        <w:rPr>
          <w:rFonts w:ascii="Arial" w:hAnsi="Arial" w:cs="Arial"/>
          <w:spacing w:val="1"/>
          <w:sz w:val="24"/>
          <w:szCs w:val="24"/>
        </w:rPr>
        <w:t xml:space="preserve"> </w:t>
      </w:r>
      <w:r w:rsidRPr="00F12FCB">
        <w:rPr>
          <w:rFonts w:ascii="Arial" w:hAnsi="Arial" w:cs="Arial"/>
          <w:sz w:val="24"/>
          <w:szCs w:val="24"/>
        </w:rPr>
        <w:t>unfair</w:t>
      </w:r>
      <w:r w:rsidRPr="00F12FCB">
        <w:rPr>
          <w:rFonts w:ascii="Arial" w:hAnsi="Arial" w:cs="Arial"/>
          <w:spacing w:val="-3"/>
          <w:sz w:val="24"/>
          <w:szCs w:val="24"/>
        </w:rPr>
        <w:t xml:space="preserve"> </w:t>
      </w:r>
      <w:r w:rsidRPr="00F12FCB">
        <w:rPr>
          <w:rFonts w:ascii="Arial" w:hAnsi="Arial" w:cs="Arial"/>
          <w:spacing w:val="-2"/>
          <w:sz w:val="24"/>
          <w:szCs w:val="24"/>
        </w:rPr>
        <w:t>discrimination</w:t>
      </w:r>
    </w:p>
    <w:p w14:paraId="50BAF76C" w14:textId="77777777" w:rsidR="00F0270D" w:rsidRPr="00F12FCB" w:rsidRDefault="00F0270D" w:rsidP="008F3734">
      <w:pPr>
        <w:pStyle w:val="ListParagraph"/>
        <w:widowControl w:val="0"/>
        <w:numPr>
          <w:ilvl w:val="0"/>
          <w:numId w:val="3"/>
        </w:numPr>
        <w:tabs>
          <w:tab w:val="left" w:pos="1685"/>
        </w:tabs>
        <w:autoSpaceDE w:val="0"/>
        <w:autoSpaceDN w:val="0"/>
        <w:spacing w:before="276" w:after="0" w:line="240" w:lineRule="auto"/>
        <w:ind w:right="730"/>
        <w:rPr>
          <w:rFonts w:ascii="Arial" w:hAnsi="Arial" w:cs="Arial"/>
          <w:sz w:val="24"/>
          <w:szCs w:val="24"/>
        </w:rPr>
      </w:pPr>
      <w:r w:rsidRPr="00F12FCB">
        <w:rPr>
          <w:rFonts w:ascii="Arial" w:hAnsi="Arial" w:cs="Arial"/>
          <w:sz w:val="24"/>
          <w:szCs w:val="24"/>
        </w:rPr>
        <w:t>Breaking</w:t>
      </w:r>
      <w:r w:rsidRPr="00F12FCB">
        <w:rPr>
          <w:rFonts w:ascii="Arial" w:hAnsi="Arial" w:cs="Arial"/>
          <w:spacing w:val="-7"/>
          <w:sz w:val="24"/>
          <w:szCs w:val="24"/>
        </w:rPr>
        <w:t xml:space="preserve"> </w:t>
      </w:r>
      <w:r w:rsidRPr="00F12FCB">
        <w:rPr>
          <w:rFonts w:ascii="Arial" w:hAnsi="Arial" w:cs="Arial"/>
          <w:sz w:val="24"/>
          <w:szCs w:val="24"/>
        </w:rPr>
        <w:t>down</w:t>
      </w:r>
      <w:r w:rsidRPr="00F12FCB">
        <w:rPr>
          <w:rFonts w:ascii="Arial" w:hAnsi="Arial" w:cs="Arial"/>
          <w:spacing w:val="-3"/>
          <w:sz w:val="24"/>
          <w:szCs w:val="24"/>
        </w:rPr>
        <w:t xml:space="preserve"> </w:t>
      </w:r>
      <w:r w:rsidRPr="00F12FCB">
        <w:rPr>
          <w:rFonts w:ascii="Arial" w:hAnsi="Arial" w:cs="Arial"/>
          <w:sz w:val="24"/>
          <w:szCs w:val="24"/>
        </w:rPr>
        <w:t>barriers</w:t>
      </w:r>
      <w:r w:rsidRPr="00F12FCB">
        <w:rPr>
          <w:rFonts w:ascii="Arial" w:hAnsi="Arial" w:cs="Arial"/>
          <w:spacing w:val="-3"/>
          <w:sz w:val="24"/>
          <w:szCs w:val="24"/>
        </w:rPr>
        <w:t xml:space="preserve"> </w:t>
      </w:r>
      <w:r w:rsidRPr="00F12FCB">
        <w:rPr>
          <w:rFonts w:ascii="Arial" w:hAnsi="Arial" w:cs="Arial"/>
          <w:sz w:val="24"/>
          <w:szCs w:val="24"/>
        </w:rPr>
        <w:t>for</w:t>
      </w:r>
      <w:r w:rsidRPr="00F12FCB">
        <w:rPr>
          <w:rFonts w:ascii="Arial" w:hAnsi="Arial" w:cs="Arial"/>
          <w:spacing w:val="-4"/>
          <w:sz w:val="24"/>
          <w:szCs w:val="24"/>
        </w:rPr>
        <w:t xml:space="preserve"> </w:t>
      </w:r>
      <w:r w:rsidRPr="00F12FCB">
        <w:rPr>
          <w:rFonts w:ascii="Arial" w:hAnsi="Arial" w:cs="Arial"/>
          <w:sz w:val="24"/>
          <w:szCs w:val="24"/>
        </w:rPr>
        <w:t>people</w:t>
      </w:r>
      <w:r w:rsidRPr="00F12FCB">
        <w:rPr>
          <w:rFonts w:ascii="Arial" w:hAnsi="Arial" w:cs="Arial"/>
          <w:spacing w:val="-2"/>
          <w:sz w:val="24"/>
          <w:szCs w:val="24"/>
        </w:rPr>
        <w:t xml:space="preserve"> </w:t>
      </w:r>
      <w:r w:rsidRPr="00F12FCB">
        <w:rPr>
          <w:rFonts w:ascii="Arial" w:hAnsi="Arial" w:cs="Arial"/>
          <w:sz w:val="24"/>
          <w:szCs w:val="24"/>
        </w:rPr>
        <w:t>with</w:t>
      </w:r>
      <w:r w:rsidRPr="00F12FCB">
        <w:rPr>
          <w:rFonts w:ascii="Arial" w:hAnsi="Arial" w:cs="Arial"/>
          <w:spacing w:val="-3"/>
          <w:sz w:val="24"/>
          <w:szCs w:val="24"/>
        </w:rPr>
        <w:t xml:space="preserve"> </w:t>
      </w:r>
      <w:r w:rsidRPr="00F12FCB">
        <w:rPr>
          <w:rFonts w:ascii="Arial" w:hAnsi="Arial" w:cs="Arial"/>
          <w:sz w:val="24"/>
          <w:szCs w:val="24"/>
        </w:rPr>
        <w:t>protected</w:t>
      </w:r>
      <w:r w:rsidRPr="00F12FCB">
        <w:rPr>
          <w:rFonts w:ascii="Arial" w:hAnsi="Arial" w:cs="Arial"/>
          <w:spacing w:val="-1"/>
          <w:sz w:val="24"/>
          <w:szCs w:val="24"/>
        </w:rPr>
        <w:t xml:space="preserve"> </w:t>
      </w:r>
      <w:hyperlink w:anchor="_bookmark1" w:history="1">
        <w:r w:rsidRPr="00F12FCB">
          <w:rPr>
            <w:rFonts w:ascii="Arial" w:hAnsi="Arial" w:cs="Arial"/>
            <w:spacing w:val="-2"/>
            <w:sz w:val="24"/>
            <w:szCs w:val="24"/>
          </w:rPr>
          <w:t>characteristics</w:t>
        </w:r>
      </w:hyperlink>
    </w:p>
    <w:p w14:paraId="6F81663D" w14:textId="77777777" w:rsidR="006524CD" w:rsidRPr="00F12FCB" w:rsidRDefault="006524CD" w:rsidP="006524CD">
      <w:pPr>
        <w:pStyle w:val="ListParagraph"/>
        <w:widowControl w:val="0"/>
        <w:tabs>
          <w:tab w:val="left" w:pos="1685"/>
        </w:tabs>
        <w:autoSpaceDE w:val="0"/>
        <w:autoSpaceDN w:val="0"/>
        <w:spacing w:before="276" w:after="0" w:line="240" w:lineRule="auto"/>
        <w:ind w:right="730"/>
        <w:rPr>
          <w:rFonts w:ascii="Arial" w:hAnsi="Arial" w:cs="Arial"/>
          <w:sz w:val="16"/>
          <w:szCs w:val="16"/>
        </w:rPr>
      </w:pPr>
    </w:p>
    <w:p w14:paraId="2FB2D396" w14:textId="09DAA6C2" w:rsidR="00F0270D" w:rsidRPr="00F12FCB" w:rsidRDefault="006524CD" w:rsidP="007A5137">
      <w:pPr>
        <w:spacing w:after="0"/>
        <w:rPr>
          <w:rFonts w:ascii="Arial" w:hAnsi="Arial" w:cs="Arial"/>
          <w:color w:val="000000" w:themeColor="text1"/>
          <w:sz w:val="24"/>
          <w:szCs w:val="24"/>
        </w:rPr>
      </w:pPr>
      <w:r w:rsidRPr="00F12FCB">
        <w:rPr>
          <w:rFonts w:ascii="Arial" w:hAnsi="Arial" w:cs="Arial"/>
          <w:color w:val="000000" w:themeColor="text1"/>
          <w:sz w:val="24"/>
          <w:szCs w:val="24"/>
        </w:rPr>
        <w:t>1.4.2</w:t>
      </w:r>
      <w:r w:rsidRPr="00F12FCB">
        <w:rPr>
          <w:rFonts w:ascii="Arial" w:hAnsi="Arial" w:cs="Arial"/>
          <w:color w:val="000000" w:themeColor="text1"/>
          <w:sz w:val="24"/>
          <w:szCs w:val="24"/>
        </w:rPr>
        <w:tab/>
      </w:r>
      <w:r w:rsidR="00F0270D" w:rsidRPr="00F12FCB">
        <w:rPr>
          <w:rFonts w:ascii="Arial" w:hAnsi="Arial" w:cs="Arial"/>
          <w:b/>
          <w:bCs/>
          <w:color w:val="000000" w:themeColor="text1"/>
          <w:sz w:val="24"/>
          <w:szCs w:val="24"/>
        </w:rPr>
        <w:t>Diversity</w:t>
      </w:r>
      <w:r w:rsidRPr="00F12FCB">
        <w:rPr>
          <w:rFonts w:ascii="Arial" w:hAnsi="Arial" w:cs="Arial"/>
          <w:color w:val="000000" w:themeColor="text1"/>
          <w:sz w:val="24"/>
          <w:szCs w:val="24"/>
        </w:rPr>
        <w:t xml:space="preserve"> is</w:t>
      </w:r>
    </w:p>
    <w:p w14:paraId="7A6BE3CD" w14:textId="77777777" w:rsidR="00F0270D" w:rsidRPr="00F12FCB" w:rsidRDefault="00F0270D" w:rsidP="008F3734">
      <w:pPr>
        <w:pStyle w:val="ListParagraph"/>
        <w:widowControl w:val="0"/>
        <w:numPr>
          <w:ilvl w:val="0"/>
          <w:numId w:val="4"/>
        </w:numPr>
        <w:tabs>
          <w:tab w:val="left" w:pos="1269"/>
        </w:tabs>
        <w:autoSpaceDE w:val="0"/>
        <w:autoSpaceDN w:val="0"/>
        <w:spacing w:before="276" w:after="0" w:line="240" w:lineRule="auto"/>
        <w:rPr>
          <w:rFonts w:ascii="Arial" w:hAnsi="Arial" w:cs="Arial"/>
          <w:spacing w:val="-5"/>
          <w:sz w:val="24"/>
          <w:szCs w:val="24"/>
        </w:rPr>
      </w:pPr>
      <w:r w:rsidRPr="00F12FCB">
        <w:rPr>
          <w:rFonts w:ascii="Arial" w:hAnsi="Arial" w:cs="Arial"/>
          <w:sz w:val="24"/>
          <w:szCs w:val="24"/>
        </w:rPr>
        <w:t>About</w:t>
      </w:r>
      <w:r w:rsidRPr="00F12FCB">
        <w:rPr>
          <w:rFonts w:ascii="Arial" w:hAnsi="Arial" w:cs="Arial"/>
          <w:spacing w:val="-3"/>
          <w:sz w:val="24"/>
          <w:szCs w:val="24"/>
        </w:rPr>
        <w:t xml:space="preserve"> </w:t>
      </w:r>
      <w:r w:rsidRPr="00F12FCB">
        <w:rPr>
          <w:rFonts w:ascii="Arial" w:hAnsi="Arial" w:cs="Arial"/>
          <w:sz w:val="24"/>
          <w:szCs w:val="24"/>
        </w:rPr>
        <w:t>individuals</w:t>
      </w:r>
      <w:r w:rsidRPr="00F12FCB">
        <w:rPr>
          <w:rFonts w:ascii="Arial" w:hAnsi="Arial" w:cs="Arial"/>
          <w:spacing w:val="-3"/>
          <w:sz w:val="24"/>
          <w:szCs w:val="24"/>
        </w:rPr>
        <w:t xml:space="preserve"> </w:t>
      </w:r>
      <w:r w:rsidRPr="00F12FCB">
        <w:rPr>
          <w:rFonts w:ascii="Arial" w:hAnsi="Arial" w:cs="Arial"/>
          <w:sz w:val="24"/>
          <w:szCs w:val="24"/>
        </w:rPr>
        <w:t>and</w:t>
      </w:r>
      <w:r w:rsidRPr="00F12FCB">
        <w:rPr>
          <w:rFonts w:ascii="Arial" w:hAnsi="Arial" w:cs="Arial"/>
          <w:spacing w:val="-3"/>
          <w:sz w:val="24"/>
          <w:szCs w:val="24"/>
        </w:rPr>
        <w:t xml:space="preserve"> </w:t>
      </w:r>
      <w:r w:rsidRPr="00F12FCB">
        <w:rPr>
          <w:rFonts w:ascii="Arial" w:hAnsi="Arial" w:cs="Arial"/>
          <w:spacing w:val="-2"/>
          <w:sz w:val="24"/>
          <w:szCs w:val="24"/>
        </w:rPr>
        <w:t>inclusion</w:t>
      </w:r>
    </w:p>
    <w:p w14:paraId="180F2629" w14:textId="77777777" w:rsidR="00F0270D" w:rsidRPr="00F12FCB" w:rsidRDefault="00F0270D" w:rsidP="008F3734">
      <w:pPr>
        <w:pStyle w:val="ListParagraph"/>
        <w:widowControl w:val="0"/>
        <w:numPr>
          <w:ilvl w:val="0"/>
          <w:numId w:val="4"/>
        </w:numPr>
        <w:tabs>
          <w:tab w:val="left" w:pos="1269"/>
        </w:tabs>
        <w:autoSpaceDE w:val="0"/>
        <w:autoSpaceDN w:val="0"/>
        <w:spacing w:before="276" w:after="0" w:line="240" w:lineRule="auto"/>
        <w:rPr>
          <w:rFonts w:ascii="Arial" w:hAnsi="Arial" w:cs="Arial"/>
          <w:spacing w:val="-5"/>
          <w:sz w:val="24"/>
          <w:szCs w:val="24"/>
        </w:rPr>
      </w:pPr>
      <w:r w:rsidRPr="00F12FCB">
        <w:rPr>
          <w:rFonts w:ascii="Arial" w:hAnsi="Arial" w:cs="Arial"/>
          <w:sz w:val="24"/>
          <w:szCs w:val="24"/>
        </w:rPr>
        <w:t>Not treating people less favourably because of differences such as age, race, gender, disability, accent or non-visible differences e.g. beliefs</w:t>
      </w:r>
    </w:p>
    <w:p w14:paraId="1837C1F2" w14:textId="77777777" w:rsidR="00F0270D" w:rsidRPr="00F12FCB" w:rsidRDefault="00F0270D" w:rsidP="008F3734">
      <w:pPr>
        <w:pStyle w:val="ListParagraph"/>
        <w:widowControl w:val="0"/>
        <w:numPr>
          <w:ilvl w:val="0"/>
          <w:numId w:val="4"/>
        </w:numPr>
        <w:tabs>
          <w:tab w:val="left" w:pos="1269"/>
        </w:tabs>
        <w:autoSpaceDE w:val="0"/>
        <w:autoSpaceDN w:val="0"/>
        <w:spacing w:before="276" w:after="0" w:line="240" w:lineRule="auto"/>
        <w:rPr>
          <w:rFonts w:ascii="Arial" w:hAnsi="Arial" w:cs="Arial"/>
          <w:spacing w:val="-5"/>
          <w:sz w:val="24"/>
          <w:szCs w:val="24"/>
        </w:rPr>
      </w:pPr>
      <w:r w:rsidRPr="00F12FCB">
        <w:rPr>
          <w:rFonts w:ascii="Arial" w:hAnsi="Arial" w:cs="Arial"/>
          <w:sz w:val="24"/>
          <w:szCs w:val="24"/>
        </w:rPr>
        <w:t>Valuing</w:t>
      </w:r>
      <w:r w:rsidRPr="00F12FCB">
        <w:rPr>
          <w:rFonts w:ascii="Arial" w:hAnsi="Arial" w:cs="Arial"/>
          <w:spacing w:val="-5"/>
          <w:sz w:val="24"/>
          <w:szCs w:val="24"/>
        </w:rPr>
        <w:t xml:space="preserve"> </w:t>
      </w:r>
      <w:r w:rsidRPr="00F12FCB">
        <w:rPr>
          <w:rFonts w:ascii="Arial" w:hAnsi="Arial" w:cs="Arial"/>
          <w:spacing w:val="-2"/>
          <w:sz w:val="24"/>
          <w:szCs w:val="24"/>
        </w:rPr>
        <w:t>differences</w:t>
      </w:r>
    </w:p>
    <w:p w14:paraId="2E182C98" w14:textId="77777777" w:rsidR="00F0270D" w:rsidRPr="00F12FCB" w:rsidRDefault="00F0270D" w:rsidP="008F3734">
      <w:pPr>
        <w:pStyle w:val="ListParagraph"/>
        <w:widowControl w:val="0"/>
        <w:numPr>
          <w:ilvl w:val="0"/>
          <w:numId w:val="4"/>
        </w:numPr>
        <w:tabs>
          <w:tab w:val="left" w:pos="1269"/>
        </w:tabs>
        <w:autoSpaceDE w:val="0"/>
        <w:autoSpaceDN w:val="0"/>
        <w:spacing w:before="276" w:after="0" w:line="240" w:lineRule="auto"/>
        <w:rPr>
          <w:rFonts w:ascii="Arial" w:hAnsi="Arial" w:cs="Arial"/>
          <w:spacing w:val="-5"/>
          <w:sz w:val="24"/>
          <w:szCs w:val="24"/>
        </w:rPr>
      </w:pPr>
      <w:r w:rsidRPr="00F12FCB">
        <w:rPr>
          <w:rFonts w:ascii="Arial" w:hAnsi="Arial" w:cs="Arial"/>
          <w:sz w:val="24"/>
          <w:szCs w:val="24"/>
        </w:rPr>
        <w:t>Harnessing differences to the benefit of both the organisation and the individual,</w:t>
      </w:r>
      <w:r w:rsidRPr="00F12FCB">
        <w:rPr>
          <w:rFonts w:ascii="Arial" w:hAnsi="Arial" w:cs="Arial"/>
          <w:spacing w:val="-14"/>
          <w:sz w:val="24"/>
          <w:szCs w:val="24"/>
        </w:rPr>
        <w:t xml:space="preserve"> </w:t>
      </w:r>
      <w:r w:rsidRPr="00F12FCB">
        <w:rPr>
          <w:rFonts w:ascii="Arial" w:hAnsi="Arial" w:cs="Arial"/>
          <w:sz w:val="24"/>
          <w:szCs w:val="24"/>
        </w:rPr>
        <w:t>by</w:t>
      </w:r>
      <w:r w:rsidRPr="00F12FCB">
        <w:rPr>
          <w:rFonts w:ascii="Arial" w:hAnsi="Arial" w:cs="Arial"/>
          <w:spacing w:val="-16"/>
          <w:sz w:val="24"/>
          <w:szCs w:val="24"/>
        </w:rPr>
        <w:t xml:space="preserve"> </w:t>
      </w:r>
      <w:r w:rsidRPr="00F12FCB">
        <w:rPr>
          <w:rFonts w:ascii="Arial" w:hAnsi="Arial" w:cs="Arial"/>
          <w:sz w:val="24"/>
          <w:szCs w:val="24"/>
        </w:rPr>
        <w:t>allowing</w:t>
      </w:r>
      <w:r w:rsidRPr="00F12FCB">
        <w:rPr>
          <w:rFonts w:ascii="Arial" w:hAnsi="Arial" w:cs="Arial"/>
          <w:spacing w:val="-15"/>
          <w:sz w:val="24"/>
          <w:szCs w:val="24"/>
        </w:rPr>
        <w:t xml:space="preserve"> </w:t>
      </w:r>
      <w:r w:rsidRPr="00F12FCB">
        <w:rPr>
          <w:rFonts w:ascii="Arial" w:hAnsi="Arial" w:cs="Arial"/>
          <w:sz w:val="24"/>
          <w:szCs w:val="24"/>
        </w:rPr>
        <w:t>people</w:t>
      </w:r>
      <w:r w:rsidRPr="00F12FCB">
        <w:rPr>
          <w:rFonts w:ascii="Arial" w:hAnsi="Arial" w:cs="Arial"/>
          <w:spacing w:val="-13"/>
          <w:sz w:val="24"/>
          <w:szCs w:val="24"/>
        </w:rPr>
        <w:t xml:space="preserve"> </w:t>
      </w:r>
      <w:r w:rsidRPr="00F12FCB">
        <w:rPr>
          <w:rFonts w:ascii="Arial" w:hAnsi="Arial" w:cs="Arial"/>
          <w:sz w:val="24"/>
          <w:szCs w:val="24"/>
        </w:rPr>
        <w:t>with</w:t>
      </w:r>
      <w:r w:rsidRPr="00F12FCB">
        <w:rPr>
          <w:rFonts w:ascii="Arial" w:hAnsi="Arial" w:cs="Arial"/>
          <w:spacing w:val="-13"/>
          <w:sz w:val="24"/>
          <w:szCs w:val="24"/>
        </w:rPr>
        <w:t xml:space="preserve"> </w:t>
      </w:r>
      <w:r w:rsidRPr="00F12FCB">
        <w:rPr>
          <w:rFonts w:ascii="Arial" w:hAnsi="Arial" w:cs="Arial"/>
          <w:sz w:val="24"/>
          <w:szCs w:val="24"/>
        </w:rPr>
        <w:t>different</w:t>
      </w:r>
      <w:r w:rsidRPr="00F12FCB">
        <w:rPr>
          <w:rFonts w:ascii="Arial" w:hAnsi="Arial" w:cs="Arial"/>
          <w:spacing w:val="-15"/>
          <w:sz w:val="24"/>
          <w:szCs w:val="24"/>
        </w:rPr>
        <w:t xml:space="preserve"> </w:t>
      </w:r>
      <w:r w:rsidRPr="00F12FCB">
        <w:rPr>
          <w:rFonts w:ascii="Arial" w:hAnsi="Arial" w:cs="Arial"/>
          <w:sz w:val="24"/>
          <w:szCs w:val="24"/>
        </w:rPr>
        <w:t>perspectives</w:t>
      </w:r>
      <w:r w:rsidRPr="00F12FCB">
        <w:rPr>
          <w:rFonts w:ascii="Arial" w:hAnsi="Arial" w:cs="Arial"/>
          <w:spacing w:val="-14"/>
          <w:sz w:val="24"/>
          <w:szCs w:val="24"/>
        </w:rPr>
        <w:t xml:space="preserve"> </w:t>
      </w:r>
      <w:r w:rsidRPr="00F12FCB">
        <w:rPr>
          <w:rFonts w:ascii="Arial" w:hAnsi="Arial" w:cs="Arial"/>
          <w:sz w:val="24"/>
          <w:szCs w:val="24"/>
        </w:rPr>
        <w:t>and</w:t>
      </w:r>
      <w:r w:rsidRPr="00F12FCB">
        <w:rPr>
          <w:rFonts w:ascii="Arial" w:hAnsi="Arial" w:cs="Arial"/>
          <w:spacing w:val="-15"/>
          <w:sz w:val="24"/>
          <w:szCs w:val="24"/>
        </w:rPr>
        <w:t xml:space="preserve"> </w:t>
      </w:r>
      <w:r w:rsidRPr="00F12FCB">
        <w:rPr>
          <w:rFonts w:ascii="Arial" w:hAnsi="Arial" w:cs="Arial"/>
          <w:sz w:val="24"/>
          <w:szCs w:val="24"/>
        </w:rPr>
        <w:t>views</w:t>
      </w:r>
      <w:r w:rsidRPr="00F12FCB">
        <w:rPr>
          <w:rFonts w:ascii="Arial" w:hAnsi="Arial" w:cs="Arial"/>
          <w:spacing w:val="-14"/>
          <w:sz w:val="24"/>
          <w:szCs w:val="24"/>
        </w:rPr>
        <w:t xml:space="preserve"> </w:t>
      </w:r>
      <w:r w:rsidRPr="00F12FCB">
        <w:rPr>
          <w:rFonts w:ascii="Arial" w:hAnsi="Arial" w:cs="Arial"/>
          <w:sz w:val="24"/>
          <w:szCs w:val="24"/>
        </w:rPr>
        <w:t>to</w:t>
      </w:r>
      <w:r w:rsidRPr="00F12FCB">
        <w:rPr>
          <w:rFonts w:ascii="Arial" w:hAnsi="Arial" w:cs="Arial"/>
          <w:spacing w:val="-12"/>
          <w:sz w:val="24"/>
          <w:szCs w:val="24"/>
        </w:rPr>
        <w:t xml:space="preserve"> </w:t>
      </w:r>
      <w:r w:rsidRPr="00F12FCB">
        <w:rPr>
          <w:rFonts w:ascii="Arial" w:hAnsi="Arial" w:cs="Arial"/>
          <w:sz w:val="24"/>
          <w:szCs w:val="24"/>
        </w:rPr>
        <w:t>use</w:t>
      </w:r>
      <w:r w:rsidRPr="00F12FCB">
        <w:rPr>
          <w:rFonts w:ascii="Arial" w:hAnsi="Arial" w:cs="Arial"/>
          <w:spacing w:val="-15"/>
          <w:sz w:val="24"/>
          <w:szCs w:val="24"/>
        </w:rPr>
        <w:t xml:space="preserve"> </w:t>
      </w:r>
      <w:r w:rsidRPr="00F12FCB">
        <w:rPr>
          <w:rFonts w:ascii="Arial" w:hAnsi="Arial" w:cs="Arial"/>
          <w:sz w:val="24"/>
          <w:szCs w:val="24"/>
        </w:rPr>
        <w:t>their unique</w:t>
      </w:r>
      <w:r w:rsidRPr="00F12FCB">
        <w:rPr>
          <w:rFonts w:ascii="Arial" w:hAnsi="Arial" w:cs="Arial"/>
          <w:spacing w:val="-6"/>
          <w:sz w:val="24"/>
          <w:szCs w:val="24"/>
        </w:rPr>
        <w:t xml:space="preserve"> </w:t>
      </w:r>
      <w:r w:rsidRPr="00F12FCB">
        <w:rPr>
          <w:rFonts w:ascii="Arial" w:hAnsi="Arial" w:cs="Arial"/>
          <w:sz w:val="24"/>
          <w:szCs w:val="24"/>
        </w:rPr>
        <w:t>blend</w:t>
      </w:r>
      <w:r w:rsidRPr="00F12FCB">
        <w:rPr>
          <w:rFonts w:ascii="Arial" w:hAnsi="Arial" w:cs="Arial"/>
          <w:spacing w:val="-8"/>
          <w:sz w:val="24"/>
          <w:szCs w:val="24"/>
        </w:rPr>
        <w:t xml:space="preserve"> </w:t>
      </w:r>
      <w:r w:rsidRPr="00F12FCB">
        <w:rPr>
          <w:rFonts w:ascii="Arial" w:hAnsi="Arial" w:cs="Arial"/>
          <w:sz w:val="24"/>
          <w:szCs w:val="24"/>
        </w:rPr>
        <w:t>of</w:t>
      </w:r>
      <w:r w:rsidRPr="00F12FCB">
        <w:rPr>
          <w:rFonts w:ascii="Arial" w:hAnsi="Arial" w:cs="Arial"/>
          <w:spacing w:val="-6"/>
          <w:sz w:val="24"/>
          <w:szCs w:val="24"/>
        </w:rPr>
        <w:t xml:space="preserve"> </w:t>
      </w:r>
      <w:r w:rsidRPr="00F12FCB">
        <w:rPr>
          <w:rFonts w:ascii="Arial" w:hAnsi="Arial" w:cs="Arial"/>
          <w:sz w:val="24"/>
          <w:szCs w:val="24"/>
        </w:rPr>
        <w:t>skills</w:t>
      </w:r>
      <w:r w:rsidRPr="00F12FCB">
        <w:rPr>
          <w:rFonts w:ascii="Arial" w:hAnsi="Arial" w:cs="Arial"/>
          <w:spacing w:val="-7"/>
          <w:sz w:val="24"/>
          <w:szCs w:val="24"/>
        </w:rPr>
        <w:t xml:space="preserve"> </w:t>
      </w:r>
      <w:r w:rsidRPr="00F12FCB">
        <w:rPr>
          <w:rFonts w:ascii="Arial" w:hAnsi="Arial" w:cs="Arial"/>
          <w:sz w:val="24"/>
          <w:szCs w:val="24"/>
        </w:rPr>
        <w:t>and</w:t>
      </w:r>
      <w:r w:rsidRPr="00F12FCB">
        <w:rPr>
          <w:rFonts w:ascii="Arial" w:hAnsi="Arial" w:cs="Arial"/>
          <w:spacing w:val="-6"/>
          <w:sz w:val="24"/>
          <w:szCs w:val="24"/>
        </w:rPr>
        <w:t xml:space="preserve"> </w:t>
      </w:r>
      <w:r w:rsidRPr="00F12FCB">
        <w:rPr>
          <w:rFonts w:ascii="Arial" w:hAnsi="Arial" w:cs="Arial"/>
          <w:sz w:val="24"/>
          <w:szCs w:val="24"/>
        </w:rPr>
        <w:t>character</w:t>
      </w:r>
      <w:r w:rsidRPr="00F12FCB">
        <w:rPr>
          <w:rFonts w:ascii="Arial" w:hAnsi="Arial" w:cs="Arial"/>
          <w:spacing w:val="-7"/>
          <w:sz w:val="24"/>
          <w:szCs w:val="24"/>
        </w:rPr>
        <w:t xml:space="preserve"> </w:t>
      </w:r>
      <w:r w:rsidRPr="00F12FCB">
        <w:rPr>
          <w:rFonts w:ascii="Arial" w:hAnsi="Arial" w:cs="Arial"/>
          <w:sz w:val="24"/>
          <w:szCs w:val="24"/>
        </w:rPr>
        <w:t>to</w:t>
      </w:r>
      <w:r w:rsidRPr="00F12FCB">
        <w:rPr>
          <w:rFonts w:ascii="Arial" w:hAnsi="Arial" w:cs="Arial"/>
          <w:spacing w:val="-5"/>
          <w:sz w:val="24"/>
          <w:szCs w:val="24"/>
        </w:rPr>
        <w:t xml:space="preserve"> </w:t>
      </w:r>
      <w:r w:rsidRPr="00F12FCB">
        <w:rPr>
          <w:rFonts w:ascii="Arial" w:hAnsi="Arial" w:cs="Arial"/>
          <w:sz w:val="24"/>
          <w:szCs w:val="24"/>
        </w:rPr>
        <w:t>improve</w:t>
      </w:r>
      <w:r w:rsidRPr="00F12FCB">
        <w:rPr>
          <w:rFonts w:ascii="Arial" w:hAnsi="Arial" w:cs="Arial"/>
          <w:spacing w:val="-6"/>
          <w:sz w:val="24"/>
          <w:szCs w:val="24"/>
        </w:rPr>
        <w:t xml:space="preserve"> </w:t>
      </w:r>
      <w:r w:rsidRPr="00F12FCB">
        <w:rPr>
          <w:rFonts w:ascii="Arial" w:hAnsi="Arial" w:cs="Arial"/>
          <w:sz w:val="24"/>
          <w:szCs w:val="24"/>
        </w:rPr>
        <w:t>the</w:t>
      </w:r>
      <w:r w:rsidRPr="00F12FCB">
        <w:rPr>
          <w:rFonts w:ascii="Arial" w:hAnsi="Arial" w:cs="Arial"/>
          <w:spacing w:val="-6"/>
          <w:sz w:val="24"/>
          <w:szCs w:val="24"/>
        </w:rPr>
        <w:t xml:space="preserve"> </w:t>
      </w:r>
      <w:r w:rsidRPr="00F12FCB">
        <w:rPr>
          <w:rFonts w:ascii="Arial" w:hAnsi="Arial" w:cs="Arial"/>
          <w:sz w:val="24"/>
          <w:szCs w:val="24"/>
        </w:rPr>
        <w:t>quality</w:t>
      </w:r>
      <w:r w:rsidRPr="00F12FCB">
        <w:rPr>
          <w:rFonts w:ascii="Arial" w:hAnsi="Arial" w:cs="Arial"/>
          <w:spacing w:val="-8"/>
          <w:sz w:val="24"/>
          <w:szCs w:val="24"/>
        </w:rPr>
        <w:t xml:space="preserve"> </w:t>
      </w:r>
      <w:r w:rsidRPr="00F12FCB">
        <w:rPr>
          <w:rFonts w:ascii="Arial" w:hAnsi="Arial" w:cs="Arial"/>
          <w:sz w:val="24"/>
          <w:szCs w:val="24"/>
        </w:rPr>
        <w:t>and</w:t>
      </w:r>
      <w:r w:rsidRPr="00F12FCB">
        <w:rPr>
          <w:rFonts w:ascii="Arial" w:hAnsi="Arial" w:cs="Arial"/>
          <w:spacing w:val="-8"/>
          <w:sz w:val="24"/>
          <w:szCs w:val="24"/>
        </w:rPr>
        <w:t xml:space="preserve"> </w:t>
      </w:r>
      <w:r w:rsidRPr="00F12FCB">
        <w:rPr>
          <w:rFonts w:ascii="Arial" w:hAnsi="Arial" w:cs="Arial"/>
          <w:sz w:val="24"/>
          <w:szCs w:val="24"/>
        </w:rPr>
        <w:t>performance</w:t>
      </w:r>
      <w:r w:rsidRPr="00F12FCB">
        <w:rPr>
          <w:rFonts w:ascii="Arial" w:hAnsi="Arial" w:cs="Arial"/>
          <w:spacing w:val="-8"/>
          <w:sz w:val="24"/>
          <w:szCs w:val="24"/>
        </w:rPr>
        <w:t xml:space="preserve"> </w:t>
      </w:r>
      <w:r w:rsidRPr="00F12FCB">
        <w:rPr>
          <w:rFonts w:ascii="Arial" w:hAnsi="Arial" w:cs="Arial"/>
          <w:sz w:val="24"/>
          <w:szCs w:val="24"/>
        </w:rPr>
        <w:t>of the Council</w:t>
      </w:r>
    </w:p>
    <w:p w14:paraId="7073883A" w14:textId="77777777" w:rsidR="00F0270D" w:rsidRPr="00F12FCB" w:rsidRDefault="00F0270D" w:rsidP="008F3734">
      <w:pPr>
        <w:pStyle w:val="ListParagraph"/>
        <w:widowControl w:val="0"/>
        <w:numPr>
          <w:ilvl w:val="0"/>
          <w:numId w:val="4"/>
        </w:numPr>
        <w:tabs>
          <w:tab w:val="left" w:pos="1269"/>
        </w:tabs>
        <w:autoSpaceDE w:val="0"/>
        <w:autoSpaceDN w:val="0"/>
        <w:spacing w:before="276" w:after="0" w:line="240" w:lineRule="auto"/>
        <w:rPr>
          <w:rFonts w:ascii="Arial" w:hAnsi="Arial" w:cs="Arial"/>
          <w:spacing w:val="-5"/>
          <w:sz w:val="24"/>
          <w:szCs w:val="24"/>
        </w:rPr>
      </w:pPr>
      <w:r w:rsidRPr="00F12FCB">
        <w:rPr>
          <w:rFonts w:ascii="Arial" w:hAnsi="Arial" w:cs="Arial"/>
          <w:sz w:val="24"/>
          <w:szCs w:val="24"/>
        </w:rPr>
        <w:t>Aiming to create equality of opportunity for everyone whilst recognising that some people face barriers that others do not</w:t>
      </w:r>
    </w:p>
    <w:p w14:paraId="1B3DFE14" w14:textId="77777777" w:rsidR="00F0270D" w:rsidRPr="00F12FCB" w:rsidRDefault="00F0270D" w:rsidP="008F3734">
      <w:pPr>
        <w:pStyle w:val="ListParagraph"/>
        <w:widowControl w:val="0"/>
        <w:numPr>
          <w:ilvl w:val="0"/>
          <w:numId w:val="4"/>
        </w:numPr>
        <w:tabs>
          <w:tab w:val="left" w:pos="1269"/>
        </w:tabs>
        <w:autoSpaceDE w:val="0"/>
        <w:autoSpaceDN w:val="0"/>
        <w:spacing w:before="276" w:after="0" w:line="240" w:lineRule="auto"/>
        <w:rPr>
          <w:rFonts w:ascii="Arial" w:hAnsi="Arial" w:cs="Arial"/>
          <w:spacing w:val="-5"/>
          <w:sz w:val="24"/>
          <w:szCs w:val="24"/>
        </w:rPr>
      </w:pPr>
      <w:r w:rsidRPr="00F12FCB">
        <w:rPr>
          <w:rFonts w:ascii="Arial" w:hAnsi="Arial" w:cs="Arial"/>
          <w:sz w:val="24"/>
          <w:szCs w:val="24"/>
        </w:rPr>
        <w:t>Better</w:t>
      </w:r>
      <w:r w:rsidRPr="00F12FCB">
        <w:rPr>
          <w:rFonts w:ascii="Arial" w:hAnsi="Arial" w:cs="Arial"/>
          <w:spacing w:val="-6"/>
          <w:sz w:val="24"/>
          <w:szCs w:val="24"/>
        </w:rPr>
        <w:t xml:space="preserve"> </w:t>
      </w:r>
      <w:r w:rsidRPr="00F12FCB">
        <w:rPr>
          <w:rFonts w:ascii="Arial" w:hAnsi="Arial" w:cs="Arial"/>
          <w:sz w:val="24"/>
          <w:szCs w:val="24"/>
        </w:rPr>
        <w:t>understanding</w:t>
      </w:r>
      <w:r w:rsidRPr="00F12FCB">
        <w:rPr>
          <w:rFonts w:ascii="Arial" w:hAnsi="Arial" w:cs="Arial"/>
          <w:spacing w:val="-4"/>
          <w:sz w:val="24"/>
          <w:szCs w:val="24"/>
        </w:rPr>
        <w:t xml:space="preserve"> </w:t>
      </w:r>
      <w:r w:rsidRPr="00F12FCB">
        <w:rPr>
          <w:rFonts w:ascii="Arial" w:hAnsi="Arial" w:cs="Arial"/>
          <w:sz w:val="24"/>
          <w:szCs w:val="24"/>
        </w:rPr>
        <w:t>the</w:t>
      </w:r>
      <w:r w:rsidRPr="00F12FCB">
        <w:rPr>
          <w:rFonts w:ascii="Arial" w:hAnsi="Arial" w:cs="Arial"/>
          <w:spacing w:val="-3"/>
          <w:sz w:val="24"/>
          <w:szCs w:val="24"/>
        </w:rPr>
        <w:t xml:space="preserve"> </w:t>
      </w:r>
      <w:r w:rsidRPr="00F12FCB">
        <w:rPr>
          <w:rFonts w:ascii="Arial" w:hAnsi="Arial" w:cs="Arial"/>
          <w:sz w:val="24"/>
          <w:szCs w:val="24"/>
        </w:rPr>
        <w:t>diverse</w:t>
      </w:r>
      <w:r w:rsidRPr="00F12FCB">
        <w:rPr>
          <w:rFonts w:ascii="Arial" w:hAnsi="Arial" w:cs="Arial"/>
          <w:spacing w:val="-3"/>
          <w:sz w:val="24"/>
          <w:szCs w:val="24"/>
        </w:rPr>
        <w:t xml:space="preserve"> </w:t>
      </w:r>
      <w:r w:rsidRPr="00F12FCB">
        <w:rPr>
          <w:rFonts w:ascii="Arial" w:hAnsi="Arial" w:cs="Arial"/>
          <w:sz w:val="24"/>
          <w:szCs w:val="24"/>
        </w:rPr>
        <w:t>needs</w:t>
      </w:r>
      <w:r w:rsidRPr="00F12FCB">
        <w:rPr>
          <w:rFonts w:ascii="Arial" w:hAnsi="Arial" w:cs="Arial"/>
          <w:spacing w:val="-6"/>
          <w:sz w:val="24"/>
          <w:szCs w:val="24"/>
        </w:rPr>
        <w:t xml:space="preserve"> </w:t>
      </w:r>
      <w:r w:rsidRPr="00F12FCB">
        <w:rPr>
          <w:rFonts w:ascii="Arial" w:hAnsi="Arial" w:cs="Arial"/>
          <w:sz w:val="24"/>
          <w:szCs w:val="24"/>
        </w:rPr>
        <w:t>of</w:t>
      </w:r>
      <w:r w:rsidRPr="00F12FCB">
        <w:rPr>
          <w:rFonts w:ascii="Arial" w:hAnsi="Arial" w:cs="Arial"/>
          <w:spacing w:val="-3"/>
          <w:sz w:val="24"/>
          <w:szCs w:val="24"/>
        </w:rPr>
        <w:t xml:space="preserve"> </w:t>
      </w:r>
      <w:r w:rsidRPr="00F12FCB">
        <w:rPr>
          <w:rFonts w:ascii="Arial" w:hAnsi="Arial" w:cs="Arial"/>
          <w:sz w:val="24"/>
          <w:szCs w:val="24"/>
        </w:rPr>
        <w:t>our</w:t>
      </w:r>
      <w:r w:rsidRPr="00F12FCB">
        <w:rPr>
          <w:rFonts w:ascii="Arial" w:hAnsi="Arial" w:cs="Arial"/>
          <w:spacing w:val="-2"/>
          <w:sz w:val="24"/>
          <w:szCs w:val="24"/>
        </w:rPr>
        <w:t xml:space="preserve"> customers.</w:t>
      </w:r>
    </w:p>
    <w:p w14:paraId="3448F30C" w14:textId="77777777" w:rsidR="00F0270D" w:rsidRPr="00F12FCB" w:rsidRDefault="00F0270D" w:rsidP="00F0270D">
      <w:pPr>
        <w:pStyle w:val="BodyText"/>
        <w:ind w:right="873"/>
        <w:rPr>
          <w:rFonts w:ascii="Arial" w:hAnsi="Arial" w:cs="Arial"/>
          <w:sz w:val="16"/>
          <w:szCs w:val="16"/>
          <w:lang w:val="en-GB"/>
        </w:rPr>
      </w:pPr>
    </w:p>
    <w:p w14:paraId="6DA0EC86" w14:textId="77777777" w:rsidR="00F0270D" w:rsidRPr="00F12FCB" w:rsidRDefault="00F0270D" w:rsidP="006524CD">
      <w:pPr>
        <w:pStyle w:val="BodyText"/>
        <w:ind w:left="720" w:right="873"/>
        <w:rPr>
          <w:rFonts w:ascii="Arial" w:hAnsi="Arial" w:cs="Arial"/>
          <w:lang w:val="en-GB"/>
        </w:rPr>
      </w:pPr>
      <w:r w:rsidRPr="00F12FCB">
        <w:rPr>
          <w:rFonts w:ascii="Arial" w:hAnsi="Arial" w:cs="Arial"/>
          <w:lang w:val="en-GB"/>
        </w:rPr>
        <w:t>Managing</w:t>
      </w:r>
      <w:r w:rsidRPr="00F12FCB">
        <w:rPr>
          <w:rFonts w:ascii="Arial" w:hAnsi="Arial" w:cs="Arial"/>
          <w:spacing w:val="40"/>
          <w:lang w:val="en-GB"/>
        </w:rPr>
        <w:t xml:space="preserve"> </w:t>
      </w:r>
      <w:r w:rsidRPr="00F12FCB">
        <w:rPr>
          <w:rFonts w:ascii="Arial" w:hAnsi="Arial" w:cs="Arial"/>
          <w:lang w:val="en-GB"/>
        </w:rPr>
        <w:t>diversity</w:t>
      </w:r>
      <w:r w:rsidRPr="00F12FCB">
        <w:rPr>
          <w:rFonts w:ascii="Arial" w:hAnsi="Arial" w:cs="Arial"/>
          <w:spacing w:val="40"/>
          <w:lang w:val="en-GB"/>
        </w:rPr>
        <w:t xml:space="preserve"> </w:t>
      </w:r>
      <w:r w:rsidRPr="00F12FCB">
        <w:rPr>
          <w:rFonts w:ascii="Arial" w:hAnsi="Arial" w:cs="Arial"/>
          <w:lang w:val="en-GB"/>
        </w:rPr>
        <w:t>helps</w:t>
      </w:r>
      <w:r w:rsidRPr="00F12FCB">
        <w:rPr>
          <w:rFonts w:ascii="Arial" w:hAnsi="Arial" w:cs="Arial"/>
          <w:spacing w:val="40"/>
          <w:lang w:val="en-GB"/>
        </w:rPr>
        <w:t xml:space="preserve"> </w:t>
      </w:r>
      <w:r w:rsidRPr="00F12FCB">
        <w:rPr>
          <w:rFonts w:ascii="Arial" w:hAnsi="Arial" w:cs="Arial"/>
          <w:lang w:val="en-GB"/>
        </w:rPr>
        <w:t>to</w:t>
      </w:r>
      <w:r w:rsidRPr="00F12FCB">
        <w:rPr>
          <w:rFonts w:ascii="Arial" w:hAnsi="Arial" w:cs="Arial"/>
          <w:spacing w:val="40"/>
          <w:lang w:val="en-GB"/>
        </w:rPr>
        <w:t xml:space="preserve"> </w:t>
      </w:r>
      <w:r w:rsidRPr="00F12FCB">
        <w:rPr>
          <w:rFonts w:ascii="Arial" w:hAnsi="Arial" w:cs="Arial"/>
          <w:lang w:val="en-GB"/>
        </w:rPr>
        <w:t>ensure</w:t>
      </w:r>
      <w:r w:rsidRPr="00F12FCB">
        <w:rPr>
          <w:rFonts w:ascii="Arial" w:hAnsi="Arial" w:cs="Arial"/>
          <w:spacing w:val="40"/>
          <w:lang w:val="en-GB"/>
        </w:rPr>
        <w:t xml:space="preserve"> </w:t>
      </w:r>
      <w:r w:rsidRPr="00F12FCB">
        <w:rPr>
          <w:rFonts w:ascii="Arial" w:hAnsi="Arial" w:cs="Arial"/>
          <w:lang w:val="en-GB"/>
        </w:rPr>
        <w:t>and</w:t>
      </w:r>
      <w:r w:rsidRPr="00F12FCB">
        <w:rPr>
          <w:rFonts w:ascii="Arial" w:hAnsi="Arial" w:cs="Arial"/>
          <w:spacing w:val="40"/>
          <w:lang w:val="en-GB"/>
        </w:rPr>
        <w:t xml:space="preserve"> </w:t>
      </w:r>
      <w:r w:rsidRPr="00F12FCB">
        <w:rPr>
          <w:rFonts w:ascii="Arial" w:hAnsi="Arial" w:cs="Arial"/>
          <w:lang w:val="en-GB"/>
        </w:rPr>
        <w:t>enhance</w:t>
      </w:r>
      <w:r w:rsidRPr="00F12FCB">
        <w:rPr>
          <w:rFonts w:ascii="Arial" w:hAnsi="Arial" w:cs="Arial"/>
          <w:spacing w:val="40"/>
          <w:lang w:val="en-GB"/>
        </w:rPr>
        <w:t xml:space="preserve"> </w:t>
      </w:r>
      <w:r w:rsidRPr="00F12FCB">
        <w:rPr>
          <w:rFonts w:ascii="Arial" w:hAnsi="Arial" w:cs="Arial"/>
          <w:lang w:val="en-GB"/>
        </w:rPr>
        <w:t>equality</w:t>
      </w:r>
      <w:r w:rsidRPr="00F12FCB">
        <w:rPr>
          <w:rFonts w:ascii="Arial" w:hAnsi="Arial" w:cs="Arial"/>
          <w:spacing w:val="40"/>
          <w:lang w:val="en-GB"/>
        </w:rPr>
        <w:t xml:space="preserve"> </w:t>
      </w:r>
      <w:r w:rsidRPr="00F12FCB">
        <w:rPr>
          <w:rFonts w:ascii="Arial" w:hAnsi="Arial" w:cs="Arial"/>
          <w:lang w:val="en-GB"/>
        </w:rPr>
        <w:t>of</w:t>
      </w:r>
      <w:r w:rsidRPr="00F12FCB">
        <w:rPr>
          <w:rFonts w:ascii="Arial" w:hAnsi="Arial" w:cs="Arial"/>
          <w:spacing w:val="40"/>
          <w:lang w:val="en-GB"/>
        </w:rPr>
        <w:t xml:space="preserve"> </w:t>
      </w:r>
      <w:r w:rsidRPr="00F12FCB">
        <w:rPr>
          <w:rFonts w:ascii="Arial" w:hAnsi="Arial" w:cs="Arial"/>
          <w:lang w:val="en-GB"/>
        </w:rPr>
        <w:t>opportunity</w:t>
      </w:r>
      <w:r w:rsidRPr="00F12FCB">
        <w:rPr>
          <w:rFonts w:ascii="Arial" w:hAnsi="Arial" w:cs="Arial"/>
          <w:spacing w:val="40"/>
          <w:lang w:val="en-GB"/>
        </w:rPr>
        <w:t xml:space="preserve"> </w:t>
      </w:r>
      <w:r w:rsidRPr="00F12FCB">
        <w:rPr>
          <w:rFonts w:ascii="Arial" w:hAnsi="Arial" w:cs="Arial"/>
          <w:lang w:val="en-GB"/>
        </w:rPr>
        <w:t>and improves the</w:t>
      </w:r>
      <w:r w:rsidRPr="00F12FCB">
        <w:rPr>
          <w:rFonts w:ascii="Times New Roman" w:hAnsi="Times New Roman" w:cs="Times New Roman"/>
          <w:lang w:val="en-GB"/>
        </w:rPr>
        <w:t xml:space="preserve"> </w:t>
      </w:r>
      <w:r w:rsidRPr="00F12FCB">
        <w:rPr>
          <w:rFonts w:ascii="Arial" w:hAnsi="Arial" w:cs="Arial"/>
          <w:lang w:val="en-GB"/>
        </w:rPr>
        <w:t>Council’s performance by:</w:t>
      </w:r>
    </w:p>
    <w:p w14:paraId="519EB05D" w14:textId="77777777" w:rsidR="00F0270D" w:rsidRPr="00F12FCB" w:rsidRDefault="00F0270D" w:rsidP="00F0270D">
      <w:pPr>
        <w:pStyle w:val="BodyText"/>
        <w:rPr>
          <w:rFonts w:ascii="Arial" w:hAnsi="Arial" w:cs="Arial"/>
          <w:sz w:val="16"/>
          <w:szCs w:val="16"/>
          <w:lang w:val="en-GB"/>
        </w:rPr>
      </w:pPr>
    </w:p>
    <w:p w14:paraId="4FE0B7FA" w14:textId="77777777" w:rsidR="00F0270D" w:rsidRPr="00F12FCB" w:rsidRDefault="00F0270D" w:rsidP="008F3734">
      <w:pPr>
        <w:pStyle w:val="ListParagraph"/>
        <w:widowControl w:val="0"/>
        <w:numPr>
          <w:ilvl w:val="0"/>
          <w:numId w:val="5"/>
        </w:numPr>
        <w:tabs>
          <w:tab w:val="left" w:pos="1685"/>
        </w:tabs>
        <w:autoSpaceDE w:val="0"/>
        <w:autoSpaceDN w:val="0"/>
        <w:spacing w:after="0" w:line="240" w:lineRule="auto"/>
        <w:rPr>
          <w:rFonts w:ascii="Arial" w:hAnsi="Arial" w:cs="Arial"/>
          <w:sz w:val="24"/>
        </w:rPr>
      </w:pPr>
      <w:r w:rsidRPr="00F12FCB">
        <w:rPr>
          <w:rFonts w:ascii="Arial" w:hAnsi="Arial" w:cs="Arial"/>
          <w:sz w:val="24"/>
        </w:rPr>
        <w:t>Encouraging</w:t>
      </w:r>
      <w:r w:rsidRPr="00F12FCB">
        <w:rPr>
          <w:rFonts w:ascii="Arial" w:hAnsi="Arial" w:cs="Arial"/>
          <w:spacing w:val="-6"/>
          <w:sz w:val="24"/>
        </w:rPr>
        <w:t xml:space="preserve"> </w:t>
      </w:r>
      <w:r w:rsidRPr="00F12FCB">
        <w:rPr>
          <w:rFonts w:ascii="Arial" w:hAnsi="Arial" w:cs="Arial"/>
          <w:sz w:val="24"/>
        </w:rPr>
        <w:t>Members</w:t>
      </w:r>
      <w:r w:rsidRPr="00F12FCB">
        <w:rPr>
          <w:rFonts w:ascii="Arial" w:hAnsi="Arial" w:cs="Arial"/>
          <w:spacing w:val="-7"/>
          <w:sz w:val="24"/>
        </w:rPr>
        <w:t xml:space="preserve"> </w:t>
      </w:r>
      <w:r w:rsidRPr="00F12FCB">
        <w:rPr>
          <w:rFonts w:ascii="Arial" w:hAnsi="Arial" w:cs="Arial"/>
          <w:sz w:val="24"/>
        </w:rPr>
        <w:t>and</w:t>
      </w:r>
      <w:r w:rsidRPr="00F12FCB">
        <w:rPr>
          <w:rFonts w:ascii="Arial" w:hAnsi="Arial" w:cs="Arial"/>
          <w:spacing w:val="-4"/>
          <w:sz w:val="24"/>
        </w:rPr>
        <w:t xml:space="preserve"> </w:t>
      </w:r>
      <w:r w:rsidRPr="00F12FCB">
        <w:rPr>
          <w:rFonts w:ascii="Arial" w:hAnsi="Arial" w:cs="Arial"/>
          <w:sz w:val="24"/>
        </w:rPr>
        <w:t>employees</w:t>
      </w:r>
      <w:r w:rsidRPr="00F12FCB">
        <w:rPr>
          <w:rFonts w:ascii="Arial" w:hAnsi="Arial" w:cs="Arial"/>
          <w:spacing w:val="-3"/>
          <w:sz w:val="24"/>
        </w:rPr>
        <w:t xml:space="preserve"> </w:t>
      </w:r>
      <w:r w:rsidRPr="00F12FCB">
        <w:rPr>
          <w:rFonts w:ascii="Arial" w:hAnsi="Arial" w:cs="Arial"/>
          <w:sz w:val="24"/>
        </w:rPr>
        <w:t>to</w:t>
      </w:r>
      <w:r w:rsidRPr="00F12FCB">
        <w:rPr>
          <w:rFonts w:ascii="Arial" w:hAnsi="Arial" w:cs="Arial"/>
          <w:spacing w:val="-4"/>
          <w:sz w:val="24"/>
        </w:rPr>
        <w:t xml:space="preserve"> </w:t>
      </w:r>
      <w:r w:rsidRPr="00F12FCB">
        <w:rPr>
          <w:rFonts w:ascii="Arial" w:hAnsi="Arial" w:cs="Arial"/>
          <w:sz w:val="24"/>
        </w:rPr>
        <w:t>maximise</w:t>
      </w:r>
      <w:r w:rsidRPr="00F12FCB">
        <w:rPr>
          <w:rFonts w:ascii="Arial" w:hAnsi="Arial" w:cs="Arial"/>
          <w:spacing w:val="-3"/>
          <w:sz w:val="24"/>
        </w:rPr>
        <w:t xml:space="preserve"> </w:t>
      </w:r>
      <w:r w:rsidRPr="00F12FCB">
        <w:rPr>
          <w:rFonts w:ascii="Arial" w:hAnsi="Arial" w:cs="Arial"/>
          <w:sz w:val="24"/>
        </w:rPr>
        <w:t>their</w:t>
      </w:r>
      <w:r w:rsidRPr="00F12FCB">
        <w:rPr>
          <w:rFonts w:ascii="Arial" w:hAnsi="Arial" w:cs="Arial"/>
          <w:spacing w:val="-4"/>
          <w:sz w:val="24"/>
        </w:rPr>
        <w:t xml:space="preserve"> </w:t>
      </w:r>
      <w:r w:rsidRPr="00F12FCB">
        <w:rPr>
          <w:rFonts w:ascii="Arial" w:hAnsi="Arial" w:cs="Arial"/>
          <w:spacing w:val="-2"/>
          <w:sz w:val="24"/>
        </w:rPr>
        <w:t>contribution</w:t>
      </w:r>
    </w:p>
    <w:p w14:paraId="7AFEC3A4" w14:textId="77777777" w:rsidR="00F0270D" w:rsidRPr="00F12FCB" w:rsidRDefault="00F0270D" w:rsidP="008F3734">
      <w:pPr>
        <w:pStyle w:val="ListParagraph"/>
        <w:widowControl w:val="0"/>
        <w:numPr>
          <w:ilvl w:val="0"/>
          <w:numId w:val="5"/>
        </w:numPr>
        <w:tabs>
          <w:tab w:val="left" w:pos="1685"/>
        </w:tabs>
        <w:autoSpaceDE w:val="0"/>
        <w:autoSpaceDN w:val="0"/>
        <w:spacing w:after="0" w:line="240" w:lineRule="auto"/>
        <w:rPr>
          <w:rFonts w:ascii="Arial" w:hAnsi="Arial" w:cs="Arial"/>
          <w:sz w:val="24"/>
        </w:rPr>
      </w:pPr>
      <w:r w:rsidRPr="00F12FCB">
        <w:rPr>
          <w:rFonts w:ascii="Arial" w:hAnsi="Arial" w:cs="Arial"/>
          <w:sz w:val="24"/>
        </w:rPr>
        <w:t>Encouraging</w:t>
      </w:r>
      <w:r w:rsidRPr="00F12FCB">
        <w:rPr>
          <w:rFonts w:ascii="Arial" w:hAnsi="Arial" w:cs="Arial"/>
          <w:spacing w:val="-17"/>
          <w:sz w:val="24"/>
        </w:rPr>
        <w:t xml:space="preserve"> </w:t>
      </w:r>
      <w:r w:rsidRPr="00F12FCB">
        <w:rPr>
          <w:rFonts w:ascii="Arial" w:hAnsi="Arial" w:cs="Arial"/>
          <w:sz w:val="24"/>
        </w:rPr>
        <w:t>and</w:t>
      </w:r>
      <w:r w:rsidRPr="00F12FCB">
        <w:rPr>
          <w:rFonts w:ascii="Arial" w:hAnsi="Arial" w:cs="Arial"/>
          <w:spacing w:val="-14"/>
          <w:sz w:val="24"/>
        </w:rPr>
        <w:t xml:space="preserve"> </w:t>
      </w:r>
      <w:r w:rsidRPr="00F12FCB">
        <w:rPr>
          <w:rFonts w:ascii="Arial" w:hAnsi="Arial" w:cs="Arial"/>
          <w:sz w:val="24"/>
        </w:rPr>
        <w:t>supporting</w:t>
      </w:r>
      <w:r w:rsidRPr="00F12FCB">
        <w:rPr>
          <w:rFonts w:ascii="Arial" w:hAnsi="Arial" w:cs="Arial"/>
          <w:spacing w:val="-17"/>
          <w:sz w:val="24"/>
        </w:rPr>
        <w:t xml:space="preserve"> </w:t>
      </w:r>
      <w:r w:rsidRPr="00F12FCB">
        <w:rPr>
          <w:rFonts w:ascii="Arial" w:hAnsi="Arial" w:cs="Arial"/>
          <w:sz w:val="24"/>
        </w:rPr>
        <w:t>Members</w:t>
      </w:r>
      <w:r w:rsidRPr="00F12FCB">
        <w:rPr>
          <w:rFonts w:ascii="Arial" w:hAnsi="Arial" w:cs="Arial"/>
          <w:spacing w:val="-16"/>
          <w:sz w:val="24"/>
        </w:rPr>
        <w:t xml:space="preserve"> </w:t>
      </w:r>
      <w:r w:rsidRPr="00F12FCB">
        <w:rPr>
          <w:rFonts w:ascii="Arial" w:hAnsi="Arial" w:cs="Arial"/>
          <w:sz w:val="24"/>
        </w:rPr>
        <w:t>and</w:t>
      </w:r>
      <w:r w:rsidRPr="00F12FCB">
        <w:rPr>
          <w:rFonts w:ascii="Arial" w:hAnsi="Arial" w:cs="Arial"/>
          <w:spacing w:val="-15"/>
          <w:sz w:val="24"/>
        </w:rPr>
        <w:t xml:space="preserve"> </w:t>
      </w:r>
      <w:r w:rsidRPr="00F12FCB">
        <w:rPr>
          <w:rFonts w:ascii="Arial" w:hAnsi="Arial" w:cs="Arial"/>
          <w:sz w:val="24"/>
        </w:rPr>
        <w:t>employees</w:t>
      </w:r>
      <w:r w:rsidRPr="00F12FCB">
        <w:rPr>
          <w:rFonts w:ascii="Arial" w:hAnsi="Arial" w:cs="Arial"/>
          <w:spacing w:val="-16"/>
          <w:sz w:val="24"/>
        </w:rPr>
        <w:t xml:space="preserve"> </w:t>
      </w:r>
      <w:r w:rsidRPr="00F12FCB">
        <w:rPr>
          <w:rFonts w:ascii="Arial" w:hAnsi="Arial" w:cs="Arial"/>
          <w:sz w:val="24"/>
        </w:rPr>
        <w:t>to</w:t>
      </w:r>
      <w:r w:rsidRPr="00F12FCB">
        <w:rPr>
          <w:rFonts w:ascii="Arial" w:hAnsi="Arial" w:cs="Arial"/>
          <w:spacing w:val="-17"/>
          <w:sz w:val="24"/>
        </w:rPr>
        <w:t xml:space="preserve"> </w:t>
      </w:r>
      <w:r w:rsidRPr="00F12FCB">
        <w:rPr>
          <w:rFonts w:ascii="Arial" w:hAnsi="Arial" w:cs="Arial"/>
          <w:sz w:val="24"/>
        </w:rPr>
        <w:t>develop</w:t>
      </w:r>
      <w:r w:rsidRPr="00F12FCB">
        <w:rPr>
          <w:rFonts w:ascii="Arial" w:hAnsi="Arial" w:cs="Arial"/>
          <w:spacing w:val="-14"/>
          <w:sz w:val="24"/>
        </w:rPr>
        <w:t xml:space="preserve"> </w:t>
      </w:r>
      <w:r w:rsidRPr="00F12FCB">
        <w:rPr>
          <w:rFonts w:ascii="Arial" w:hAnsi="Arial" w:cs="Arial"/>
          <w:sz w:val="24"/>
        </w:rPr>
        <w:t>and</w:t>
      </w:r>
      <w:r w:rsidRPr="00F12FCB">
        <w:rPr>
          <w:rFonts w:ascii="Arial" w:hAnsi="Arial" w:cs="Arial"/>
          <w:spacing w:val="-15"/>
          <w:sz w:val="24"/>
        </w:rPr>
        <w:t xml:space="preserve"> </w:t>
      </w:r>
      <w:r w:rsidRPr="00F12FCB">
        <w:rPr>
          <w:rFonts w:ascii="Arial" w:hAnsi="Arial" w:cs="Arial"/>
          <w:sz w:val="24"/>
        </w:rPr>
        <w:t>improve their skills and abilities</w:t>
      </w:r>
    </w:p>
    <w:p w14:paraId="1AA451E8" w14:textId="77777777" w:rsidR="00F0270D" w:rsidRPr="00F12FCB" w:rsidRDefault="00F0270D" w:rsidP="008F3734">
      <w:pPr>
        <w:pStyle w:val="ListParagraph"/>
        <w:widowControl w:val="0"/>
        <w:numPr>
          <w:ilvl w:val="0"/>
          <w:numId w:val="5"/>
        </w:numPr>
        <w:tabs>
          <w:tab w:val="left" w:pos="1685"/>
        </w:tabs>
        <w:autoSpaceDE w:val="0"/>
        <w:autoSpaceDN w:val="0"/>
        <w:spacing w:after="0" w:line="240" w:lineRule="auto"/>
        <w:rPr>
          <w:rFonts w:ascii="Arial" w:hAnsi="Arial" w:cs="Arial"/>
          <w:sz w:val="24"/>
        </w:rPr>
      </w:pPr>
      <w:r w:rsidRPr="00F12FCB">
        <w:rPr>
          <w:rFonts w:ascii="Arial" w:hAnsi="Arial" w:cs="Arial"/>
          <w:sz w:val="24"/>
        </w:rPr>
        <w:t>Valuing</w:t>
      </w:r>
      <w:r w:rsidRPr="00F12FCB">
        <w:rPr>
          <w:rFonts w:ascii="Arial" w:hAnsi="Arial" w:cs="Arial"/>
          <w:spacing w:val="-8"/>
          <w:sz w:val="24"/>
        </w:rPr>
        <w:t xml:space="preserve"> </w:t>
      </w:r>
      <w:r w:rsidRPr="00F12FCB">
        <w:rPr>
          <w:rFonts w:ascii="Arial" w:hAnsi="Arial" w:cs="Arial"/>
          <w:sz w:val="24"/>
        </w:rPr>
        <w:t>and</w:t>
      </w:r>
      <w:r w:rsidRPr="00F12FCB">
        <w:rPr>
          <w:rFonts w:ascii="Arial" w:hAnsi="Arial" w:cs="Arial"/>
          <w:spacing w:val="-4"/>
          <w:sz w:val="24"/>
        </w:rPr>
        <w:t xml:space="preserve"> </w:t>
      </w:r>
      <w:r w:rsidRPr="00F12FCB">
        <w:rPr>
          <w:rFonts w:ascii="Arial" w:hAnsi="Arial" w:cs="Arial"/>
          <w:sz w:val="24"/>
        </w:rPr>
        <w:t>respecting</w:t>
      </w:r>
      <w:r w:rsidRPr="00F12FCB">
        <w:rPr>
          <w:rFonts w:ascii="Arial" w:hAnsi="Arial" w:cs="Arial"/>
          <w:spacing w:val="-7"/>
          <w:sz w:val="24"/>
        </w:rPr>
        <w:t xml:space="preserve"> </w:t>
      </w:r>
      <w:r w:rsidRPr="00F12FCB">
        <w:rPr>
          <w:rFonts w:ascii="Arial" w:hAnsi="Arial" w:cs="Arial"/>
          <w:sz w:val="24"/>
        </w:rPr>
        <w:t>different</w:t>
      </w:r>
      <w:r w:rsidRPr="00F12FCB">
        <w:rPr>
          <w:rFonts w:ascii="Arial" w:hAnsi="Arial" w:cs="Arial"/>
          <w:spacing w:val="-4"/>
          <w:sz w:val="24"/>
        </w:rPr>
        <w:t xml:space="preserve"> </w:t>
      </w:r>
      <w:r w:rsidRPr="00F12FCB">
        <w:rPr>
          <w:rFonts w:ascii="Arial" w:hAnsi="Arial" w:cs="Arial"/>
          <w:sz w:val="24"/>
        </w:rPr>
        <w:t>opinions,</w:t>
      </w:r>
      <w:r w:rsidRPr="00F12FCB">
        <w:rPr>
          <w:rFonts w:ascii="Arial" w:hAnsi="Arial" w:cs="Arial"/>
          <w:spacing w:val="-3"/>
          <w:sz w:val="24"/>
        </w:rPr>
        <w:t xml:space="preserve"> </w:t>
      </w:r>
      <w:r w:rsidRPr="00F12FCB">
        <w:rPr>
          <w:rFonts w:ascii="Arial" w:hAnsi="Arial" w:cs="Arial"/>
          <w:sz w:val="24"/>
        </w:rPr>
        <w:t>styles</w:t>
      </w:r>
      <w:r w:rsidRPr="00F12FCB">
        <w:rPr>
          <w:rFonts w:ascii="Arial" w:hAnsi="Arial" w:cs="Arial"/>
          <w:spacing w:val="-4"/>
          <w:sz w:val="24"/>
        </w:rPr>
        <w:t xml:space="preserve"> </w:t>
      </w:r>
      <w:r w:rsidRPr="00F12FCB">
        <w:rPr>
          <w:rFonts w:ascii="Arial" w:hAnsi="Arial" w:cs="Arial"/>
          <w:sz w:val="24"/>
        </w:rPr>
        <w:t>and</w:t>
      </w:r>
      <w:r w:rsidRPr="00F12FCB">
        <w:rPr>
          <w:rFonts w:ascii="Arial" w:hAnsi="Arial" w:cs="Arial"/>
          <w:spacing w:val="-3"/>
          <w:sz w:val="24"/>
        </w:rPr>
        <w:t xml:space="preserve"> </w:t>
      </w:r>
      <w:r w:rsidRPr="00F12FCB">
        <w:rPr>
          <w:rFonts w:ascii="Arial" w:hAnsi="Arial" w:cs="Arial"/>
          <w:spacing w:val="-2"/>
          <w:sz w:val="24"/>
        </w:rPr>
        <w:t>perspectives</w:t>
      </w:r>
    </w:p>
    <w:p w14:paraId="18C3F967" w14:textId="62DAECE7" w:rsidR="006524CD" w:rsidRPr="00F12FCB" w:rsidRDefault="00F0270D" w:rsidP="008F3734">
      <w:pPr>
        <w:pStyle w:val="ListParagraph"/>
        <w:widowControl w:val="0"/>
        <w:numPr>
          <w:ilvl w:val="0"/>
          <w:numId w:val="5"/>
        </w:numPr>
        <w:tabs>
          <w:tab w:val="left" w:pos="1685"/>
        </w:tabs>
        <w:autoSpaceDE w:val="0"/>
        <w:autoSpaceDN w:val="0"/>
        <w:spacing w:after="0" w:line="240" w:lineRule="auto"/>
        <w:rPr>
          <w:rFonts w:ascii="Arial" w:hAnsi="Arial" w:cs="Arial"/>
          <w:sz w:val="24"/>
        </w:rPr>
      </w:pPr>
      <w:r w:rsidRPr="00F12FCB">
        <w:rPr>
          <w:rFonts w:ascii="Arial" w:hAnsi="Arial" w:cs="Arial"/>
          <w:sz w:val="24"/>
        </w:rPr>
        <w:t>Being</w:t>
      </w:r>
      <w:r w:rsidRPr="00F12FCB">
        <w:rPr>
          <w:rFonts w:ascii="Arial" w:hAnsi="Arial" w:cs="Arial"/>
          <w:spacing w:val="-6"/>
          <w:sz w:val="24"/>
        </w:rPr>
        <w:t xml:space="preserve"> </w:t>
      </w:r>
      <w:r w:rsidRPr="00F12FCB">
        <w:rPr>
          <w:rFonts w:ascii="Arial" w:hAnsi="Arial" w:cs="Arial"/>
          <w:sz w:val="24"/>
        </w:rPr>
        <w:t>open</w:t>
      </w:r>
      <w:r w:rsidRPr="00F12FCB">
        <w:rPr>
          <w:rFonts w:ascii="Arial" w:hAnsi="Arial" w:cs="Arial"/>
          <w:spacing w:val="-2"/>
          <w:sz w:val="24"/>
        </w:rPr>
        <w:t xml:space="preserve"> </w:t>
      </w:r>
      <w:r w:rsidRPr="00F12FCB">
        <w:rPr>
          <w:rFonts w:ascii="Arial" w:hAnsi="Arial" w:cs="Arial"/>
          <w:sz w:val="24"/>
        </w:rPr>
        <w:t>to</w:t>
      </w:r>
      <w:r w:rsidRPr="00F12FCB">
        <w:rPr>
          <w:rFonts w:ascii="Arial" w:hAnsi="Arial" w:cs="Arial"/>
          <w:spacing w:val="-5"/>
          <w:sz w:val="24"/>
        </w:rPr>
        <w:t xml:space="preserve"> </w:t>
      </w:r>
      <w:r w:rsidRPr="00F12FCB">
        <w:rPr>
          <w:rFonts w:ascii="Arial" w:hAnsi="Arial" w:cs="Arial"/>
          <w:sz w:val="24"/>
        </w:rPr>
        <w:t>more</w:t>
      </w:r>
      <w:r w:rsidRPr="00F12FCB">
        <w:rPr>
          <w:rFonts w:ascii="Arial" w:hAnsi="Arial" w:cs="Arial"/>
          <w:spacing w:val="-4"/>
          <w:sz w:val="24"/>
        </w:rPr>
        <w:t xml:space="preserve"> </w:t>
      </w:r>
      <w:r w:rsidRPr="00F12FCB">
        <w:rPr>
          <w:rFonts w:ascii="Arial" w:hAnsi="Arial" w:cs="Arial"/>
          <w:sz w:val="24"/>
        </w:rPr>
        <w:t>flexible</w:t>
      </w:r>
      <w:r w:rsidRPr="00F12FCB">
        <w:rPr>
          <w:rFonts w:ascii="Arial" w:hAnsi="Arial" w:cs="Arial"/>
          <w:spacing w:val="1"/>
          <w:sz w:val="24"/>
        </w:rPr>
        <w:t xml:space="preserve"> </w:t>
      </w:r>
      <w:r w:rsidRPr="00F12FCB">
        <w:rPr>
          <w:rFonts w:ascii="Arial" w:hAnsi="Arial" w:cs="Arial"/>
          <w:sz w:val="24"/>
        </w:rPr>
        <w:t>ways</w:t>
      </w:r>
      <w:r w:rsidRPr="00F12FCB">
        <w:rPr>
          <w:rFonts w:ascii="Arial" w:hAnsi="Arial" w:cs="Arial"/>
          <w:spacing w:val="-3"/>
          <w:sz w:val="24"/>
        </w:rPr>
        <w:t xml:space="preserve"> </w:t>
      </w:r>
      <w:r w:rsidRPr="00F12FCB">
        <w:rPr>
          <w:rFonts w:ascii="Arial" w:hAnsi="Arial" w:cs="Arial"/>
          <w:sz w:val="24"/>
        </w:rPr>
        <w:t>of working</w:t>
      </w:r>
      <w:r w:rsidRPr="00F12FCB">
        <w:rPr>
          <w:rFonts w:ascii="Arial" w:hAnsi="Arial" w:cs="Arial"/>
          <w:spacing w:val="-5"/>
          <w:sz w:val="24"/>
        </w:rPr>
        <w:t xml:space="preserve"> </w:t>
      </w:r>
      <w:r w:rsidRPr="00F12FCB">
        <w:rPr>
          <w:rFonts w:ascii="Arial" w:hAnsi="Arial" w:cs="Arial"/>
          <w:sz w:val="24"/>
        </w:rPr>
        <w:t>for</w:t>
      </w:r>
      <w:r w:rsidRPr="00F12FCB">
        <w:rPr>
          <w:rFonts w:ascii="Arial" w:hAnsi="Arial" w:cs="Arial"/>
          <w:spacing w:val="-2"/>
          <w:sz w:val="24"/>
        </w:rPr>
        <w:t xml:space="preserve"> </w:t>
      </w:r>
      <w:r w:rsidRPr="00F12FCB">
        <w:rPr>
          <w:rFonts w:ascii="Arial" w:hAnsi="Arial" w:cs="Arial"/>
          <w:sz w:val="24"/>
        </w:rPr>
        <w:t>all</w:t>
      </w:r>
      <w:r w:rsidRPr="00F12FCB">
        <w:rPr>
          <w:rFonts w:ascii="Arial" w:hAnsi="Arial" w:cs="Arial"/>
          <w:spacing w:val="-3"/>
          <w:sz w:val="24"/>
        </w:rPr>
        <w:t xml:space="preserve"> </w:t>
      </w:r>
      <w:r w:rsidRPr="00F12FCB">
        <w:rPr>
          <w:rFonts w:ascii="Arial" w:hAnsi="Arial" w:cs="Arial"/>
          <w:spacing w:val="-2"/>
          <w:sz w:val="24"/>
        </w:rPr>
        <w:t>employees</w:t>
      </w:r>
    </w:p>
    <w:p w14:paraId="33AB9814" w14:textId="77777777" w:rsidR="00F0270D" w:rsidRPr="00F12FCB" w:rsidRDefault="00F0270D" w:rsidP="00F0270D">
      <w:pPr>
        <w:pStyle w:val="BodyText"/>
        <w:rPr>
          <w:sz w:val="16"/>
          <w:szCs w:val="16"/>
          <w:lang w:val="en-GB"/>
        </w:rPr>
      </w:pPr>
    </w:p>
    <w:p w14:paraId="6F3AF5AC" w14:textId="79A9478C" w:rsidR="00F0270D" w:rsidRPr="00F12FCB" w:rsidRDefault="006524CD" w:rsidP="007A5137">
      <w:r w:rsidRPr="00F12FCB">
        <w:rPr>
          <w:rFonts w:ascii="Arial" w:hAnsi="Arial" w:cs="Arial"/>
          <w:color w:val="000000" w:themeColor="text1"/>
          <w:sz w:val="24"/>
          <w:szCs w:val="24"/>
        </w:rPr>
        <w:t>1.4.3</w:t>
      </w:r>
      <w:r w:rsidRPr="00F12FCB">
        <w:rPr>
          <w:rFonts w:ascii="Arial" w:hAnsi="Arial" w:cs="Arial"/>
          <w:color w:val="000000" w:themeColor="text1"/>
          <w:sz w:val="24"/>
          <w:szCs w:val="24"/>
        </w:rPr>
        <w:tab/>
      </w:r>
      <w:r w:rsidR="00F0270D" w:rsidRPr="00F12FCB">
        <w:rPr>
          <w:rFonts w:ascii="Arial" w:hAnsi="Arial" w:cs="Arial"/>
          <w:b/>
          <w:bCs/>
          <w:color w:val="000000" w:themeColor="text1"/>
          <w:sz w:val="24"/>
          <w:szCs w:val="24"/>
        </w:rPr>
        <w:t>Discrimination</w:t>
      </w:r>
      <w:r w:rsidRPr="00F12FCB">
        <w:rPr>
          <w:rFonts w:ascii="Arial" w:hAnsi="Arial" w:cs="Arial"/>
          <w:color w:val="000000" w:themeColor="text1"/>
          <w:sz w:val="24"/>
          <w:szCs w:val="24"/>
        </w:rPr>
        <w:t xml:space="preserve"> is</w:t>
      </w:r>
    </w:p>
    <w:p w14:paraId="43EFC297" w14:textId="77777777" w:rsidR="00F0270D" w:rsidRPr="00F12FCB" w:rsidRDefault="00F0270D" w:rsidP="006524CD">
      <w:pPr>
        <w:pStyle w:val="BodyText"/>
        <w:ind w:firstLine="720"/>
        <w:rPr>
          <w:rFonts w:ascii="Arial" w:hAnsi="Arial" w:cs="Arial"/>
          <w:lang w:val="en-GB"/>
        </w:rPr>
      </w:pPr>
      <w:r w:rsidRPr="00F12FCB">
        <w:rPr>
          <w:rFonts w:ascii="Arial" w:hAnsi="Arial" w:cs="Arial"/>
          <w:lang w:val="en-GB"/>
        </w:rPr>
        <w:t>The</w:t>
      </w:r>
      <w:r w:rsidRPr="00F12FCB">
        <w:rPr>
          <w:rFonts w:ascii="Arial" w:hAnsi="Arial" w:cs="Arial"/>
          <w:spacing w:val="-5"/>
          <w:lang w:val="en-GB"/>
        </w:rPr>
        <w:t xml:space="preserve"> </w:t>
      </w:r>
      <w:r w:rsidRPr="00F12FCB">
        <w:rPr>
          <w:rFonts w:ascii="Arial" w:hAnsi="Arial" w:cs="Arial"/>
          <w:lang w:val="en-GB"/>
        </w:rPr>
        <w:t>Equality</w:t>
      </w:r>
      <w:r w:rsidRPr="00F12FCB">
        <w:rPr>
          <w:rFonts w:ascii="Arial" w:hAnsi="Arial" w:cs="Arial"/>
          <w:spacing w:val="-4"/>
          <w:lang w:val="en-GB"/>
        </w:rPr>
        <w:t xml:space="preserve"> </w:t>
      </w:r>
      <w:r w:rsidRPr="00F12FCB">
        <w:rPr>
          <w:rFonts w:ascii="Arial" w:hAnsi="Arial" w:cs="Arial"/>
          <w:lang w:val="en-GB"/>
        </w:rPr>
        <w:t>Act</w:t>
      </w:r>
      <w:r w:rsidRPr="00F12FCB">
        <w:rPr>
          <w:rFonts w:ascii="Arial" w:hAnsi="Arial" w:cs="Arial"/>
          <w:spacing w:val="-2"/>
          <w:lang w:val="en-GB"/>
        </w:rPr>
        <w:t xml:space="preserve"> </w:t>
      </w:r>
      <w:r w:rsidRPr="00F12FCB">
        <w:rPr>
          <w:rFonts w:ascii="Arial" w:hAnsi="Arial" w:cs="Arial"/>
          <w:lang w:val="en-GB"/>
        </w:rPr>
        <w:t>2010</w:t>
      </w:r>
      <w:r w:rsidRPr="00F12FCB">
        <w:rPr>
          <w:rFonts w:ascii="Arial" w:hAnsi="Arial" w:cs="Arial"/>
          <w:spacing w:val="-4"/>
          <w:lang w:val="en-GB"/>
        </w:rPr>
        <w:t xml:space="preserve"> </w:t>
      </w:r>
      <w:r w:rsidRPr="00F12FCB">
        <w:rPr>
          <w:rFonts w:ascii="Arial" w:hAnsi="Arial" w:cs="Arial"/>
          <w:lang w:val="en-GB"/>
        </w:rPr>
        <w:t>recognises</w:t>
      </w:r>
      <w:r w:rsidRPr="00F12FCB">
        <w:rPr>
          <w:rFonts w:ascii="Arial" w:hAnsi="Arial" w:cs="Arial"/>
          <w:spacing w:val="-2"/>
          <w:lang w:val="en-GB"/>
        </w:rPr>
        <w:t xml:space="preserve"> </w:t>
      </w:r>
      <w:r w:rsidRPr="00F12FCB">
        <w:rPr>
          <w:rFonts w:ascii="Arial" w:hAnsi="Arial" w:cs="Arial"/>
          <w:lang w:val="en-GB"/>
        </w:rPr>
        <w:t>there</w:t>
      </w:r>
      <w:r w:rsidRPr="00F12FCB">
        <w:rPr>
          <w:rFonts w:ascii="Arial" w:hAnsi="Arial" w:cs="Arial"/>
          <w:spacing w:val="-2"/>
          <w:lang w:val="en-GB"/>
        </w:rPr>
        <w:t xml:space="preserve"> </w:t>
      </w:r>
      <w:r w:rsidRPr="00F12FCB">
        <w:rPr>
          <w:rFonts w:ascii="Arial" w:hAnsi="Arial" w:cs="Arial"/>
          <w:lang w:val="en-GB"/>
        </w:rPr>
        <w:t>are</w:t>
      </w:r>
      <w:r w:rsidRPr="00F12FCB">
        <w:rPr>
          <w:rFonts w:ascii="Arial" w:hAnsi="Arial" w:cs="Arial"/>
          <w:spacing w:val="-1"/>
          <w:lang w:val="en-GB"/>
        </w:rPr>
        <w:t xml:space="preserve"> </w:t>
      </w:r>
      <w:r w:rsidRPr="00F12FCB">
        <w:rPr>
          <w:rFonts w:ascii="Arial" w:hAnsi="Arial" w:cs="Arial"/>
          <w:color w:val="000000" w:themeColor="text1"/>
          <w:lang w:val="en-GB"/>
        </w:rPr>
        <w:t>six</w:t>
      </w:r>
      <w:r w:rsidRPr="00F12FCB">
        <w:rPr>
          <w:rFonts w:ascii="Arial" w:hAnsi="Arial" w:cs="Arial"/>
          <w:spacing w:val="-4"/>
          <w:lang w:val="en-GB"/>
        </w:rPr>
        <w:t xml:space="preserve"> </w:t>
      </w:r>
      <w:r w:rsidRPr="00F12FCB">
        <w:rPr>
          <w:rFonts w:ascii="Arial" w:hAnsi="Arial" w:cs="Arial"/>
          <w:lang w:val="en-GB"/>
        </w:rPr>
        <w:t>types</w:t>
      </w:r>
      <w:r w:rsidRPr="00F12FCB">
        <w:rPr>
          <w:rFonts w:ascii="Arial" w:hAnsi="Arial" w:cs="Arial"/>
          <w:spacing w:val="-2"/>
          <w:lang w:val="en-GB"/>
        </w:rPr>
        <w:t xml:space="preserve"> </w:t>
      </w:r>
      <w:r w:rsidRPr="00F12FCB">
        <w:rPr>
          <w:rFonts w:ascii="Arial" w:hAnsi="Arial" w:cs="Arial"/>
          <w:lang w:val="en-GB"/>
        </w:rPr>
        <w:t>of</w:t>
      </w:r>
      <w:r w:rsidRPr="00F12FCB">
        <w:rPr>
          <w:rFonts w:ascii="Arial" w:hAnsi="Arial" w:cs="Arial"/>
          <w:spacing w:val="-2"/>
          <w:lang w:val="en-GB"/>
        </w:rPr>
        <w:t xml:space="preserve"> </w:t>
      </w:r>
      <w:r w:rsidRPr="00F12FCB">
        <w:rPr>
          <w:rFonts w:ascii="Arial" w:hAnsi="Arial" w:cs="Arial"/>
          <w:lang w:val="en-GB"/>
        </w:rPr>
        <w:t>discrimination,</w:t>
      </w:r>
      <w:r w:rsidRPr="00F12FCB">
        <w:rPr>
          <w:rFonts w:ascii="Arial" w:hAnsi="Arial" w:cs="Arial"/>
          <w:spacing w:val="-1"/>
          <w:lang w:val="en-GB"/>
        </w:rPr>
        <w:t xml:space="preserve"> </w:t>
      </w:r>
      <w:r w:rsidRPr="00F12FCB">
        <w:rPr>
          <w:rFonts w:ascii="Arial" w:hAnsi="Arial" w:cs="Arial"/>
          <w:lang w:val="en-GB"/>
        </w:rPr>
        <w:t>these</w:t>
      </w:r>
      <w:r w:rsidRPr="00F12FCB">
        <w:rPr>
          <w:rFonts w:ascii="Arial" w:hAnsi="Arial" w:cs="Arial"/>
          <w:spacing w:val="-4"/>
          <w:lang w:val="en-GB"/>
        </w:rPr>
        <w:t xml:space="preserve"> are:</w:t>
      </w:r>
    </w:p>
    <w:p w14:paraId="6009057A" w14:textId="77777777" w:rsidR="00F0270D" w:rsidRPr="00F12FCB" w:rsidRDefault="00F0270D" w:rsidP="00F0270D">
      <w:pPr>
        <w:widowControl w:val="0"/>
        <w:tabs>
          <w:tab w:val="left" w:pos="1683"/>
          <w:tab w:val="left" w:pos="1685"/>
        </w:tabs>
        <w:autoSpaceDE w:val="0"/>
        <w:autoSpaceDN w:val="0"/>
        <w:spacing w:after="0" w:line="240" w:lineRule="auto"/>
        <w:ind w:right="719"/>
        <w:jc w:val="both"/>
        <w:rPr>
          <w:rFonts w:ascii="Arial" w:hAnsi="Arial" w:cs="Arial"/>
          <w:b/>
          <w:sz w:val="16"/>
          <w:szCs w:val="16"/>
        </w:rPr>
      </w:pPr>
    </w:p>
    <w:p w14:paraId="5524055E" w14:textId="77777777" w:rsidR="00F0270D" w:rsidRPr="00F12FCB" w:rsidRDefault="00F0270D" w:rsidP="008F3734">
      <w:pPr>
        <w:pStyle w:val="ListParagraph"/>
        <w:widowControl w:val="0"/>
        <w:numPr>
          <w:ilvl w:val="0"/>
          <w:numId w:val="6"/>
        </w:numPr>
        <w:tabs>
          <w:tab w:val="left" w:pos="1683"/>
          <w:tab w:val="left" w:pos="1685"/>
        </w:tabs>
        <w:autoSpaceDE w:val="0"/>
        <w:autoSpaceDN w:val="0"/>
        <w:spacing w:after="0" w:line="240" w:lineRule="auto"/>
        <w:ind w:right="719"/>
        <w:jc w:val="both"/>
        <w:rPr>
          <w:rFonts w:ascii="Arial" w:hAnsi="Arial" w:cs="Arial"/>
          <w:sz w:val="24"/>
          <w:szCs w:val="24"/>
        </w:rPr>
      </w:pPr>
      <w:r w:rsidRPr="00F12FCB">
        <w:rPr>
          <w:rFonts w:ascii="Arial" w:hAnsi="Arial" w:cs="Arial"/>
          <w:b/>
          <w:sz w:val="24"/>
          <w:szCs w:val="24"/>
        </w:rPr>
        <w:t xml:space="preserve">Direct discrimination: </w:t>
      </w:r>
      <w:r w:rsidRPr="00F12FCB">
        <w:rPr>
          <w:rFonts w:ascii="Arial" w:hAnsi="Arial" w:cs="Arial"/>
          <w:sz w:val="24"/>
          <w:szCs w:val="24"/>
        </w:rPr>
        <w:t>where someone is treated less favourably than another person because of a protected characteristic</w:t>
      </w:r>
    </w:p>
    <w:p w14:paraId="61EEBE23" w14:textId="019E92D1" w:rsidR="00F0270D" w:rsidRPr="00F12FCB" w:rsidRDefault="00F0270D" w:rsidP="008F3734">
      <w:pPr>
        <w:pStyle w:val="ListParagraph"/>
        <w:widowControl w:val="0"/>
        <w:numPr>
          <w:ilvl w:val="0"/>
          <w:numId w:val="6"/>
        </w:numPr>
        <w:tabs>
          <w:tab w:val="left" w:pos="1683"/>
          <w:tab w:val="left" w:pos="1685"/>
        </w:tabs>
        <w:autoSpaceDE w:val="0"/>
        <w:autoSpaceDN w:val="0"/>
        <w:spacing w:after="0" w:line="240" w:lineRule="auto"/>
        <w:ind w:right="719"/>
        <w:jc w:val="both"/>
        <w:rPr>
          <w:rFonts w:ascii="Arial" w:hAnsi="Arial" w:cs="Arial"/>
          <w:color w:val="000000" w:themeColor="text1"/>
          <w:sz w:val="24"/>
          <w:szCs w:val="24"/>
        </w:rPr>
      </w:pPr>
      <w:r w:rsidRPr="00F12FCB">
        <w:rPr>
          <w:rFonts w:ascii="Arial" w:hAnsi="Arial" w:cs="Arial"/>
          <w:b/>
          <w:color w:val="000000" w:themeColor="text1"/>
          <w:sz w:val="24"/>
          <w:szCs w:val="24"/>
        </w:rPr>
        <w:t xml:space="preserve">Associative discrimination: </w:t>
      </w:r>
      <w:r w:rsidRPr="00F12FCB">
        <w:rPr>
          <w:rFonts w:ascii="Arial" w:hAnsi="Arial" w:cs="Arial"/>
          <w:color w:val="000000" w:themeColor="text1"/>
          <w:sz w:val="24"/>
          <w:szCs w:val="24"/>
        </w:rPr>
        <w:t>this is direct discrimination against someone because they</w:t>
      </w:r>
      <w:r w:rsidRPr="00F12FCB">
        <w:rPr>
          <w:rFonts w:ascii="Arial" w:hAnsi="Arial" w:cs="Arial"/>
          <w:color w:val="000000" w:themeColor="text1"/>
          <w:spacing w:val="-3"/>
          <w:sz w:val="24"/>
          <w:szCs w:val="24"/>
        </w:rPr>
        <w:t xml:space="preserve"> </w:t>
      </w:r>
      <w:r w:rsidRPr="00F12FCB">
        <w:rPr>
          <w:rFonts w:ascii="Arial" w:hAnsi="Arial" w:cs="Arial"/>
          <w:color w:val="000000" w:themeColor="text1"/>
          <w:sz w:val="24"/>
          <w:szCs w:val="24"/>
        </w:rPr>
        <w:t>are</w:t>
      </w:r>
      <w:r w:rsidRPr="00F12FCB">
        <w:rPr>
          <w:rFonts w:ascii="Arial" w:hAnsi="Arial" w:cs="Arial"/>
          <w:color w:val="000000" w:themeColor="text1"/>
          <w:spacing w:val="-3"/>
          <w:sz w:val="24"/>
          <w:szCs w:val="24"/>
        </w:rPr>
        <w:t xml:space="preserve"> </w:t>
      </w:r>
      <w:r w:rsidRPr="00F12FCB">
        <w:rPr>
          <w:rFonts w:ascii="Arial" w:hAnsi="Arial" w:cs="Arial"/>
          <w:color w:val="000000" w:themeColor="text1"/>
          <w:sz w:val="24"/>
          <w:szCs w:val="24"/>
        </w:rPr>
        <w:t>associated with another</w:t>
      </w:r>
      <w:r w:rsidRPr="00F12FCB">
        <w:rPr>
          <w:rFonts w:ascii="Arial" w:hAnsi="Arial" w:cs="Arial"/>
          <w:color w:val="000000" w:themeColor="text1"/>
          <w:spacing w:val="-3"/>
          <w:sz w:val="24"/>
          <w:szCs w:val="24"/>
        </w:rPr>
        <w:t xml:space="preserve"> </w:t>
      </w:r>
      <w:r w:rsidRPr="00F12FCB">
        <w:rPr>
          <w:rFonts w:ascii="Arial" w:hAnsi="Arial" w:cs="Arial"/>
          <w:color w:val="000000" w:themeColor="text1"/>
          <w:sz w:val="24"/>
          <w:szCs w:val="24"/>
        </w:rPr>
        <w:t>person who possesses a</w:t>
      </w:r>
      <w:r w:rsidRPr="00F12FCB">
        <w:rPr>
          <w:rFonts w:ascii="Arial" w:hAnsi="Arial" w:cs="Arial"/>
          <w:color w:val="000000" w:themeColor="text1"/>
          <w:spacing w:val="-5"/>
          <w:sz w:val="24"/>
          <w:szCs w:val="24"/>
        </w:rPr>
        <w:t xml:space="preserve"> </w:t>
      </w:r>
      <w:r w:rsidRPr="00F12FCB">
        <w:rPr>
          <w:rFonts w:ascii="Arial" w:hAnsi="Arial" w:cs="Arial"/>
          <w:color w:val="000000" w:themeColor="text1"/>
          <w:sz w:val="24"/>
          <w:szCs w:val="24"/>
        </w:rPr>
        <w:t xml:space="preserve">protected </w:t>
      </w:r>
      <w:r w:rsidRPr="00F12FCB">
        <w:rPr>
          <w:rFonts w:ascii="Arial" w:hAnsi="Arial" w:cs="Arial"/>
          <w:color w:val="000000" w:themeColor="text1"/>
          <w:spacing w:val="-2"/>
          <w:sz w:val="24"/>
          <w:szCs w:val="24"/>
        </w:rPr>
        <w:t>characteristic</w:t>
      </w:r>
      <w:r w:rsidR="00134B1C" w:rsidRPr="00F12FCB">
        <w:rPr>
          <w:rFonts w:ascii="Arial" w:hAnsi="Arial" w:cs="Arial"/>
          <w:color w:val="000000" w:themeColor="text1"/>
          <w:spacing w:val="-2"/>
          <w:sz w:val="24"/>
          <w:szCs w:val="24"/>
        </w:rPr>
        <w:t>.</w:t>
      </w:r>
    </w:p>
    <w:p w14:paraId="1F014080" w14:textId="603096F3" w:rsidR="00F0270D" w:rsidRPr="00F12FCB" w:rsidRDefault="00F0270D" w:rsidP="008F3734">
      <w:pPr>
        <w:pStyle w:val="ListParagraph"/>
        <w:widowControl w:val="0"/>
        <w:numPr>
          <w:ilvl w:val="0"/>
          <w:numId w:val="6"/>
        </w:numPr>
        <w:tabs>
          <w:tab w:val="left" w:pos="1683"/>
          <w:tab w:val="left" w:pos="1685"/>
        </w:tabs>
        <w:autoSpaceDE w:val="0"/>
        <w:autoSpaceDN w:val="0"/>
        <w:spacing w:after="0" w:line="240" w:lineRule="auto"/>
        <w:ind w:right="719"/>
        <w:jc w:val="both"/>
        <w:rPr>
          <w:rFonts w:ascii="Arial" w:hAnsi="Arial" w:cs="Arial"/>
          <w:color w:val="000000" w:themeColor="text1"/>
          <w:sz w:val="24"/>
          <w:szCs w:val="24"/>
        </w:rPr>
      </w:pPr>
      <w:r w:rsidRPr="00F12FCB">
        <w:rPr>
          <w:rFonts w:ascii="Arial" w:hAnsi="Arial" w:cs="Arial"/>
          <w:b/>
          <w:color w:val="000000" w:themeColor="text1"/>
          <w:sz w:val="24"/>
          <w:szCs w:val="24"/>
        </w:rPr>
        <w:t xml:space="preserve">Discrimination by perception: </w:t>
      </w:r>
      <w:r w:rsidRPr="00F12FCB">
        <w:rPr>
          <w:rFonts w:ascii="Arial" w:hAnsi="Arial" w:cs="Arial"/>
          <w:color w:val="000000" w:themeColor="text1"/>
          <w:sz w:val="24"/>
          <w:szCs w:val="24"/>
        </w:rPr>
        <w:t xml:space="preserve">this is direct discrimination against someone because others think that they possess a particular protected characteristic. They do not necessarily have to possess the characteristic, just be perceived </w:t>
      </w:r>
      <w:r w:rsidRPr="00F12FCB">
        <w:rPr>
          <w:rFonts w:ascii="Arial" w:hAnsi="Arial" w:cs="Arial"/>
          <w:color w:val="000000" w:themeColor="text1"/>
          <w:spacing w:val="-6"/>
          <w:sz w:val="24"/>
          <w:szCs w:val="24"/>
        </w:rPr>
        <w:t>to</w:t>
      </w:r>
      <w:bookmarkStart w:id="0" w:name="_Hlk190079319"/>
      <w:r w:rsidR="007E7B2C" w:rsidRPr="00F12FCB">
        <w:rPr>
          <w:rFonts w:ascii="Arial" w:hAnsi="Arial" w:cs="Arial"/>
        </w:rPr>
        <w:t xml:space="preserve"> </w:t>
      </w:r>
    </w:p>
    <w:p w14:paraId="0E1424AD" w14:textId="77777777" w:rsidR="00F0270D" w:rsidRPr="00F12FCB" w:rsidRDefault="00F0270D" w:rsidP="008F3734">
      <w:pPr>
        <w:pStyle w:val="ListParagraph"/>
        <w:widowControl w:val="0"/>
        <w:numPr>
          <w:ilvl w:val="0"/>
          <w:numId w:val="6"/>
        </w:numPr>
        <w:tabs>
          <w:tab w:val="left" w:pos="1683"/>
          <w:tab w:val="left" w:pos="1685"/>
        </w:tabs>
        <w:autoSpaceDE w:val="0"/>
        <w:autoSpaceDN w:val="0"/>
        <w:spacing w:after="0" w:line="240" w:lineRule="auto"/>
        <w:ind w:right="719"/>
        <w:jc w:val="both"/>
        <w:rPr>
          <w:rFonts w:ascii="Arial" w:hAnsi="Arial" w:cs="Arial"/>
          <w:sz w:val="24"/>
          <w:szCs w:val="24"/>
        </w:rPr>
      </w:pPr>
      <w:r w:rsidRPr="00F12FCB">
        <w:rPr>
          <w:rFonts w:ascii="Arial" w:hAnsi="Arial" w:cs="Arial"/>
          <w:b/>
          <w:sz w:val="24"/>
          <w:szCs w:val="24"/>
        </w:rPr>
        <w:t xml:space="preserve">Indirect discrimination: </w:t>
      </w:r>
      <w:r w:rsidRPr="00F12FCB">
        <w:rPr>
          <w:rFonts w:ascii="Arial" w:hAnsi="Arial" w:cs="Arial"/>
          <w:sz w:val="24"/>
          <w:szCs w:val="24"/>
        </w:rPr>
        <w:t xml:space="preserve">this can occur when you have a rule or policy that applies to everyone but disadvantages a person with a particular protected </w:t>
      </w:r>
      <w:r w:rsidRPr="00F12FCB">
        <w:rPr>
          <w:rFonts w:ascii="Arial" w:hAnsi="Arial" w:cs="Arial"/>
          <w:spacing w:val="-2"/>
          <w:sz w:val="24"/>
          <w:szCs w:val="24"/>
        </w:rPr>
        <w:t>characteristic</w:t>
      </w:r>
    </w:p>
    <w:p w14:paraId="39ADFDC6" w14:textId="7E0A23DE" w:rsidR="00A74850" w:rsidRPr="00F12FCB" w:rsidRDefault="00F0270D" w:rsidP="00A74850">
      <w:pPr>
        <w:pStyle w:val="ListParagraph"/>
        <w:widowControl w:val="0"/>
        <w:numPr>
          <w:ilvl w:val="0"/>
          <w:numId w:val="6"/>
        </w:numPr>
        <w:tabs>
          <w:tab w:val="left" w:pos="1683"/>
          <w:tab w:val="left" w:pos="1685"/>
        </w:tabs>
        <w:autoSpaceDE w:val="0"/>
        <w:autoSpaceDN w:val="0"/>
        <w:spacing w:after="0" w:line="240" w:lineRule="auto"/>
        <w:ind w:right="719"/>
        <w:jc w:val="both"/>
        <w:rPr>
          <w:rFonts w:ascii="Arial" w:hAnsi="Arial" w:cs="Arial"/>
          <w:sz w:val="24"/>
          <w:szCs w:val="24"/>
        </w:rPr>
      </w:pPr>
      <w:r w:rsidRPr="00F12FCB">
        <w:rPr>
          <w:rFonts w:ascii="Arial" w:hAnsi="Arial" w:cs="Arial"/>
          <w:b/>
          <w:sz w:val="24"/>
          <w:szCs w:val="24"/>
        </w:rPr>
        <w:t xml:space="preserve">Harassment: </w:t>
      </w:r>
      <w:r w:rsidRPr="00F12FCB">
        <w:rPr>
          <w:rFonts w:ascii="Arial" w:hAnsi="Arial" w:cs="Arial"/>
          <w:sz w:val="24"/>
          <w:szCs w:val="24"/>
        </w:rPr>
        <w:t>this is behaviour that violates a person’s dignity, or creates a hostile, degrading, humiliating or offensive environment</w:t>
      </w:r>
    </w:p>
    <w:p w14:paraId="7E25B039" w14:textId="68F5D309" w:rsidR="00F0270D" w:rsidRPr="00F12FCB" w:rsidRDefault="00F0270D" w:rsidP="00A74850">
      <w:pPr>
        <w:pStyle w:val="ListParagraph"/>
        <w:widowControl w:val="0"/>
        <w:numPr>
          <w:ilvl w:val="0"/>
          <w:numId w:val="6"/>
        </w:numPr>
        <w:tabs>
          <w:tab w:val="left" w:pos="1683"/>
          <w:tab w:val="left" w:pos="1685"/>
        </w:tabs>
        <w:autoSpaceDE w:val="0"/>
        <w:autoSpaceDN w:val="0"/>
        <w:spacing w:after="0" w:line="240" w:lineRule="auto"/>
        <w:ind w:right="719"/>
        <w:jc w:val="both"/>
        <w:rPr>
          <w:rFonts w:ascii="Arial" w:hAnsi="Arial" w:cs="Arial"/>
          <w:sz w:val="24"/>
          <w:szCs w:val="24"/>
        </w:rPr>
      </w:pPr>
      <w:r w:rsidRPr="00F12FCB">
        <w:rPr>
          <w:rFonts w:ascii="Arial" w:hAnsi="Arial" w:cs="Arial"/>
          <w:b/>
          <w:sz w:val="24"/>
          <w:szCs w:val="24"/>
        </w:rPr>
        <w:t>Victimisation:</w:t>
      </w:r>
      <w:r w:rsidRPr="00F12FCB">
        <w:rPr>
          <w:rFonts w:ascii="Arial" w:hAnsi="Arial" w:cs="Arial"/>
          <w:b/>
          <w:spacing w:val="-5"/>
          <w:sz w:val="24"/>
          <w:szCs w:val="24"/>
        </w:rPr>
        <w:t xml:space="preserve"> </w:t>
      </w:r>
      <w:r w:rsidRPr="00F12FCB">
        <w:rPr>
          <w:rFonts w:ascii="Arial" w:hAnsi="Arial" w:cs="Arial"/>
          <w:sz w:val="24"/>
          <w:szCs w:val="24"/>
        </w:rPr>
        <w:t>this</w:t>
      </w:r>
      <w:r w:rsidRPr="00F12FCB">
        <w:rPr>
          <w:rFonts w:ascii="Arial" w:hAnsi="Arial" w:cs="Arial"/>
          <w:spacing w:val="-8"/>
          <w:sz w:val="24"/>
          <w:szCs w:val="24"/>
        </w:rPr>
        <w:t xml:space="preserve"> </w:t>
      </w:r>
      <w:r w:rsidRPr="00F12FCB">
        <w:rPr>
          <w:rFonts w:ascii="Arial" w:hAnsi="Arial" w:cs="Arial"/>
          <w:sz w:val="24"/>
          <w:szCs w:val="24"/>
        </w:rPr>
        <w:t>occurs</w:t>
      </w:r>
      <w:r w:rsidRPr="00F12FCB">
        <w:rPr>
          <w:rFonts w:ascii="Arial" w:hAnsi="Arial" w:cs="Arial"/>
          <w:spacing w:val="-6"/>
          <w:sz w:val="24"/>
          <w:szCs w:val="24"/>
        </w:rPr>
        <w:t xml:space="preserve"> </w:t>
      </w:r>
      <w:r w:rsidRPr="00F12FCB">
        <w:rPr>
          <w:rFonts w:ascii="Arial" w:hAnsi="Arial" w:cs="Arial"/>
          <w:sz w:val="24"/>
          <w:szCs w:val="24"/>
        </w:rPr>
        <w:t>when</w:t>
      </w:r>
      <w:r w:rsidRPr="00F12FCB">
        <w:rPr>
          <w:rFonts w:ascii="Arial" w:hAnsi="Arial" w:cs="Arial"/>
          <w:spacing w:val="-5"/>
          <w:sz w:val="24"/>
          <w:szCs w:val="24"/>
        </w:rPr>
        <w:t xml:space="preserve"> </w:t>
      </w:r>
      <w:r w:rsidRPr="00F12FCB">
        <w:rPr>
          <w:rFonts w:ascii="Arial" w:hAnsi="Arial" w:cs="Arial"/>
          <w:sz w:val="24"/>
          <w:szCs w:val="24"/>
        </w:rPr>
        <w:t>someone</w:t>
      </w:r>
      <w:r w:rsidRPr="00F12FCB">
        <w:rPr>
          <w:rFonts w:ascii="Arial" w:hAnsi="Arial" w:cs="Arial"/>
          <w:spacing w:val="-5"/>
          <w:sz w:val="24"/>
          <w:szCs w:val="24"/>
        </w:rPr>
        <w:t xml:space="preserve"> </w:t>
      </w:r>
      <w:r w:rsidRPr="00F12FCB">
        <w:rPr>
          <w:rFonts w:ascii="Arial" w:hAnsi="Arial" w:cs="Arial"/>
          <w:sz w:val="24"/>
          <w:szCs w:val="24"/>
        </w:rPr>
        <w:t>is</w:t>
      </w:r>
      <w:r w:rsidRPr="00F12FCB">
        <w:rPr>
          <w:rFonts w:ascii="Arial" w:hAnsi="Arial" w:cs="Arial"/>
          <w:spacing w:val="-8"/>
          <w:sz w:val="24"/>
          <w:szCs w:val="24"/>
        </w:rPr>
        <w:t xml:space="preserve"> </w:t>
      </w:r>
      <w:r w:rsidRPr="00F12FCB">
        <w:rPr>
          <w:rFonts w:ascii="Arial" w:hAnsi="Arial" w:cs="Arial"/>
          <w:sz w:val="24"/>
          <w:szCs w:val="24"/>
        </w:rPr>
        <w:t>treated</w:t>
      </w:r>
      <w:r w:rsidRPr="00F12FCB">
        <w:rPr>
          <w:rFonts w:ascii="Arial" w:hAnsi="Arial" w:cs="Arial"/>
          <w:spacing w:val="-7"/>
          <w:sz w:val="24"/>
          <w:szCs w:val="24"/>
        </w:rPr>
        <w:t xml:space="preserve"> </w:t>
      </w:r>
      <w:r w:rsidRPr="00F12FCB">
        <w:rPr>
          <w:rFonts w:ascii="Arial" w:hAnsi="Arial" w:cs="Arial"/>
          <w:sz w:val="24"/>
          <w:szCs w:val="24"/>
        </w:rPr>
        <w:t>badly</w:t>
      </w:r>
      <w:r w:rsidRPr="00F12FCB">
        <w:rPr>
          <w:rFonts w:ascii="Arial" w:hAnsi="Arial" w:cs="Arial"/>
          <w:spacing w:val="-8"/>
          <w:sz w:val="24"/>
          <w:szCs w:val="24"/>
        </w:rPr>
        <w:t xml:space="preserve"> </w:t>
      </w:r>
      <w:r w:rsidRPr="00F12FCB">
        <w:rPr>
          <w:rFonts w:ascii="Arial" w:hAnsi="Arial" w:cs="Arial"/>
          <w:sz w:val="24"/>
          <w:szCs w:val="24"/>
        </w:rPr>
        <w:t>because</w:t>
      </w:r>
      <w:r w:rsidRPr="00F12FCB">
        <w:rPr>
          <w:rFonts w:ascii="Arial" w:hAnsi="Arial" w:cs="Arial"/>
          <w:spacing w:val="-7"/>
          <w:sz w:val="24"/>
          <w:szCs w:val="24"/>
        </w:rPr>
        <w:t xml:space="preserve"> </w:t>
      </w:r>
      <w:r w:rsidRPr="00F12FCB">
        <w:rPr>
          <w:rFonts w:ascii="Arial" w:hAnsi="Arial" w:cs="Arial"/>
          <w:sz w:val="24"/>
          <w:szCs w:val="24"/>
        </w:rPr>
        <w:t>they</w:t>
      </w:r>
      <w:r w:rsidRPr="00F12FCB">
        <w:rPr>
          <w:rFonts w:ascii="Arial" w:hAnsi="Arial" w:cs="Arial"/>
          <w:spacing w:val="-5"/>
          <w:sz w:val="24"/>
          <w:szCs w:val="24"/>
        </w:rPr>
        <w:t xml:space="preserve"> </w:t>
      </w:r>
      <w:r w:rsidRPr="00F12FCB">
        <w:rPr>
          <w:rFonts w:ascii="Arial" w:hAnsi="Arial" w:cs="Arial"/>
          <w:sz w:val="24"/>
          <w:szCs w:val="24"/>
        </w:rPr>
        <w:t xml:space="preserve">have made or supported a complaint or grievance about discrimination or </w:t>
      </w:r>
      <w:r w:rsidRPr="00F12FCB">
        <w:rPr>
          <w:rFonts w:ascii="Arial" w:hAnsi="Arial" w:cs="Arial"/>
          <w:spacing w:val="-2"/>
          <w:sz w:val="24"/>
          <w:szCs w:val="24"/>
        </w:rPr>
        <w:t>harassment</w:t>
      </w:r>
    </w:p>
    <w:p w14:paraId="3E38728D" w14:textId="77777777" w:rsidR="007E1DE1" w:rsidRPr="00F12FCB" w:rsidRDefault="007E1DE1" w:rsidP="007A5137">
      <w:pPr>
        <w:pStyle w:val="ListParagraph"/>
        <w:widowControl w:val="0"/>
        <w:tabs>
          <w:tab w:val="left" w:pos="1683"/>
          <w:tab w:val="left" w:pos="1685"/>
        </w:tabs>
        <w:autoSpaceDE w:val="0"/>
        <w:autoSpaceDN w:val="0"/>
        <w:spacing w:after="0" w:line="240" w:lineRule="auto"/>
        <w:ind w:right="719"/>
        <w:jc w:val="both"/>
        <w:rPr>
          <w:rFonts w:ascii="Arial" w:hAnsi="Arial" w:cs="Arial"/>
          <w:sz w:val="24"/>
          <w:szCs w:val="24"/>
        </w:rPr>
      </w:pPr>
    </w:p>
    <w:p w14:paraId="06E67CC9" w14:textId="77777777" w:rsidR="00F0270D" w:rsidRPr="00F12FCB" w:rsidRDefault="00F0270D" w:rsidP="00F0270D">
      <w:pPr>
        <w:pStyle w:val="ListParagraph"/>
        <w:widowControl w:val="0"/>
        <w:tabs>
          <w:tab w:val="left" w:pos="1683"/>
          <w:tab w:val="left" w:pos="1685"/>
        </w:tabs>
        <w:autoSpaceDE w:val="0"/>
        <w:autoSpaceDN w:val="0"/>
        <w:spacing w:after="0" w:line="240" w:lineRule="auto"/>
        <w:ind w:right="719"/>
        <w:jc w:val="both"/>
        <w:rPr>
          <w:rFonts w:ascii="Arial" w:hAnsi="Arial" w:cs="Arial"/>
          <w:b/>
          <w:sz w:val="24"/>
          <w:szCs w:val="24"/>
        </w:rPr>
      </w:pPr>
      <w:bookmarkStart w:id="1" w:name="_Hlk201840649"/>
    </w:p>
    <w:p w14:paraId="556C72E6" w14:textId="649B8F2B" w:rsidR="004D5DE3" w:rsidRPr="00F12FCB" w:rsidRDefault="006524CD" w:rsidP="007A5137">
      <w:pPr>
        <w:widowControl w:val="0"/>
        <w:tabs>
          <w:tab w:val="left" w:pos="1683"/>
          <w:tab w:val="left" w:pos="1685"/>
        </w:tabs>
        <w:autoSpaceDE w:val="0"/>
        <w:autoSpaceDN w:val="0"/>
        <w:spacing w:after="0" w:line="240" w:lineRule="auto"/>
        <w:ind w:left="709" w:right="719" w:hanging="709"/>
        <w:jc w:val="both"/>
        <w:rPr>
          <w:rFonts w:ascii="Arial" w:hAnsi="Arial" w:cs="Arial"/>
          <w:sz w:val="24"/>
          <w:szCs w:val="24"/>
        </w:rPr>
      </w:pPr>
      <w:r w:rsidRPr="00F12FCB">
        <w:rPr>
          <w:rFonts w:ascii="Arial" w:hAnsi="Arial" w:cs="Arial"/>
          <w:color w:val="000000" w:themeColor="text1"/>
          <w:sz w:val="24"/>
          <w:szCs w:val="24"/>
        </w:rPr>
        <w:t xml:space="preserve">1.4.4   </w:t>
      </w:r>
      <w:r w:rsidR="007E6786" w:rsidRPr="00F12FCB">
        <w:rPr>
          <w:rFonts w:ascii="Arial" w:hAnsi="Arial" w:cs="Arial"/>
          <w:color w:val="000000" w:themeColor="text1"/>
          <w:sz w:val="24"/>
          <w:szCs w:val="24"/>
        </w:rPr>
        <w:t>From October 2026 under the Employment Rights Act 2025, employers will be liable for harassment from third parties, unless they have taken all reasonable steps to prevent it happening. </w:t>
      </w:r>
    </w:p>
    <w:bookmarkEnd w:id="0"/>
    <w:bookmarkEnd w:id="1"/>
    <w:p w14:paraId="44C58F50" w14:textId="77777777" w:rsidR="00F0270D" w:rsidRPr="00F12FCB" w:rsidRDefault="00F0270D" w:rsidP="007A5137">
      <w:pPr>
        <w:widowControl w:val="0"/>
        <w:tabs>
          <w:tab w:val="left" w:pos="1683"/>
          <w:tab w:val="left" w:pos="1685"/>
        </w:tabs>
        <w:autoSpaceDE w:val="0"/>
        <w:autoSpaceDN w:val="0"/>
        <w:spacing w:after="0" w:line="240" w:lineRule="auto"/>
        <w:ind w:right="719"/>
        <w:jc w:val="both"/>
        <w:rPr>
          <w:highlight w:val="green"/>
        </w:rPr>
      </w:pPr>
    </w:p>
    <w:p w14:paraId="0FF79293" w14:textId="636BAB65" w:rsidR="001D46DF" w:rsidRPr="00F12FCB" w:rsidRDefault="001D46DF" w:rsidP="001D46DF">
      <w:pPr>
        <w:rPr>
          <w:rFonts w:ascii="Arial" w:eastAsiaTheme="majorEastAsia" w:hAnsi="Arial" w:cs="Arial"/>
          <w:b/>
          <w:bCs/>
          <w:color w:val="0070C0"/>
          <w:sz w:val="32"/>
          <w:szCs w:val="32"/>
        </w:rPr>
      </w:pPr>
      <w:r w:rsidRPr="00F12FCB">
        <w:rPr>
          <w:rFonts w:ascii="Arial" w:eastAsiaTheme="majorEastAsia" w:hAnsi="Arial" w:cs="Arial"/>
          <w:b/>
          <w:bCs/>
          <w:color w:val="0070C0"/>
          <w:sz w:val="32"/>
          <w:szCs w:val="32"/>
        </w:rPr>
        <w:t>1.5</w:t>
      </w:r>
      <w:r w:rsidRPr="00F12FCB">
        <w:rPr>
          <w:rFonts w:ascii="Arial" w:eastAsiaTheme="majorEastAsia" w:hAnsi="Arial" w:cs="Arial"/>
          <w:b/>
          <w:bCs/>
          <w:color w:val="0070C0"/>
          <w:sz w:val="32"/>
          <w:szCs w:val="32"/>
        </w:rPr>
        <w:tab/>
        <w:t xml:space="preserve">Legal </w:t>
      </w:r>
      <w:r w:rsidR="00634D1E" w:rsidRPr="00F12FCB">
        <w:rPr>
          <w:rFonts w:ascii="Arial" w:eastAsiaTheme="majorEastAsia" w:hAnsi="Arial" w:cs="Arial"/>
          <w:b/>
          <w:bCs/>
          <w:color w:val="0070C0"/>
          <w:sz w:val="32"/>
          <w:szCs w:val="32"/>
        </w:rPr>
        <w:t>O</w:t>
      </w:r>
      <w:r w:rsidRPr="00F12FCB">
        <w:rPr>
          <w:rFonts w:ascii="Arial" w:eastAsiaTheme="majorEastAsia" w:hAnsi="Arial" w:cs="Arial"/>
          <w:b/>
          <w:bCs/>
          <w:color w:val="0070C0"/>
          <w:sz w:val="32"/>
          <w:szCs w:val="32"/>
        </w:rPr>
        <w:t xml:space="preserve">bligations </w:t>
      </w:r>
    </w:p>
    <w:p w14:paraId="27BEC7CD" w14:textId="60F4D39D" w:rsidR="001D46DF" w:rsidRPr="00F12FCB" w:rsidRDefault="00BE4E56" w:rsidP="001D46DF">
      <w:pPr>
        <w:rPr>
          <w:rFonts w:ascii="Arial" w:hAnsi="Arial" w:cs="Arial"/>
          <w:b/>
          <w:sz w:val="24"/>
          <w:szCs w:val="24"/>
        </w:rPr>
      </w:pPr>
      <w:r w:rsidRPr="00F12FCB">
        <w:rPr>
          <w:rFonts w:ascii="Arial" w:hAnsi="Arial" w:cs="Arial"/>
          <w:bCs/>
          <w:sz w:val="24"/>
          <w:szCs w:val="24"/>
        </w:rPr>
        <w:t>1.5.1</w:t>
      </w:r>
      <w:r w:rsidRPr="00F12FCB">
        <w:rPr>
          <w:rFonts w:ascii="Arial" w:hAnsi="Arial" w:cs="Arial"/>
          <w:bCs/>
          <w:sz w:val="24"/>
          <w:szCs w:val="24"/>
        </w:rPr>
        <w:tab/>
      </w:r>
      <w:r w:rsidR="001D46DF" w:rsidRPr="00F12FCB">
        <w:rPr>
          <w:rFonts w:ascii="Arial" w:hAnsi="Arial" w:cs="Arial"/>
          <w:b/>
          <w:sz w:val="24"/>
          <w:szCs w:val="24"/>
        </w:rPr>
        <w:t>The Equality Act 2010</w:t>
      </w:r>
    </w:p>
    <w:p w14:paraId="5D03D85D" w14:textId="77777777" w:rsidR="001D46DF" w:rsidRPr="00F12FCB" w:rsidRDefault="001D46DF" w:rsidP="00BE4E56">
      <w:pPr>
        <w:ind w:left="720"/>
        <w:rPr>
          <w:rFonts w:ascii="Arial" w:hAnsi="Arial" w:cs="Arial"/>
          <w:bCs/>
          <w:sz w:val="24"/>
          <w:szCs w:val="24"/>
        </w:rPr>
      </w:pPr>
      <w:r w:rsidRPr="00F12FCB">
        <w:rPr>
          <w:rFonts w:ascii="Arial" w:hAnsi="Arial" w:cs="Arial"/>
          <w:bCs/>
          <w:sz w:val="24"/>
          <w:szCs w:val="24"/>
        </w:rPr>
        <w:t>The Equality Act 2010 legally protects people from discrimination in the workplace and in wider society.</w:t>
      </w:r>
    </w:p>
    <w:p w14:paraId="78CA13E6" w14:textId="2B67075A" w:rsidR="001D46DF" w:rsidRPr="00F12FCB" w:rsidRDefault="001D46DF" w:rsidP="00BE4E56">
      <w:pPr>
        <w:ind w:left="720"/>
        <w:rPr>
          <w:rFonts w:ascii="Arial" w:hAnsi="Arial" w:cs="Arial"/>
          <w:bCs/>
          <w:sz w:val="24"/>
          <w:szCs w:val="24"/>
        </w:rPr>
      </w:pPr>
      <w:r w:rsidRPr="00F12FCB">
        <w:rPr>
          <w:rFonts w:ascii="Arial" w:hAnsi="Arial" w:cs="Arial"/>
          <w:bCs/>
          <w:sz w:val="24"/>
          <w:szCs w:val="24"/>
        </w:rPr>
        <w:t>It replaced previous anti-discrimination laws with a single Act, making the law easier to understand and strengthening protection in some situations. It sets out the different ways in which it’s unlawful to treat someone. The protected characteristics are:</w:t>
      </w:r>
    </w:p>
    <w:p w14:paraId="7B6A60DA" w14:textId="77777777" w:rsidR="001D46DF" w:rsidRPr="00F12FCB" w:rsidRDefault="001D46DF" w:rsidP="008F3734">
      <w:pPr>
        <w:pStyle w:val="ListParagraph"/>
        <w:widowControl w:val="0"/>
        <w:numPr>
          <w:ilvl w:val="3"/>
          <w:numId w:val="1"/>
        </w:numPr>
        <w:tabs>
          <w:tab w:val="left" w:pos="1632"/>
        </w:tabs>
        <w:autoSpaceDE w:val="0"/>
        <w:autoSpaceDN w:val="0"/>
        <w:spacing w:before="276" w:after="0" w:line="240" w:lineRule="auto"/>
        <w:ind w:left="1632" w:hanging="372"/>
        <w:contextualSpacing w:val="0"/>
        <w:rPr>
          <w:rFonts w:ascii="Arial" w:hAnsi="Arial" w:cs="Arial"/>
          <w:bCs/>
          <w:sz w:val="24"/>
          <w:szCs w:val="24"/>
        </w:rPr>
      </w:pPr>
      <w:r w:rsidRPr="00F12FCB">
        <w:rPr>
          <w:rFonts w:ascii="Arial" w:hAnsi="Arial" w:cs="Arial"/>
          <w:bCs/>
          <w:sz w:val="24"/>
          <w:szCs w:val="24"/>
        </w:rPr>
        <w:t>Age</w:t>
      </w:r>
    </w:p>
    <w:p w14:paraId="3B12869A" w14:textId="07ABDAEB" w:rsidR="001D46DF" w:rsidRPr="00F12FCB" w:rsidRDefault="001D46DF" w:rsidP="008F3734">
      <w:pPr>
        <w:pStyle w:val="ListParagraph"/>
        <w:widowControl w:val="0"/>
        <w:numPr>
          <w:ilvl w:val="3"/>
          <w:numId w:val="1"/>
        </w:numPr>
        <w:tabs>
          <w:tab w:val="left" w:pos="1632"/>
        </w:tabs>
        <w:autoSpaceDE w:val="0"/>
        <w:autoSpaceDN w:val="0"/>
        <w:spacing w:before="40" w:after="0" w:line="240" w:lineRule="auto"/>
        <w:ind w:left="1632" w:hanging="372"/>
        <w:contextualSpacing w:val="0"/>
        <w:rPr>
          <w:rFonts w:ascii="Arial" w:hAnsi="Arial" w:cs="Arial"/>
          <w:bCs/>
          <w:sz w:val="24"/>
          <w:szCs w:val="24"/>
        </w:rPr>
      </w:pPr>
      <w:r w:rsidRPr="00F12FCB">
        <w:rPr>
          <w:rFonts w:ascii="Arial" w:hAnsi="Arial" w:cs="Arial"/>
          <w:bCs/>
          <w:sz w:val="24"/>
          <w:szCs w:val="24"/>
        </w:rPr>
        <w:t>Disability</w:t>
      </w:r>
      <w:r w:rsidR="005F7852" w:rsidRPr="00F12FCB">
        <w:rPr>
          <w:rFonts w:ascii="Arial" w:hAnsi="Arial" w:cs="Arial"/>
          <w:bCs/>
          <w:sz w:val="24"/>
          <w:szCs w:val="24"/>
        </w:rPr>
        <w:t xml:space="preserve">, which also considers neurodiversity and learning disability </w:t>
      </w:r>
    </w:p>
    <w:p w14:paraId="50C2A214" w14:textId="77777777" w:rsidR="001D46DF" w:rsidRPr="00F12FCB" w:rsidRDefault="001D46DF" w:rsidP="008F3734">
      <w:pPr>
        <w:pStyle w:val="ListParagraph"/>
        <w:widowControl w:val="0"/>
        <w:numPr>
          <w:ilvl w:val="3"/>
          <w:numId w:val="1"/>
        </w:numPr>
        <w:tabs>
          <w:tab w:val="left" w:pos="1632"/>
        </w:tabs>
        <w:autoSpaceDE w:val="0"/>
        <w:autoSpaceDN w:val="0"/>
        <w:spacing w:before="68" w:after="0" w:line="240" w:lineRule="auto"/>
        <w:ind w:left="1632" w:hanging="372"/>
        <w:contextualSpacing w:val="0"/>
        <w:rPr>
          <w:rFonts w:ascii="Arial" w:hAnsi="Arial" w:cs="Arial"/>
          <w:bCs/>
          <w:sz w:val="24"/>
          <w:szCs w:val="24"/>
        </w:rPr>
      </w:pPr>
      <w:r w:rsidRPr="00F12FCB">
        <w:rPr>
          <w:rFonts w:ascii="Arial" w:hAnsi="Arial" w:cs="Arial"/>
          <w:bCs/>
          <w:sz w:val="24"/>
          <w:szCs w:val="24"/>
        </w:rPr>
        <w:t>Gender reassignment</w:t>
      </w:r>
    </w:p>
    <w:p w14:paraId="55D0B4D4" w14:textId="77777777" w:rsidR="001D46DF" w:rsidRPr="00F12FCB" w:rsidRDefault="001D46DF" w:rsidP="008F3734">
      <w:pPr>
        <w:pStyle w:val="ListParagraph"/>
        <w:widowControl w:val="0"/>
        <w:numPr>
          <w:ilvl w:val="3"/>
          <w:numId w:val="1"/>
        </w:numPr>
        <w:tabs>
          <w:tab w:val="left" w:pos="1632"/>
        </w:tabs>
        <w:autoSpaceDE w:val="0"/>
        <w:autoSpaceDN w:val="0"/>
        <w:spacing w:before="69" w:after="0" w:line="240" w:lineRule="auto"/>
        <w:ind w:left="1632" w:hanging="372"/>
        <w:contextualSpacing w:val="0"/>
        <w:rPr>
          <w:rFonts w:ascii="Arial" w:hAnsi="Arial" w:cs="Arial"/>
          <w:bCs/>
          <w:sz w:val="24"/>
          <w:szCs w:val="24"/>
        </w:rPr>
      </w:pPr>
      <w:r w:rsidRPr="00F12FCB">
        <w:rPr>
          <w:rFonts w:ascii="Arial" w:hAnsi="Arial" w:cs="Arial"/>
          <w:bCs/>
          <w:sz w:val="24"/>
          <w:szCs w:val="24"/>
        </w:rPr>
        <w:t>Pregnancy and maternity</w:t>
      </w:r>
    </w:p>
    <w:p w14:paraId="42B60182" w14:textId="77777777" w:rsidR="001D46DF" w:rsidRPr="00F12FCB" w:rsidRDefault="001D46DF" w:rsidP="008F3734">
      <w:pPr>
        <w:pStyle w:val="ListParagraph"/>
        <w:widowControl w:val="0"/>
        <w:numPr>
          <w:ilvl w:val="3"/>
          <w:numId w:val="1"/>
        </w:numPr>
        <w:tabs>
          <w:tab w:val="left" w:pos="1632"/>
        </w:tabs>
        <w:autoSpaceDE w:val="0"/>
        <w:autoSpaceDN w:val="0"/>
        <w:spacing w:before="68" w:after="0" w:line="240" w:lineRule="auto"/>
        <w:ind w:left="1632" w:hanging="372"/>
        <w:contextualSpacing w:val="0"/>
        <w:rPr>
          <w:rFonts w:ascii="Arial" w:hAnsi="Arial" w:cs="Arial"/>
          <w:bCs/>
          <w:sz w:val="24"/>
          <w:szCs w:val="24"/>
        </w:rPr>
      </w:pPr>
      <w:r w:rsidRPr="00F12FCB">
        <w:rPr>
          <w:rFonts w:ascii="Arial" w:hAnsi="Arial" w:cs="Arial"/>
          <w:bCs/>
          <w:sz w:val="24"/>
          <w:szCs w:val="24"/>
        </w:rPr>
        <w:t>Race</w:t>
      </w:r>
    </w:p>
    <w:p w14:paraId="5B649F8F" w14:textId="77777777" w:rsidR="001D46DF" w:rsidRPr="00F12FCB" w:rsidRDefault="001D46DF" w:rsidP="008F3734">
      <w:pPr>
        <w:pStyle w:val="ListParagraph"/>
        <w:widowControl w:val="0"/>
        <w:numPr>
          <w:ilvl w:val="3"/>
          <w:numId w:val="1"/>
        </w:numPr>
        <w:tabs>
          <w:tab w:val="left" w:pos="1632"/>
        </w:tabs>
        <w:autoSpaceDE w:val="0"/>
        <w:autoSpaceDN w:val="0"/>
        <w:spacing w:before="67" w:after="0" w:line="240" w:lineRule="auto"/>
        <w:ind w:left="1632" w:hanging="372"/>
        <w:contextualSpacing w:val="0"/>
        <w:rPr>
          <w:rFonts w:ascii="Arial" w:hAnsi="Arial" w:cs="Arial"/>
          <w:bCs/>
          <w:sz w:val="24"/>
          <w:szCs w:val="24"/>
        </w:rPr>
      </w:pPr>
      <w:r w:rsidRPr="00F12FCB">
        <w:rPr>
          <w:rFonts w:ascii="Arial" w:hAnsi="Arial" w:cs="Arial"/>
          <w:bCs/>
          <w:sz w:val="24"/>
          <w:szCs w:val="24"/>
        </w:rPr>
        <w:t>Religion or belief</w:t>
      </w:r>
    </w:p>
    <w:p w14:paraId="418587BD" w14:textId="77777777" w:rsidR="00A74850" w:rsidRPr="00F12FCB" w:rsidRDefault="001D46DF" w:rsidP="00A74850">
      <w:pPr>
        <w:pStyle w:val="ListParagraph"/>
        <w:widowControl w:val="0"/>
        <w:numPr>
          <w:ilvl w:val="3"/>
          <w:numId w:val="1"/>
        </w:numPr>
        <w:tabs>
          <w:tab w:val="left" w:pos="1632"/>
        </w:tabs>
        <w:autoSpaceDE w:val="0"/>
        <w:autoSpaceDN w:val="0"/>
        <w:spacing w:before="67" w:after="0" w:line="240" w:lineRule="auto"/>
        <w:ind w:left="1632" w:hanging="372"/>
        <w:contextualSpacing w:val="0"/>
        <w:rPr>
          <w:rFonts w:ascii="Arial" w:hAnsi="Arial" w:cs="Arial"/>
          <w:bCs/>
          <w:sz w:val="24"/>
          <w:szCs w:val="24"/>
        </w:rPr>
      </w:pPr>
      <w:r w:rsidRPr="00F12FCB">
        <w:rPr>
          <w:rFonts w:ascii="Arial" w:hAnsi="Arial" w:cs="Arial"/>
          <w:bCs/>
          <w:sz w:val="24"/>
          <w:szCs w:val="24"/>
        </w:rPr>
        <w:t>Sex</w:t>
      </w:r>
    </w:p>
    <w:p w14:paraId="2BA39BDA" w14:textId="18C465E4" w:rsidR="001D46DF" w:rsidRPr="00F12FCB" w:rsidRDefault="001D46DF" w:rsidP="00A74850">
      <w:pPr>
        <w:pStyle w:val="ListParagraph"/>
        <w:widowControl w:val="0"/>
        <w:numPr>
          <w:ilvl w:val="3"/>
          <w:numId w:val="1"/>
        </w:numPr>
        <w:tabs>
          <w:tab w:val="left" w:pos="1632"/>
        </w:tabs>
        <w:autoSpaceDE w:val="0"/>
        <w:autoSpaceDN w:val="0"/>
        <w:spacing w:before="67" w:after="0" w:line="240" w:lineRule="auto"/>
        <w:ind w:left="1632" w:hanging="372"/>
        <w:contextualSpacing w:val="0"/>
        <w:rPr>
          <w:rFonts w:ascii="Arial" w:hAnsi="Arial" w:cs="Arial"/>
          <w:bCs/>
          <w:sz w:val="24"/>
          <w:szCs w:val="24"/>
        </w:rPr>
      </w:pPr>
      <w:r w:rsidRPr="00F12FCB">
        <w:rPr>
          <w:rFonts w:ascii="Arial" w:hAnsi="Arial" w:cs="Arial"/>
          <w:bCs/>
          <w:sz w:val="24"/>
          <w:szCs w:val="24"/>
        </w:rPr>
        <w:t>Sexual orientation</w:t>
      </w:r>
    </w:p>
    <w:p w14:paraId="3E9EB96F" w14:textId="77777777" w:rsidR="001D46DF" w:rsidRPr="00F12FCB" w:rsidRDefault="001D46DF" w:rsidP="001D46DF">
      <w:pPr>
        <w:pStyle w:val="BodyText"/>
        <w:ind w:left="1272" w:right="725"/>
        <w:jc w:val="both"/>
        <w:rPr>
          <w:rFonts w:ascii="Arial" w:eastAsiaTheme="minorEastAsia" w:hAnsi="Arial" w:cs="Arial"/>
          <w:bCs/>
          <w:lang w:val="en-GB"/>
        </w:rPr>
      </w:pPr>
      <w:r w:rsidRPr="00F12FCB">
        <w:rPr>
          <w:rFonts w:ascii="Arial" w:eastAsiaTheme="minorEastAsia" w:hAnsi="Arial" w:cs="Arial"/>
          <w:bCs/>
          <w:lang w:val="en-GB"/>
        </w:rPr>
        <w:t>The duty also covers marriage and civil partnership, but not for all aspects of the duty.</w:t>
      </w:r>
    </w:p>
    <w:p w14:paraId="3725D5C1" w14:textId="77777777" w:rsidR="001D46DF" w:rsidRPr="00F12FCB" w:rsidRDefault="001D46DF" w:rsidP="001D46DF">
      <w:pPr>
        <w:rPr>
          <w:rFonts w:ascii="Arial" w:hAnsi="Arial" w:cs="Arial"/>
          <w:bCs/>
          <w:sz w:val="24"/>
          <w:szCs w:val="24"/>
          <w:u w:val="single"/>
        </w:rPr>
      </w:pPr>
    </w:p>
    <w:p w14:paraId="41862FCB" w14:textId="42116F5F" w:rsidR="001D46DF" w:rsidRPr="00F12FCB" w:rsidRDefault="00BE4E56" w:rsidP="001D46DF">
      <w:pPr>
        <w:rPr>
          <w:rFonts w:ascii="Arial" w:hAnsi="Arial" w:cs="Arial"/>
          <w:b/>
          <w:sz w:val="24"/>
          <w:szCs w:val="24"/>
        </w:rPr>
      </w:pPr>
      <w:r w:rsidRPr="00F12FCB">
        <w:rPr>
          <w:rFonts w:ascii="Arial" w:hAnsi="Arial" w:cs="Arial"/>
          <w:bCs/>
          <w:sz w:val="24"/>
          <w:szCs w:val="24"/>
        </w:rPr>
        <w:t>1.5.2</w:t>
      </w:r>
      <w:r w:rsidRPr="00F12FCB">
        <w:rPr>
          <w:rFonts w:ascii="Arial" w:hAnsi="Arial" w:cs="Arial"/>
          <w:b/>
          <w:sz w:val="24"/>
          <w:szCs w:val="24"/>
        </w:rPr>
        <w:tab/>
      </w:r>
      <w:r w:rsidR="001D46DF" w:rsidRPr="00F12FCB">
        <w:rPr>
          <w:rFonts w:ascii="Arial" w:hAnsi="Arial" w:cs="Arial"/>
          <w:b/>
          <w:sz w:val="24"/>
          <w:szCs w:val="24"/>
        </w:rPr>
        <w:t>Public sector equality duty</w:t>
      </w:r>
    </w:p>
    <w:p w14:paraId="53E4610D" w14:textId="77777777" w:rsidR="001D46DF" w:rsidRPr="00F12FCB" w:rsidRDefault="001D46DF" w:rsidP="00BE4E56">
      <w:pPr>
        <w:pStyle w:val="BodyText"/>
        <w:ind w:left="720" w:right="715"/>
        <w:jc w:val="both"/>
        <w:rPr>
          <w:rFonts w:ascii="Arial" w:hAnsi="Arial" w:cs="Arial"/>
          <w:spacing w:val="-2"/>
          <w:lang w:val="en-GB"/>
        </w:rPr>
      </w:pPr>
      <w:r w:rsidRPr="00F12FCB">
        <w:rPr>
          <w:rFonts w:ascii="Arial" w:hAnsi="Arial" w:cs="Arial"/>
          <w:lang w:val="en-GB"/>
        </w:rPr>
        <w:t xml:space="preserve">The Act includes a public sector equality duty which applies to public bodies and others carrying out public functions. Both parts of this duty (the general duty and the specific duties) apply to the Council which has a legal obligation to meet the </w:t>
      </w:r>
      <w:r w:rsidRPr="00F12FCB">
        <w:rPr>
          <w:rFonts w:ascii="Arial" w:hAnsi="Arial" w:cs="Arial"/>
          <w:spacing w:val="-2"/>
          <w:lang w:val="en-GB"/>
        </w:rPr>
        <w:t>requirements.</w:t>
      </w:r>
    </w:p>
    <w:p w14:paraId="7B6C158C" w14:textId="77777777" w:rsidR="001D46DF" w:rsidRPr="00F12FCB" w:rsidRDefault="001D46DF" w:rsidP="001D46DF">
      <w:pPr>
        <w:pStyle w:val="BodyText"/>
        <w:spacing w:before="1" w:line="278" w:lineRule="auto"/>
        <w:ind w:right="719"/>
        <w:jc w:val="both"/>
        <w:rPr>
          <w:rFonts w:ascii="Arial" w:hAnsi="Arial" w:cs="Arial"/>
          <w:spacing w:val="-2"/>
          <w:lang w:val="en-GB"/>
        </w:rPr>
      </w:pPr>
    </w:p>
    <w:p w14:paraId="5F298D97" w14:textId="1371B5E5" w:rsidR="001D46DF" w:rsidRPr="00F12FCB" w:rsidRDefault="001D46DF" w:rsidP="007A5137">
      <w:pPr>
        <w:pStyle w:val="BodyText"/>
        <w:spacing w:before="1" w:line="278" w:lineRule="auto"/>
        <w:ind w:left="720" w:right="719"/>
        <w:jc w:val="both"/>
        <w:rPr>
          <w:rFonts w:ascii="Arial" w:hAnsi="Arial" w:cs="Arial"/>
          <w:lang w:val="en-GB"/>
        </w:rPr>
      </w:pPr>
      <w:r w:rsidRPr="00F12FCB">
        <w:rPr>
          <w:rFonts w:ascii="Arial" w:hAnsi="Arial" w:cs="Arial"/>
          <w:b/>
          <w:lang w:val="en-GB"/>
        </w:rPr>
        <w:t xml:space="preserve">General duty: </w:t>
      </w:r>
      <w:r w:rsidRPr="00F12FCB">
        <w:rPr>
          <w:rFonts w:ascii="Arial" w:hAnsi="Arial" w:cs="Arial"/>
          <w:lang w:val="en-GB"/>
        </w:rPr>
        <w:t xml:space="preserve">The general duty requires the Council, in the exercise of its </w:t>
      </w:r>
      <w:r w:rsidR="007E1DE1" w:rsidRPr="00F12FCB">
        <w:rPr>
          <w:rFonts w:ascii="Arial" w:hAnsi="Arial" w:cs="Arial"/>
          <w:lang w:val="en-GB"/>
        </w:rPr>
        <w:t>functions,</w:t>
      </w:r>
      <w:r w:rsidRPr="00F12FCB">
        <w:rPr>
          <w:rFonts w:ascii="Arial" w:hAnsi="Arial" w:cs="Arial"/>
          <w:lang w:val="en-GB"/>
        </w:rPr>
        <w:t xml:space="preserve"> to have due regard of the need to:</w:t>
      </w:r>
    </w:p>
    <w:p w14:paraId="5829CBAC" w14:textId="77777777" w:rsidR="001D46DF" w:rsidRPr="00F12FCB" w:rsidRDefault="001D46DF" w:rsidP="008F3734">
      <w:pPr>
        <w:pStyle w:val="ListParagraph"/>
        <w:widowControl w:val="0"/>
        <w:numPr>
          <w:ilvl w:val="0"/>
          <w:numId w:val="7"/>
        </w:numPr>
        <w:tabs>
          <w:tab w:val="left" w:pos="1683"/>
          <w:tab w:val="left" w:pos="1685"/>
        </w:tabs>
        <w:autoSpaceDE w:val="0"/>
        <w:autoSpaceDN w:val="0"/>
        <w:spacing w:before="72" w:after="0" w:line="240" w:lineRule="auto"/>
        <w:ind w:right="718"/>
        <w:jc w:val="both"/>
        <w:rPr>
          <w:rFonts w:ascii="Arial" w:hAnsi="Arial" w:cs="Arial"/>
          <w:sz w:val="24"/>
          <w:szCs w:val="24"/>
        </w:rPr>
      </w:pPr>
      <w:r w:rsidRPr="00F12FCB">
        <w:rPr>
          <w:rFonts w:ascii="Arial" w:hAnsi="Arial" w:cs="Arial"/>
          <w:sz w:val="24"/>
          <w:szCs w:val="24"/>
        </w:rPr>
        <w:t>Eliminate unlawful discrimination, harassment and victimisation and other conduct prohibited by</w:t>
      </w:r>
      <w:r w:rsidRPr="00F12FCB">
        <w:rPr>
          <w:rFonts w:ascii="Arial" w:hAnsi="Arial" w:cs="Arial"/>
          <w:spacing w:val="-1"/>
          <w:sz w:val="24"/>
          <w:szCs w:val="24"/>
        </w:rPr>
        <w:t xml:space="preserve"> </w:t>
      </w:r>
      <w:r w:rsidRPr="00F12FCB">
        <w:rPr>
          <w:rFonts w:ascii="Arial" w:hAnsi="Arial" w:cs="Arial"/>
          <w:sz w:val="24"/>
          <w:szCs w:val="24"/>
        </w:rPr>
        <w:t>the Act</w:t>
      </w:r>
      <w:r w:rsidRPr="00F12FCB">
        <w:rPr>
          <w:rFonts w:ascii="Arial" w:hAnsi="Arial" w:cs="Arial"/>
          <w:b/>
          <w:sz w:val="24"/>
          <w:szCs w:val="24"/>
        </w:rPr>
        <w:t xml:space="preserve">, </w:t>
      </w:r>
      <w:r w:rsidRPr="00F12FCB">
        <w:rPr>
          <w:rFonts w:ascii="Arial" w:hAnsi="Arial" w:cs="Arial"/>
          <w:sz w:val="24"/>
          <w:szCs w:val="24"/>
        </w:rPr>
        <w:t>through removing or</w:t>
      </w:r>
      <w:r w:rsidRPr="00F12FCB">
        <w:rPr>
          <w:rFonts w:ascii="Arial" w:hAnsi="Arial" w:cs="Arial"/>
          <w:spacing w:val="-2"/>
          <w:sz w:val="24"/>
          <w:szCs w:val="24"/>
        </w:rPr>
        <w:t xml:space="preserve"> </w:t>
      </w:r>
      <w:r w:rsidRPr="00F12FCB">
        <w:rPr>
          <w:rFonts w:ascii="Arial" w:hAnsi="Arial" w:cs="Arial"/>
          <w:sz w:val="24"/>
          <w:szCs w:val="24"/>
        </w:rPr>
        <w:t>minimising</w:t>
      </w:r>
      <w:r w:rsidRPr="00F12FCB">
        <w:rPr>
          <w:rFonts w:ascii="Arial" w:hAnsi="Arial" w:cs="Arial"/>
          <w:spacing w:val="-2"/>
          <w:sz w:val="24"/>
          <w:szCs w:val="24"/>
        </w:rPr>
        <w:t xml:space="preserve"> </w:t>
      </w:r>
      <w:r w:rsidRPr="00F12FCB">
        <w:rPr>
          <w:rFonts w:ascii="Arial" w:hAnsi="Arial" w:cs="Arial"/>
          <w:sz w:val="24"/>
          <w:szCs w:val="24"/>
        </w:rPr>
        <w:t>disadvantages suffered by people due to their protected characteristics</w:t>
      </w:r>
    </w:p>
    <w:p w14:paraId="56775BF3" w14:textId="77777777" w:rsidR="001D46DF" w:rsidRPr="00F12FCB" w:rsidRDefault="001D46DF" w:rsidP="008F3734">
      <w:pPr>
        <w:pStyle w:val="ListParagraph"/>
        <w:widowControl w:val="0"/>
        <w:numPr>
          <w:ilvl w:val="0"/>
          <w:numId w:val="7"/>
        </w:numPr>
        <w:tabs>
          <w:tab w:val="left" w:pos="1683"/>
          <w:tab w:val="left" w:pos="1685"/>
        </w:tabs>
        <w:autoSpaceDE w:val="0"/>
        <w:autoSpaceDN w:val="0"/>
        <w:spacing w:before="72" w:after="0" w:line="240" w:lineRule="auto"/>
        <w:ind w:right="718"/>
        <w:jc w:val="both"/>
        <w:rPr>
          <w:rFonts w:ascii="Arial" w:hAnsi="Arial" w:cs="Arial"/>
          <w:sz w:val="24"/>
          <w:szCs w:val="24"/>
        </w:rPr>
      </w:pPr>
      <w:r w:rsidRPr="00F12FCB">
        <w:rPr>
          <w:rFonts w:ascii="Arial" w:hAnsi="Arial" w:cs="Arial"/>
          <w:sz w:val="24"/>
          <w:szCs w:val="24"/>
        </w:rPr>
        <w:t>Advance equality of opportunity between people who share a protected characteristic</w:t>
      </w:r>
      <w:r w:rsidRPr="00F12FCB">
        <w:rPr>
          <w:rFonts w:ascii="Arial" w:hAnsi="Arial" w:cs="Arial"/>
          <w:spacing w:val="-9"/>
          <w:sz w:val="24"/>
          <w:szCs w:val="24"/>
        </w:rPr>
        <w:t xml:space="preserve"> </w:t>
      </w:r>
      <w:r w:rsidRPr="00F12FCB">
        <w:rPr>
          <w:rFonts w:ascii="Arial" w:hAnsi="Arial" w:cs="Arial"/>
          <w:sz w:val="24"/>
          <w:szCs w:val="24"/>
        </w:rPr>
        <w:t>and</w:t>
      </w:r>
      <w:r w:rsidRPr="00F12FCB">
        <w:rPr>
          <w:rFonts w:ascii="Arial" w:hAnsi="Arial" w:cs="Arial"/>
          <w:spacing w:val="-8"/>
          <w:sz w:val="24"/>
          <w:szCs w:val="24"/>
        </w:rPr>
        <w:t xml:space="preserve"> </w:t>
      </w:r>
      <w:r w:rsidRPr="00F12FCB">
        <w:rPr>
          <w:rFonts w:ascii="Arial" w:hAnsi="Arial" w:cs="Arial"/>
          <w:sz w:val="24"/>
          <w:szCs w:val="24"/>
        </w:rPr>
        <w:t>those</w:t>
      </w:r>
      <w:r w:rsidRPr="00F12FCB">
        <w:rPr>
          <w:rFonts w:ascii="Arial" w:hAnsi="Arial" w:cs="Arial"/>
          <w:spacing w:val="-8"/>
          <w:sz w:val="24"/>
          <w:szCs w:val="24"/>
        </w:rPr>
        <w:t xml:space="preserve"> </w:t>
      </w:r>
      <w:r w:rsidRPr="00F12FCB">
        <w:rPr>
          <w:rFonts w:ascii="Arial" w:hAnsi="Arial" w:cs="Arial"/>
          <w:sz w:val="24"/>
          <w:szCs w:val="24"/>
        </w:rPr>
        <w:t>who</w:t>
      </w:r>
      <w:r w:rsidRPr="00F12FCB">
        <w:rPr>
          <w:rFonts w:ascii="Arial" w:hAnsi="Arial" w:cs="Arial"/>
          <w:spacing w:val="-8"/>
          <w:sz w:val="24"/>
          <w:szCs w:val="24"/>
        </w:rPr>
        <w:t xml:space="preserve"> </w:t>
      </w:r>
      <w:r w:rsidRPr="00F12FCB">
        <w:rPr>
          <w:rFonts w:ascii="Arial" w:hAnsi="Arial" w:cs="Arial"/>
          <w:sz w:val="24"/>
          <w:szCs w:val="24"/>
        </w:rPr>
        <w:t>do</w:t>
      </w:r>
      <w:r w:rsidRPr="00F12FCB">
        <w:rPr>
          <w:rFonts w:ascii="Arial" w:hAnsi="Arial" w:cs="Arial"/>
          <w:spacing w:val="-8"/>
          <w:sz w:val="24"/>
          <w:szCs w:val="24"/>
        </w:rPr>
        <w:t xml:space="preserve"> </w:t>
      </w:r>
      <w:r w:rsidRPr="00F12FCB">
        <w:rPr>
          <w:rFonts w:ascii="Arial" w:hAnsi="Arial" w:cs="Arial"/>
          <w:sz w:val="24"/>
          <w:szCs w:val="24"/>
        </w:rPr>
        <w:t>not.</w:t>
      </w:r>
      <w:r w:rsidRPr="00F12FCB">
        <w:rPr>
          <w:rFonts w:ascii="Arial" w:hAnsi="Arial" w:cs="Arial"/>
          <w:spacing w:val="-11"/>
          <w:sz w:val="24"/>
          <w:szCs w:val="24"/>
        </w:rPr>
        <w:t xml:space="preserve"> </w:t>
      </w:r>
      <w:r w:rsidRPr="00F12FCB">
        <w:rPr>
          <w:rFonts w:ascii="Arial" w:hAnsi="Arial" w:cs="Arial"/>
          <w:sz w:val="24"/>
          <w:szCs w:val="24"/>
        </w:rPr>
        <w:t>This</w:t>
      </w:r>
      <w:r w:rsidRPr="00F12FCB">
        <w:rPr>
          <w:rFonts w:ascii="Arial" w:hAnsi="Arial" w:cs="Arial"/>
          <w:spacing w:val="-10"/>
          <w:sz w:val="24"/>
          <w:szCs w:val="24"/>
        </w:rPr>
        <w:t xml:space="preserve"> </w:t>
      </w:r>
      <w:r w:rsidRPr="00F12FCB">
        <w:rPr>
          <w:rFonts w:ascii="Arial" w:hAnsi="Arial" w:cs="Arial"/>
          <w:sz w:val="24"/>
          <w:szCs w:val="24"/>
        </w:rPr>
        <w:t>may</w:t>
      </w:r>
      <w:r w:rsidRPr="00F12FCB">
        <w:rPr>
          <w:rFonts w:ascii="Arial" w:hAnsi="Arial" w:cs="Arial"/>
          <w:spacing w:val="-12"/>
          <w:sz w:val="24"/>
          <w:szCs w:val="24"/>
        </w:rPr>
        <w:t xml:space="preserve"> </w:t>
      </w:r>
      <w:r w:rsidRPr="00F12FCB">
        <w:rPr>
          <w:rFonts w:ascii="Arial" w:hAnsi="Arial" w:cs="Arial"/>
          <w:sz w:val="24"/>
          <w:szCs w:val="24"/>
        </w:rPr>
        <w:t>involve</w:t>
      </w:r>
      <w:r w:rsidRPr="00F12FCB">
        <w:rPr>
          <w:rFonts w:ascii="Arial" w:hAnsi="Arial" w:cs="Arial"/>
          <w:spacing w:val="-8"/>
          <w:sz w:val="24"/>
          <w:szCs w:val="24"/>
        </w:rPr>
        <w:t xml:space="preserve"> </w:t>
      </w:r>
      <w:r w:rsidRPr="00F12FCB">
        <w:rPr>
          <w:rFonts w:ascii="Arial" w:hAnsi="Arial" w:cs="Arial"/>
          <w:sz w:val="24"/>
          <w:szCs w:val="24"/>
        </w:rPr>
        <w:t>taking</w:t>
      </w:r>
      <w:r w:rsidRPr="00F12FCB">
        <w:rPr>
          <w:rFonts w:ascii="Arial" w:hAnsi="Arial" w:cs="Arial"/>
          <w:spacing w:val="-10"/>
          <w:sz w:val="24"/>
          <w:szCs w:val="24"/>
        </w:rPr>
        <w:t xml:space="preserve"> </w:t>
      </w:r>
      <w:r w:rsidRPr="00F12FCB">
        <w:rPr>
          <w:rFonts w:ascii="Arial" w:hAnsi="Arial" w:cs="Arial"/>
          <w:sz w:val="24"/>
          <w:szCs w:val="24"/>
        </w:rPr>
        <w:t>steps</w:t>
      </w:r>
      <w:r w:rsidRPr="00F12FCB">
        <w:rPr>
          <w:rFonts w:ascii="Arial" w:hAnsi="Arial" w:cs="Arial"/>
          <w:spacing w:val="-9"/>
          <w:sz w:val="24"/>
          <w:szCs w:val="24"/>
        </w:rPr>
        <w:t xml:space="preserve"> </w:t>
      </w:r>
      <w:r w:rsidRPr="00F12FCB">
        <w:rPr>
          <w:rFonts w:ascii="Arial" w:hAnsi="Arial" w:cs="Arial"/>
          <w:sz w:val="24"/>
          <w:szCs w:val="24"/>
        </w:rPr>
        <w:t>to</w:t>
      </w:r>
      <w:r w:rsidRPr="00F12FCB">
        <w:rPr>
          <w:rFonts w:ascii="Arial" w:hAnsi="Arial" w:cs="Arial"/>
          <w:spacing w:val="-10"/>
          <w:sz w:val="24"/>
          <w:szCs w:val="24"/>
        </w:rPr>
        <w:t xml:space="preserve"> </w:t>
      </w:r>
      <w:r w:rsidRPr="00F12FCB">
        <w:rPr>
          <w:rFonts w:ascii="Arial" w:hAnsi="Arial" w:cs="Arial"/>
          <w:sz w:val="24"/>
          <w:szCs w:val="24"/>
        </w:rPr>
        <w:t>meet</w:t>
      </w:r>
      <w:r w:rsidRPr="00F12FCB">
        <w:rPr>
          <w:rFonts w:ascii="Arial" w:hAnsi="Arial" w:cs="Arial"/>
          <w:spacing w:val="-9"/>
          <w:sz w:val="24"/>
          <w:szCs w:val="24"/>
        </w:rPr>
        <w:t xml:space="preserve"> </w:t>
      </w:r>
      <w:r w:rsidRPr="00F12FCB">
        <w:rPr>
          <w:rFonts w:ascii="Arial" w:hAnsi="Arial" w:cs="Arial"/>
          <w:sz w:val="24"/>
          <w:szCs w:val="24"/>
        </w:rPr>
        <w:t>the needs of people from protected groups where these are different from the needs of other people</w:t>
      </w:r>
    </w:p>
    <w:p w14:paraId="3C0F6AA5" w14:textId="77777777" w:rsidR="001D46DF" w:rsidRPr="00F12FCB" w:rsidRDefault="001D46DF" w:rsidP="008F3734">
      <w:pPr>
        <w:pStyle w:val="ListParagraph"/>
        <w:widowControl w:val="0"/>
        <w:numPr>
          <w:ilvl w:val="0"/>
          <w:numId w:val="7"/>
        </w:numPr>
        <w:tabs>
          <w:tab w:val="left" w:pos="1683"/>
          <w:tab w:val="left" w:pos="1685"/>
        </w:tabs>
        <w:autoSpaceDE w:val="0"/>
        <w:autoSpaceDN w:val="0"/>
        <w:spacing w:before="72" w:after="0" w:line="240" w:lineRule="auto"/>
        <w:ind w:right="718"/>
        <w:jc w:val="both"/>
        <w:rPr>
          <w:rFonts w:ascii="Arial" w:hAnsi="Arial" w:cs="Arial"/>
          <w:sz w:val="24"/>
          <w:szCs w:val="24"/>
        </w:rPr>
      </w:pPr>
      <w:r w:rsidRPr="00F12FCB">
        <w:rPr>
          <w:rFonts w:ascii="Arial" w:hAnsi="Arial" w:cs="Arial"/>
          <w:sz w:val="24"/>
          <w:szCs w:val="24"/>
        </w:rPr>
        <w:t>Foster good relations between people who share a protected characteristic and</w:t>
      </w:r>
      <w:r w:rsidRPr="00F12FCB">
        <w:rPr>
          <w:rFonts w:ascii="Arial" w:hAnsi="Arial" w:cs="Arial"/>
          <w:spacing w:val="-17"/>
          <w:sz w:val="24"/>
          <w:szCs w:val="24"/>
        </w:rPr>
        <w:t xml:space="preserve"> </w:t>
      </w:r>
      <w:r w:rsidRPr="00F12FCB">
        <w:rPr>
          <w:rFonts w:ascii="Arial" w:hAnsi="Arial" w:cs="Arial"/>
          <w:sz w:val="24"/>
          <w:szCs w:val="24"/>
        </w:rPr>
        <w:t>those</w:t>
      </w:r>
      <w:r w:rsidRPr="00F12FCB">
        <w:rPr>
          <w:rFonts w:ascii="Arial" w:hAnsi="Arial" w:cs="Arial"/>
          <w:spacing w:val="-17"/>
          <w:sz w:val="24"/>
          <w:szCs w:val="24"/>
        </w:rPr>
        <w:t xml:space="preserve"> </w:t>
      </w:r>
      <w:r w:rsidRPr="00F12FCB">
        <w:rPr>
          <w:rFonts w:ascii="Arial" w:hAnsi="Arial" w:cs="Arial"/>
          <w:sz w:val="24"/>
          <w:szCs w:val="24"/>
        </w:rPr>
        <w:t>who</w:t>
      </w:r>
      <w:r w:rsidRPr="00F12FCB">
        <w:rPr>
          <w:rFonts w:ascii="Arial" w:hAnsi="Arial" w:cs="Arial"/>
          <w:spacing w:val="-16"/>
          <w:sz w:val="24"/>
          <w:szCs w:val="24"/>
        </w:rPr>
        <w:t xml:space="preserve"> </w:t>
      </w:r>
      <w:r w:rsidRPr="00F12FCB">
        <w:rPr>
          <w:rFonts w:ascii="Arial" w:hAnsi="Arial" w:cs="Arial"/>
          <w:sz w:val="24"/>
          <w:szCs w:val="24"/>
        </w:rPr>
        <w:t>do</w:t>
      </w:r>
      <w:r w:rsidRPr="00F12FCB">
        <w:rPr>
          <w:rFonts w:ascii="Arial" w:hAnsi="Arial" w:cs="Arial"/>
          <w:spacing w:val="-17"/>
          <w:sz w:val="24"/>
          <w:szCs w:val="24"/>
        </w:rPr>
        <w:t xml:space="preserve"> </w:t>
      </w:r>
      <w:r w:rsidRPr="00F12FCB">
        <w:rPr>
          <w:rFonts w:ascii="Arial" w:hAnsi="Arial" w:cs="Arial"/>
          <w:sz w:val="24"/>
          <w:szCs w:val="24"/>
        </w:rPr>
        <w:t>not.</w:t>
      </w:r>
      <w:r w:rsidRPr="00F12FCB">
        <w:rPr>
          <w:rFonts w:ascii="Arial" w:hAnsi="Arial" w:cs="Arial"/>
          <w:spacing w:val="-17"/>
          <w:sz w:val="24"/>
          <w:szCs w:val="24"/>
        </w:rPr>
        <w:t xml:space="preserve"> </w:t>
      </w:r>
      <w:r w:rsidRPr="00F12FCB">
        <w:rPr>
          <w:rFonts w:ascii="Arial" w:hAnsi="Arial" w:cs="Arial"/>
          <w:sz w:val="24"/>
          <w:szCs w:val="24"/>
        </w:rPr>
        <w:t>This</w:t>
      </w:r>
      <w:r w:rsidRPr="00F12FCB">
        <w:rPr>
          <w:rFonts w:ascii="Arial" w:hAnsi="Arial" w:cs="Arial"/>
          <w:spacing w:val="-17"/>
          <w:sz w:val="24"/>
          <w:szCs w:val="24"/>
        </w:rPr>
        <w:t xml:space="preserve"> </w:t>
      </w:r>
      <w:r w:rsidRPr="00F12FCB">
        <w:rPr>
          <w:rFonts w:ascii="Arial" w:hAnsi="Arial" w:cs="Arial"/>
          <w:sz w:val="24"/>
          <w:szCs w:val="24"/>
        </w:rPr>
        <w:t>may</w:t>
      </w:r>
      <w:r w:rsidRPr="00F12FCB">
        <w:rPr>
          <w:rFonts w:ascii="Arial" w:hAnsi="Arial" w:cs="Arial"/>
          <w:spacing w:val="-16"/>
          <w:sz w:val="24"/>
          <w:szCs w:val="24"/>
        </w:rPr>
        <w:t xml:space="preserve"> </w:t>
      </w:r>
      <w:r w:rsidRPr="00F12FCB">
        <w:rPr>
          <w:rFonts w:ascii="Arial" w:hAnsi="Arial" w:cs="Arial"/>
          <w:sz w:val="24"/>
          <w:szCs w:val="24"/>
        </w:rPr>
        <w:t>mean</w:t>
      </w:r>
      <w:r w:rsidRPr="00F12FCB">
        <w:rPr>
          <w:rFonts w:ascii="Arial" w:hAnsi="Arial" w:cs="Arial"/>
          <w:spacing w:val="-17"/>
          <w:sz w:val="24"/>
          <w:szCs w:val="24"/>
        </w:rPr>
        <w:t xml:space="preserve"> </w:t>
      </w:r>
      <w:r w:rsidRPr="00F12FCB">
        <w:rPr>
          <w:rFonts w:ascii="Arial" w:hAnsi="Arial" w:cs="Arial"/>
          <w:sz w:val="24"/>
          <w:szCs w:val="24"/>
        </w:rPr>
        <w:t>taking</w:t>
      </w:r>
      <w:r w:rsidRPr="00F12FCB">
        <w:rPr>
          <w:rFonts w:ascii="Arial" w:hAnsi="Arial" w:cs="Arial"/>
          <w:spacing w:val="-17"/>
          <w:sz w:val="24"/>
          <w:szCs w:val="24"/>
        </w:rPr>
        <w:t xml:space="preserve"> </w:t>
      </w:r>
      <w:r w:rsidRPr="00F12FCB">
        <w:rPr>
          <w:rFonts w:ascii="Arial" w:hAnsi="Arial" w:cs="Arial"/>
          <w:sz w:val="24"/>
          <w:szCs w:val="24"/>
        </w:rPr>
        <w:t>steps</w:t>
      </w:r>
      <w:r w:rsidRPr="00F12FCB">
        <w:rPr>
          <w:rFonts w:ascii="Arial" w:hAnsi="Arial" w:cs="Arial"/>
          <w:spacing w:val="-16"/>
          <w:sz w:val="24"/>
          <w:szCs w:val="24"/>
        </w:rPr>
        <w:t xml:space="preserve"> </w:t>
      </w:r>
      <w:r w:rsidRPr="00F12FCB">
        <w:rPr>
          <w:rFonts w:ascii="Arial" w:hAnsi="Arial" w:cs="Arial"/>
          <w:sz w:val="24"/>
          <w:szCs w:val="24"/>
        </w:rPr>
        <w:t>to</w:t>
      </w:r>
      <w:r w:rsidRPr="00F12FCB">
        <w:rPr>
          <w:rFonts w:ascii="Arial" w:hAnsi="Arial" w:cs="Arial"/>
          <w:spacing w:val="-17"/>
          <w:sz w:val="24"/>
          <w:szCs w:val="24"/>
        </w:rPr>
        <w:t xml:space="preserve"> </w:t>
      </w:r>
      <w:r w:rsidRPr="00F12FCB">
        <w:rPr>
          <w:rFonts w:ascii="Arial" w:hAnsi="Arial" w:cs="Arial"/>
          <w:sz w:val="24"/>
          <w:szCs w:val="24"/>
        </w:rPr>
        <w:t>meet</w:t>
      </w:r>
      <w:r w:rsidRPr="00F12FCB">
        <w:rPr>
          <w:rFonts w:ascii="Arial" w:hAnsi="Arial" w:cs="Arial"/>
          <w:spacing w:val="-17"/>
          <w:sz w:val="24"/>
          <w:szCs w:val="24"/>
        </w:rPr>
        <w:t xml:space="preserve"> </w:t>
      </w:r>
      <w:r w:rsidRPr="00F12FCB">
        <w:rPr>
          <w:rFonts w:ascii="Arial" w:hAnsi="Arial" w:cs="Arial"/>
          <w:sz w:val="24"/>
          <w:szCs w:val="24"/>
        </w:rPr>
        <w:t>the</w:t>
      </w:r>
      <w:r w:rsidRPr="00F12FCB">
        <w:rPr>
          <w:rFonts w:ascii="Arial" w:hAnsi="Arial" w:cs="Arial"/>
          <w:spacing w:val="-16"/>
          <w:sz w:val="24"/>
          <w:szCs w:val="24"/>
        </w:rPr>
        <w:t xml:space="preserve"> </w:t>
      </w:r>
      <w:r w:rsidRPr="00F12FCB">
        <w:rPr>
          <w:rFonts w:ascii="Arial" w:hAnsi="Arial" w:cs="Arial"/>
          <w:sz w:val="24"/>
          <w:szCs w:val="24"/>
        </w:rPr>
        <w:t>needs</w:t>
      </w:r>
      <w:r w:rsidRPr="00F12FCB">
        <w:rPr>
          <w:rFonts w:ascii="Arial" w:hAnsi="Arial" w:cs="Arial"/>
          <w:spacing w:val="-17"/>
          <w:sz w:val="24"/>
          <w:szCs w:val="24"/>
        </w:rPr>
        <w:t xml:space="preserve"> </w:t>
      </w:r>
      <w:r w:rsidRPr="00F12FCB">
        <w:rPr>
          <w:rFonts w:ascii="Arial" w:hAnsi="Arial" w:cs="Arial"/>
          <w:sz w:val="24"/>
          <w:szCs w:val="24"/>
        </w:rPr>
        <w:t>of</w:t>
      </w:r>
      <w:r w:rsidRPr="00F12FCB">
        <w:rPr>
          <w:rFonts w:ascii="Arial" w:hAnsi="Arial" w:cs="Arial"/>
          <w:spacing w:val="-17"/>
          <w:sz w:val="24"/>
          <w:szCs w:val="24"/>
        </w:rPr>
        <w:t xml:space="preserve"> </w:t>
      </w:r>
      <w:r w:rsidRPr="00F12FCB">
        <w:rPr>
          <w:rFonts w:ascii="Arial" w:hAnsi="Arial" w:cs="Arial"/>
          <w:sz w:val="24"/>
          <w:szCs w:val="24"/>
        </w:rPr>
        <w:t>people from</w:t>
      </w:r>
      <w:r w:rsidRPr="00F12FCB">
        <w:rPr>
          <w:rFonts w:ascii="Arial" w:hAnsi="Arial" w:cs="Arial"/>
          <w:spacing w:val="-17"/>
          <w:sz w:val="24"/>
          <w:szCs w:val="24"/>
        </w:rPr>
        <w:t xml:space="preserve"> </w:t>
      </w:r>
      <w:r w:rsidRPr="00F12FCB">
        <w:rPr>
          <w:rFonts w:ascii="Arial" w:hAnsi="Arial" w:cs="Arial"/>
          <w:sz w:val="24"/>
          <w:szCs w:val="24"/>
        </w:rPr>
        <w:t>protected</w:t>
      </w:r>
      <w:r w:rsidRPr="00F12FCB">
        <w:rPr>
          <w:rFonts w:ascii="Arial" w:hAnsi="Arial" w:cs="Arial"/>
          <w:spacing w:val="-17"/>
          <w:sz w:val="24"/>
          <w:szCs w:val="24"/>
        </w:rPr>
        <w:t xml:space="preserve"> </w:t>
      </w:r>
      <w:r w:rsidRPr="00F12FCB">
        <w:rPr>
          <w:rFonts w:ascii="Arial" w:hAnsi="Arial" w:cs="Arial"/>
          <w:sz w:val="24"/>
          <w:szCs w:val="24"/>
        </w:rPr>
        <w:t>groups</w:t>
      </w:r>
      <w:r w:rsidRPr="00F12FCB">
        <w:rPr>
          <w:rFonts w:ascii="Arial" w:hAnsi="Arial" w:cs="Arial"/>
          <w:spacing w:val="-19"/>
          <w:sz w:val="24"/>
          <w:szCs w:val="24"/>
        </w:rPr>
        <w:t xml:space="preserve"> </w:t>
      </w:r>
      <w:r w:rsidRPr="00F12FCB">
        <w:rPr>
          <w:rFonts w:ascii="Arial" w:hAnsi="Arial" w:cs="Arial"/>
          <w:sz w:val="24"/>
          <w:szCs w:val="24"/>
        </w:rPr>
        <w:t>where</w:t>
      </w:r>
      <w:r w:rsidRPr="00F12FCB">
        <w:rPr>
          <w:rFonts w:ascii="Arial" w:hAnsi="Arial" w:cs="Arial"/>
          <w:spacing w:val="-16"/>
          <w:sz w:val="24"/>
          <w:szCs w:val="24"/>
        </w:rPr>
        <w:t xml:space="preserve"> </w:t>
      </w:r>
      <w:r w:rsidRPr="00F12FCB">
        <w:rPr>
          <w:rFonts w:ascii="Arial" w:hAnsi="Arial" w:cs="Arial"/>
          <w:sz w:val="24"/>
          <w:szCs w:val="24"/>
        </w:rPr>
        <w:t>these</w:t>
      </w:r>
      <w:r w:rsidRPr="00F12FCB">
        <w:rPr>
          <w:rFonts w:ascii="Arial" w:hAnsi="Arial" w:cs="Arial"/>
          <w:spacing w:val="-17"/>
          <w:sz w:val="24"/>
          <w:szCs w:val="24"/>
        </w:rPr>
        <w:t xml:space="preserve"> </w:t>
      </w:r>
      <w:r w:rsidRPr="00F12FCB">
        <w:rPr>
          <w:rFonts w:ascii="Arial" w:hAnsi="Arial" w:cs="Arial"/>
          <w:sz w:val="24"/>
          <w:szCs w:val="24"/>
        </w:rPr>
        <w:t>are</w:t>
      </w:r>
      <w:r w:rsidRPr="00F12FCB">
        <w:rPr>
          <w:rFonts w:ascii="Arial" w:hAnsi="Arial" w:cs="Arial"/>
          <w:spacing w:val="-17"/>
          <w:sz w:val="24"/>
          <w:szCs w:val="24"/>
        </w:rPr>
        <w:t xml:space="preserve"> </w:t>
      </w:r>
      <w:r w:rsidRPr="00F12FCB">
        <w:rPr>
          <w:rFonts w:ascii="Arial" w:hAnsi="Arial" w:cs="Arial"/>
          <w:sz w:val="24"/>
          <w:szCs w:val="24"/>
        </w:rPr>
        <w:t>different</w:t>
      </w:r>
      <w:r w:rsidRPr="00F12FCB">
        <w:rPr>
          <w:rFonts w:ascii="Arial" w:hAnsi="Arial" w:cs="Arial"/>
          <w:spacing w:val="-17"/>
          <w:sz w:val="24"/>
          <w:szCs w:val="24"/>
        </w:rPr>
        <w:t xml:space="preserve"> </w:t>
      </w:r>
      <w:r w:rsidRPr="00F12FCB">
        <w:rPr>
          <w:rFonts w:ascii="Arial" w:hAnsi="Arial" w:cs="Arial"/>
          <w:sz w:val="24"/>
          <w:szCs w:val="24"/>
        </w:rPr>
        <w:t>from</w:t>
      </w:r>
      <w:r w:rsidRPr="00F12FCB">
        <w:rPr>
          <w:rFonts w:ascii="Arial" w:hAnsi="Arial" w:cs="Arial"/>
          <w:spacing w:val="-17"/>
          <w:sz w:val="24"/>
          <w:szCs w:val="24"/>
        </w:rPr>
        <w:t xml:space="preserve"> </w:t>
      </w:r>
      <w:r w:rsidRPr="00F12FCB">
        <w:rPr>
          <w:rFonts w:ascii="Arial" w:hAnsi="Arial" w:cs="Arial"/>
          <w:sz w:val="24"/>
          <w:szCs w:val="24"/>
        </w:rPr>
        <w:t>the</w:t>
      </w:r>
      <w:r w:rsidRPr="00F12FCB">
        <w:rPr>
          <w:rFonts w:ascii="Arial" w:hAnsi="Arial" w:cs="Arial"/>
          <w:spacing w:val="-16"/>
          <w:sz w:val="24"/>
          <w:szCs w:val="24"/>
        </w:rPr>
        <w:t xml:space="preserve"> </w:t>
      </w:r>
      <w:r w:rsidRPr="00F12FCB">
        <w:rPr>
          <w:rFonts w:ascii="Arial" w:hAnsi="Arial" w:cs="Arial"/>
          <w:sz w:val="24"/>
          <w:szCs w:val="24"/>
        </w:rPr>
        <w:t>needs</w:t>
      </w:r>
      <w:r w:rsidRPr="00F12FCB">
        <w:rPr>
          <w:rFonts w:ascii="Arial" w:hAnsi="Arial" w:cs="Arial"/>
          <w:spacing w:val="-17"/>
          <w:sz w:val="24"/>
          <w:szCs w:val="24"/>
        </w:rPr>
        <w:t xml:space="preserve"> </w:t>
      </w:r>
      <w:r w:rsidRPr="00F12FCB">
        <w:rPr>
          <w:rFonts w:ascii="Arial" w:hAnsi="Arial" w:cs="Arial"/>
          <w:sz w:val="24"/>
          <w:szCs w:val="24"/>
        </w:rPr>
        <w:t>of</w:t>
      </w:r>
      <w:r w:rsidRPr="00F12FCB">
        <w:rPr>
          <w:rFonts w:ascii="Arial" w:hAnsi="Arial" w:cs="Arial"/>
          <w:spacing w:val="-17"/>
          <w:sz w:val="24"/>
          <w:szCs w:val="24"/>
        </w:rPr>
        <w:t xml:space="preserve"> </w:t>
      </w:r>
      <w:r w:rsidRPr="00F12FCB">
        <w:rPr>
          <w:rFonts w:ascii="Arial" w:hAnsi="Arial" w:cs="Arial"/>
          <w:sz w:val="24"/>
          <w:szCs w:val="24"/>
        </w:rPr>
        <w:t>other</w:t>
      </w:r>
      <w:r w:rsidRPr="00F12FCB">
        <w:rPr>
          <w:rFonts w:ascii="Arial" w:hAnsi="Arial" w:cs="Arial"/>
          <w:spacing w:val="-17"/>
          <w:sz w:val="24"/>
          <w:szCs w:val="24"/>
        </w:rPr>
        <w:t xml:space="preserve"> </w:t>
      </w:r>
      <w:r w:rsidRPr="00F12FCB">
        <w:rPr>
          <w:rFonts w:ascii="Arial" w:hAnsi="Arial" w:cs="Arial"/>
          <w:sz w:val="24"/>
          <w:szCs w:val="24"/>
        </w:rPr>
        <w:t>people</w:t>
      </w:r>
    </w:p>
    <w:p w14:paraId="367B0EF6" w14:textId="77777777" w:rsidR="001D46DF" w:rsidRPr="00F12FCB" w:rsidRDefault="001D46DF" w:rsidP="001D46DF">
      <w:pPr>
        <w:pStyle w:val="BodyText"/>
        <w:ind w:right="714"/>
        <w:jc w:val="both"/>
        <w:rPr>
          <w:rFonts w:ascii="Arial" w:hAnsi="Arial" w:cs="Arial"/>
          <w:lang w:val="en-GB"/>
        </w:rPr>
      </w:pPr>
    </w:p>
    <w:p w14:paraId="29F9D719" w14:textId="77777777" w:rsidR="001D46DF" w:rsidRPr="00F12FCB" w:rsidRDefault="001D46DF" w:rsidP="00BE4E56">
      <w:pPr>
        <w:pStyle w:val="BodyText"/>
        <w:ind w:left="720" w:right="714"/>
        <w:jc w:val="both"/>
        <w:rPr>
          <w:rFonts w:ascii="Arial" w:hAnsi="Arial" w:cs="Arial"/>
          <w:lang w:val="en-GB"/>
        </w:rPr>
      </w:pPr>
      <w:r w:rsidRPr="00F12FCB">
        <w:rPr>
          <w:rFonts w:ascii="Arial" w:hAnsi="Arial" w:cs="Arial"/>
          <w:b/>
          <w:lang w:val="en-GB"/>
        </w:rPr>
        <w:t>Specific</w:t>
      </w:r>
      <w:r w:rsidRPr="00F12FCB">
        <w:rPr>
          <w:rFonts w:ascii="Arial" w:hAnsi="Arial" w:cs="Arial"/>
          <w:b/>
          <w:spacing w:val="-9"/>
          <w:lang w:val="en-GB"/>
        </w:rPr>
        <w:t xml:space="preserve"> </w:t>
      </w:r>
      <w:r w:rsidRPr="00F12FCB">
        <w:rPr>
          <w:rFonts w:ascii="Arial" w:hAnsi="Arial" w:cs="Arial"/>
          <w:b/>
          <w:lang w:val="en-GB"/>
        </w:rPr>
        <w:t>duties</w:t>
      </w:r>
      <w:r w:rsidRPr="00F12FCB">
        <w:rPr>
          <w:rFonts w:ascii="Arial" w:hAnsi="Arial" w:cs="Arial"/>
          <w:bCs/>
          <w:lang w:val="en-GB"/>
        </w:rPr>
        <w:t>:</w:t>
      </w:r>
      <w:r w:rsidRPr="00F12FCB">
        <w:rPr>
          <w:rFonts w:ascii="Arial" w:hAnsi="Arial" w:cs="Arial"/>
          <w:b/>
          <w:spacing w:val="-8"/>
          <w:lang w:val="en-GB"/>
        </w:rPr>
        <w:t xml:space="preserve"> </w:t>
      </w:r>
      <w:r w:rsidRPr="00F12FCB">
        <w:rPr>
          <w:rFonts w:ascii="Arial" w:hAnsi="Arial" w:cs="Arial"/>
          <w:lang w:val="en-GB"/>
        </w:rPr>
        <w:t>The</w:t>
      </w:r>
      <w:r w:rsidRPr="00F12FCB">
        <w:rPr>
          <w:rFonts w:ascii="Arial" w:hAnsi="Arial" w:cs="Arial"/>
          <w:spacing w:val="-7"/>
          <w:lang w:val="en-GB"/>
        </w:rPr>
        <w:t xml:space="preserve"> </w:t>
      </w:r>
      <w:r w:rsidRPr="00F12FCB">
        <w:rPr>
          <w:rFonts w:ascii="Arial" w:hAnsi="Arial" w:cs="Arial"/>
          <w:lang w:val="en-GB"/>
        </w:rPr>
        <w:t>purpose</w:t>
      </w:r>
      <w:r w:rsidRPr="00F12FCB">
        <w:rPr>
          <w:rFonts w:ascii="Arial" w:hAnsi="Arial" w:cs="Arial"/>
          <w:spacing w:val="-9"/>
          <w:lang w:val="en-GB"/>
        </w:rPr>
        <w:t xml:space="preserve"> </w:t>
      </w:r>
      <w:r w:rsidRPr="00F12FCB">
        <w:rPr>
          <w:rFonts w:ascii="Arial" w:hAnsi="Arial" w:cs="Arial"/>
          <w:lang w:val="en-GB"/>
        </w:rPr>
        <w:t>of</w:t>
      </w:r>
      <w:r w:rsidRPr="00F12FCB">
        <w:rPr>
          <w:rFonts w:ascii="Arial" w:hAnsi="Arial" w:cs="Arial"/>
          <w:spacing w:val="-5"/>
          <w:lang w:val="en-GB"/>
        </w:rPr>
        <w:t xml:space="preserve"> </w:t>
      </w:r>
      <w:r w:rsidRPr="00F12FCB">
        <w:rPr>
          <w:rFonts w:ascii="Arial" w:hAnsi="Arial" w:cs="Arial"/>
          <w:lang w:val="en-GB"/>
        </w:rPr>
        <w:t>the</w:t>
      </w:r>
      <w:r w:rsidRPr="00F12FCB">
        <w:rPr>
          <w:rFonts w:ascii="Arial" w:hAnsi="Arial" w:cs="Arial"/>
          <w:spacing w:val="-7"/>
          <w:lang w:val="en-GB"/>
        </w:rPr>
        <w:t xml:space="preserve"> </w:t>
      </w:r>
      <w:r w:rsidRPr="00F12FCB">
        <w:rPr>
          <w:rFonts w:ascii="Arial" w:hAnsi="Arial" w:cs="Arial"/>
          <w:lang w:val="en-GB"/>
        </w:rPr>
        <w:t>specific</w:t>
      </w:r>
      <w:r w:rsidRPr="00F12FCB">
        <w:rPr>
          <w:rFonts w:ascii="Arial" w:hAnsi="Arial" w:cs="Arial"/>
          <w:spacing w:val="-8"/>
          <w:lang w:val="en-GB"/>
        </w:rPr>
        <w:t xml:space="preserve"> </w:t>
      </w:r>
      <w:r w:rsidRPr="00F12FCB">
        <w:rPr>
          <w:rFonts w:ascii="Arial" w:hAnsi="Arial" w:cs="Arial"/>
          <w:lang w:val="en-GB"/>
        </w:rPr>
        <w:t>duties</w:t>
      </w:r>
      <w:r w:rsidRPr="00F12FCB">
        <w:rPr>
          <w:rFonts w:ascii="Arial" w:hAnsi="Arial" w:cs="Arial"/>
          <w:spacing w:val="-8"/>
          <w:lang w:val="en-GB"/>
        </w:rPr>
        <w:t xml:space="preserve"> </w:t>
      </w:r>
      <w:r w:rsidRPr="00F12FCB">
        <w:rPr>
          <w:rFonts w:ascii="Arial" w:hAnsi="Arial" w:cs="Arial"/>
          <w:lang w:val="en-GB"/>
        </w:rPr>
        <w:t>is</w:t>
      </w:r>
      <w:r w:rsidRPr="00F12FCB">
        <w:rPr>
          <w:rFonts w:ascii="Arial" w:hAnsi="Arial" w:cs="Arial"/>
          <w:spacing w:val="-8"/>
          <w:lang w:val="en-GB"/>
        </w:rPr>
        <w:t xml:space="preserve"> </w:t>
      </w:r>
      <w:r w:rsidRPr="00F12FCB">
        <w:rPr>
          <w:rFonts w:ascii="Arial" w:hAnsi="Arial" w:cs="Arial"/>
          <w:lang w:val="en-GB"/>
        </w:rPr>
        <w:t>to</w:t>
      </w:r>
      <w:r w:rsidRPr="00F12FCB">
        <w:rPr>
          <w:rFonts w:ascii="Arial" w:hAnsi="Arial" w:cs="Arial"/>
          <w:spacing w:val="-9"/>
          <w:lang w:val="en-GB"/>
        </w:rPr>
        <w:t xml:space="preserve"> </w:t>
      </w:r>
      <w:r w:rsidRPr="00F12FCB">
        <w:rPr>
          <w:rFonts w:ascii="Arial" w:hAnsi="Arial" w:cs="Arial"/>
          <w:lang w:val="en-GB"/>
        </w:rPr>
        <w:t>help</w:t>
      </w:r>
      <w:r w:rsidRPr="00F12FCB">
        <w:rPr>
          <w:rFonts w:ascii="Arial" w:hAnsi="Arial" w:cs="Arial"/>
          <w:spacing w:val="-5"/>
          <w:lang w:val="en-GB"/>
        </w:rPr>
        <w:t xml:space="preserve"> </w:t>
      </w:r>
      <w:r w:rsidRPr="00F12FCB">
        <w:rPr>
          <w:rFonts w:ascii="Arial" w:hAnsi="Arial" w:cs="Arial"/>
          <w:lang w:val="en-GB"/>
        </w:rPr>
        <w:t>certain</w:t>
      </w:r>
      <w:r w:rsidRPr="00F12FCB">
        <w:rPr>
          <w:rFonts w:ascii="Arial" w:hAnsi="Arial" w:cs="Arial"/>
          <w:spacing w:val="-11"/>
          <w:lang w:val="en-GB"/>
        </w:rPr>
        <w:t xml:space="preserve"> </w:t>
      </w:r>
      <w:r w:rsidRPr="00F12FCB">
        <w:rPr>
          <w:rFonts w:ascii="Arial" w:hAnsi="Arial" w:cs="Arial"/>
          <w:lang w:val="en-GB"/>
        </w:rPr>
        <w:t>public</w:t>
      </w:r>
      <w:r w:rsidRPr="00F12FCB">
        <w:rPr>
          <w:rFonts w:ascii="Arial" w:hAnsi="Arial" w:cs="Arial"/>
          <w:spacing w:val="-6"/>
          <w:lang w:val="en-GB"/>
        </w:rPr>
        <w:t xml:space="preserve"> </w:t>
      </w:r>
      <w:r w:rsidRPr="00F12FCB">
        <w:rPr>
          <w:rFonts w:ascii="Arial" w:hAnsi="Arial" w:cs="Arial"/>
          <w:lang w:val="en-GB"/>
        </w:rPr>
        <w:t>bodies comply</w:t>
      </w:r>
      <w:r w:rsidRPr="00F12FCB">
        <w:rPr>
          <w:rFonts w:ascii="Arial" w:hAnsi="Arial" w:cs="Arial"/>
          <w:spacing w:val="-5"/>
          <w:lang w:val="en-GB"/>
        </w:rPr>
        <w:t xml:space="preserve"> </w:t>
      </w:r>
      <w:r w:rsidRPr="00F12FCB">
        <w:rPr>
          <w:rFonts w:ascii="Arial" w:hAnsi="Arial" w:cs="Arial"/>
          <w:lang w:val="en-GB"/>
        </w:rPr>
        <w:t>with</w:t>
      </w:r>
      <w:r w:rsidRPr="00F12FCB">
        <w:rPr>
          <w:rFonts w:ascii="Arial" w:hAnsi="Arial" w:cs="Arial"/>
          <w:spacing w:val="-2"/>
          <w:lang w:val="en-GB"/>
        </w:rPr>
        <w:t xml:space="preserve"> </w:t>
      </w:r>
      <w:r w:rsidRPr="00F12FCB">
        <w:rPr>
          <w:rFonts w:ascii="Arial" w:hAnsi="Arial" w:cs="Arial"/>
          <w:lang w:val="en-GB"/>
        </w:rPr>
        <w:t>the</w:t>
      </w:r>
      <w:r w:rsidRPr="00F12FCB">
        <w:rPr>
          <w:rFonts w:ascii="Arial" w:hAnsi="Arial" w:cs="Arial"/>
          <w:spacing w:val="-4"/>
          <w:lang w:val="en-GB"/>
        </w:rPr>
        <w:t xml:space="preserve"> </w:t>
      </w:r>
      <w:r w:rsidRPr="00F12FCB">
        <w:rPr>
          <w:rFonts w:ascii="Arial" w:hAnsi="Arial" w:cs="Arial"/>
          <w:lang w:val="en-GB"/>
        </w:rPr>
        <w:t>general</w:t>
      </w:r>
      <w:r w:rsidRPr="00F12FCB">
        <w:rPr>
          <w:rFonts w:ascii="Arial" w:hAnsi="Arial" w:cs="Arial"/>
          <w:spacing w:val="-2"/>
          <w:lang w:val="en-GB"/>
        </w:rPr>
        <w:t xml:space="preserve"> </w:t>
      </w:r>
      <w:r w:rsidRPr="00F12FCB">
        <w:rPr>
          <w:rFonts w:ascii="Arial" w:hAnsi="Arial" w:cs="Arial"/>
          <w:lang w:val="en-GB"/>
        </w:rPr>
        <w:t>equality</w:t>
      </w:r>
      <w:r w:rsidRPr="00F12FCB">
        <w:rPr>
          <w:rFonts w:ascii="Arial" w:hAnsi="Arial" w:cs="Arial"/>
          <w:spacing w:val="-4"/>
          <w:lang w:val="en-GB"/>
        </w:rPr>
        <w:t xml:space="preserve"> </w:t>
      </w:r>
      <w:r w:rsidRPr="00F12FCB">
        <w:rPr>
          <w:rFonts w:ascii="Arial" w:hAnsi="Arial" w:cs="Arial"/>
          <w:lang w:val="en-GB"/>
        </w:rPr>
        <w:t>duty,</w:t>
      </w:r>
      <w:r w:rsidRPr="00F12FCB">
        <w:rPr>
          <w:rFonts w:ascii="Arial" w:hAnsi="Arial" w:cs="Arial"/>
          <w:spacing w:val="-2"/>
          <w:lang w:val="en-GB"/>
        </w:rPr>
        <w:t xml:space="preserve"> </w:t>
      </w:r>
      <w:r w:rsidRPr="00F12FCB">
        <w:rPr>
          <w:rFonts w:ascii="Arial" w:hAnsi="Arial" w:cs="Arial"/>
          <w:lang w:val="en-GB"/>
        </w:rPr>
        <w:t>by</w:t>
      </w:r>
      <w:r w:rsidRPr="00F12FCB">
        <w:rPr>
          <w:rFonts w:ascii="Arial" w:hAnsi="Arial" w:cs="Arial"/>
          <w:spacing w:val="-5"/>
          <w:lang w:val="en-GB"/>
        </w:rPr>
        <w:t xml:space="preserve"> </w:t>
      </w:r>
      <w:r w:rsidRPr="00F12FCB">
        <w:rPr>
          <w:rFonts w:ascii="Arial" w:hAnsi="Arial" w:cs="Arial"/>
          <w:lang w:val="en-GB"/>
        </w:rPr>
        <w:t>improving</w:t>
      </w:r>
      <w:r w:rsidRPr="00F12FCB">
        <w:rPr>
          <w:rFonts w:ascii="Arial" w:hAnsi="Arial" w:cs="Arial"/>
          <w:spacing w:val="-3"/>
          <w:lang w:val="en-GB"/>
        </w:rPr>
        <w:t xml:space="preserve"> </w:t>
      </w:r>
      <w:r w:rsidRPr="00F12FCB">
        <w:rPr>
          <w:rFonts w:ascii="Arial" w:hAnsi="Arial" w:cs="Arial"/>
          <w:lang w:val="en-GB"/>
        </w:rPr>
        <w:t>the</w:t>
      </w:r>
      <w:r w:rsidRPr="00F12FCB">
        <w:rPr>
          <w:rFonts w:ascii="Arial" w:hAnsi="Arial" w:cs="Arial"/>
          <w:spacing w:val="-2"/>
          <w:lang w:val="en-GB"/>
        </w:rPr>
        <w:t xml:space="preserve"> </w:t>
      </w:r>
      <w:r w:rsidRPr="00F12FCB">
        <w:rPr>
          <w:rFonts w:ascii="Arial" w:hAnsi="Arial" w:cs="Arial"/>
          <w:lang w:val="en-GB"/>
        </w:rPr>
        <w:t>transparency</w:t>
      </w:r>
      <w:r w:rsidRPr="00F12FCB">
        <w:rPr>
          <w:rFonts w:ascii="Arial" w:hAnsi="Arial" w:cs="Arial"/>
          <w:spacing w:val="-5"/>
          <w:lang w:val="en-GB"/>
        </w:rPr>
        <w:t xml:space="preserve"> </w:t>
      </w:r>
      <w:r w:rsidRPr="00F12FCB">
        <w:rPr>
          <w:rFonts w:ascii="Arial" w:hAnsi="Arial" w:cs="Arial"/>
          <w:lang w:val="en-GB"/>
        </w:rPr>
        <w:t>and</w:t>
      </w:r>
      <w:r w:rsidRPr="00F12FCB">
        <w:rPr>
          <w:rFonts w:ascii="Arial" w:hAnsi="Arial" w:cs="Arial"/>
          <w:spacing w:val="-4"/>
          <w:lang w:val="en-GB"/>
        </w:rPr>
        <w:t xml:space="preserve"> </w:t>
      </w:r>
      <w:r w:rsidRPr="00F12FCB">
        <w:rPr>
          <w:rFonts w:ascii="Arial" w:hAnsi="Arial" w:cs="Arial"/>
          <w:lang w:val="en-GB"/>
        </w:rPr>
        <w:t>focus</w:t>
      </w:r>
      <w:r w:rsidRPr="00F12FCB">
        <w:rPr>
          <w:rFonts w:ascii="Arial" w:hAnsi="Arial" w:cs="Arial"/>
          <w:spacing w:val="-4"/>
          <w:lang w:val="en-GB"/>
        </w:rPr>
        <w:t xml:space="preserve"> </w:t>
      </w:r>
      <w:r w:rsidRPr="00F12FCB">
        <w:rPr>
          <w:rFonts w:ascii="Arial" w:hAnsi="Arial" w:cs="Arial"/>
          <w:lang w:val="en-GB"/>
        </w:rPr>
        <w:t>of activities to meet the duty.</w:t>
      </w:r>
    </w:p>
    <w:p w14:paraId="47D0BAA6" w14:textId="77777777" w:rsidR="007E1DE1" w:rsidRPr="00F12FCB" w:rsidRDefault="007E1DE1" w:rsidP="001D46DF">
      <w:pPr>
        <w:pStyle w:val="BodyText"/>
        <w:jc w:val="both"/>
        <w:rPr>
          <w:rFonts w:ascii="Arial" w:hAnsi="Arial" w:cs="Arial"/>
          <w:lang w:val="en-GB"/>
        </w:rPr>
      </w:pPr>
    </w:p>
    <w:p w14:paraId="3750660E" w14:textId="049A170B" w:rsidR="001D46DF" w:rsidRPr="00F12FCB" w:rsidRDefault="001D46DF" w:rsidP="00BE4E56">
      <w:pPr>
        <w:pStyle w:val="BodyText"/>
        <w:ind w:firstLine="720"/>
        <w:jc w:val="both"/>
        <w:rPr>
          <w:rFonts w:ascii="Arial" w:hAnsi="Arial" w:cs="Arial"/>
          <w:lang w:val="en-GB"/>
        </w:rPr>
      </w:pPr>
      <w:r w:rsidRPr="00F12FCB">
        <w:rPr>
          <w:rFonts w:ascii="Arial" w:hAnsi="Arial" w:cs="Arial"/>
          <w:lang w:val="en-GB"/>
        </w:rPr>
        <w:lastRenderedPageBreak/>
        <w:t>The</w:t>
      </w:r>
      <w:r w:rsidRPr="00F12FCB">
        <w:rPr>
          <w:rFonts w:ascii="Arial" w:hAnsi="Arial" w:cs="Arial"/>
          <w:spacing w:val="-4"/>
          <w:lang w:val="en-GB"/>
        </w:rPr>
        <w:t xml:space="preserve"> </w:t>
      </w:r>
      <w:r w:rsidRPr="00F12FCB">
        <w:rPr>
          <w:rFonts w:ascii="Arial" w:hAnsi="Arial" w:cs="Arial"/>
          <w:lang w:val="en-GB"/>
        </w:rPr>
        <w:t>Council</w:t>
      </w:r>
      <w:r w:rsidRPr="00F12FCB">
        <w:rPr>
          <w:rFonts w:ascii="Arial" w:hAnsi="Arial" w:cs="Arial"/>
          <w:spacing w:val="-3"/>
          <w:lang w:val="en-GB"/>
        </w:rPr>
        <w:t xml:space="preserve"> </w:t>
      </w:r>
      <w:r w:rsidRPr="00F12FCB">
        <w:rPr>
          <w:rFonts w:ascii="Arial" w:hAnsi="Arial" w:cs="Arial"/>
          <w:lang w:val="en-GB"/>
        </w:rPr>
        <w:t>is</w:t>
      </w:r>
      <w:r w:rsidRPr="00F12FCB">
        <w:rPr>
          <w:rFonts w:ascii="Arial" w:hAnsi="Arial" w:cs="Arial"/>
          <w:spacing w:val="-3"/>
          <w:lang w:val="en-GB"/>
        </w:rPr>
        <w:t xml:space="preserve"> </w:t>
      </w:r>
      <w:r w:rsidRPr="00F12FCB">
        <w:rPr>
          <w:rFonts w:ascii="Arial" w:hAnsi="Arial" w:cs="Arial"/>
          <w:lang w:val="en-GB"/>
        </w:rPr>
        <w:t>required</w:t>
      </w:r>
      <w:r w:rsidRPr="00F12FCB">
        <w:rPr>
          <w:rFonts w:ascii="Arial" w:hAnsi="Arial" w:cs="Arial"/>
          <w:spacing w:val="-3"/>
          <w:lang w:val="en-GB"/>
        </w:rPr>
        <w:t xml:space="preserve"> </w:t>
      </w:r>
      <w:r w:rsidRPr="00F12FCB">
        <w:rPr>
          <w:rFonts w:ascii="Arial" w:hAnsi="Arial" w:cs="Arial"/>
          <w:spacing w:val="-5"/>
          <w:lang w:val="en-GB"/>
        </w:rPr>
        <w:t xml:space="preserve">to: </w:t>
      </w:r>
    </w:p>
    <w:p w14:paraId="2268007A" w14:textId="77777777" w:rsidR="001D46DF" w:rsidRPr="00F12FCB" w:rsidRDefault="001D46DF" w:rsidP="001D46DF">
      <w:pPr>
        <w:pStyle w:val="BodyText"/>
        <w:rPr>
          <w:rFonts w:ascii="Arial" w:hAnsi="Arial" w:cs="Arial"/>
          <w:sz w:val="16"/>
          <w:szCs w:val="16"/>
          <w:lang w:val="en-GB"/>
        </w:rPr>
      </w:pPr>
    </w:p>
    <w:p w14:paraId="5F8FFA57" w14:textId="7C1BA7C1" w:rsidR="007E6786" w:rsidRPr="00F12FCB" w:rsidRDefault="001D46DF" w:rsidP="007E6786">
      <w:pPr>
        <w:pStyle w:val="ListParagraph"/>
        <w:widowControl w:val="0"/>
        <w:numPr>
          <w:ilvl w:val="0"/>
          <w:numId w:val="8"/>
        </w:numPr>
        <w:tabs>
          <w:tab w:val="left" w:pos="1683"/>
          <w:tab w:val="left" w:pos="1685"/>
        </w:tabs>
        <w:autoSpaceDE w:val="0"/>
        <w:autoSpaceDN w:val="0"/>
        <w:spacing w:after="0" w:line="240" w:lineRule="auto"/>
        <w:ind w:right="714"/>
        <w:jc w:val="both"/>
        <w:rPr>
          <w:rFonts w:ascii="Arial" w:hAnsi="Arial" w:cs="Arial"/>
          <w:sz w:val="24"/>
          <w:szCs w:val="24"/>
        </w:rPr>
      </w:pPr>
      <w:r w:rsidRPr="00F12FCB">
        <w:rPr>
          <w:rFonts w:ascii="Arial" w:hAnsi="Arial" w:cs="Arial"/>
          <w:sz w:val="24"/>
          <w:szCs w:val="24"/>
        </w:rPr>
        <w:t xml:space="preserve">Publish sufficient information at least annually to demonstrate its compliance with the general equality duty across its </w:t>
      </w:r>
      <w:r w:rsidR="007E1DE1" w:rsidRPr="00F12FCB">
        <w:rPr>
          <w:rFonts w:ascii="Arial" w:hAnsi="Arial" w:cs="Arial"/>
          <w:sz w:val="24"/>
          <w:szCs w:val="24"/>
        </w:rPr>
        <w:t>functions and</w:t>
      </w:r>
      <w:r w:rsidRPr="00F12FCB">
        <w:rPr>
          <w:rFonts w:ascii="Arial" w:hAnsi="Arial" w:cs="Arial"/>
          <w:sz w:val="24"/>
          <w:szCs w:val="24"/>
        </w:rPr>
        <w:t xml:space="preserve"> include information relating to persons who share a relevant protected characteristic who are employees and other persons affected by its policies and services – </w:t>
      </w:r>
      <w:hyperlink r:id="rId12" w:history="1">
        <w:r w:rsidR="00B82702" w:rsidRPr="0060385E">
          <w:rPr>
            <w:rStyle w:val="Hyperlink"/>
            <w:rFonts w:ascii="Arial" w:hAnsi="Arial" w:cs="Arial"/>
            <w:sz w:val="24"/>
            <w:szCs w:val="24"/>
          </w:rPr>
          <w:t xml:space="preserve">Click here </w:t>
        </w:r>
        <w:r w:rsidR="00D93580" w:rsidRPr="0060385E">
          <w:rPr>
            <w:rStyle w:val="Hyperlink"/>
            <w:rFonts w:ascii="Arial" w:hAnsi="Arial" w:cs="Arial"/>
            <w:sz w:val="24"/>
            <w:szCs w:val="24"/>
          </w:rPr>
          <w:t>to view</w:t>
        </w:r>
        <w:r w:rsidR="00B82702" w:rsidRPr="0060385E">
          <w:rPr>
            <w:rStyle w:val="Hyperlink"/>
            <w:rFonts w:ascii="Arial" w:hAnsi="Arial" w:cs="Arial"/>
            <w:sz w:val="24"/>
            <w:szCs w:val="24"/>
          </w:rPr>
          <w:t xml:space="preserve"> information</w:t>
        </w:r>
        <w:r w:rsidR="00D93580" w:rsidRPr="0060385E">
          <w:rPr>
            <w:rStyle w:val="Hyperlink"/>
            <w:rFonts w:ascii="Arial" w:hAnsi="Arial" w:cs="Arial"/>
            <w:sz w:val="24"/>
            <w:szCs w:val="24"/>
          </w:rPr>
          <w:t xml:space="preserve"> on our website</w:t>
        </w:r>
        <w:r w:rsidR="00B82702" w:rsidRPr="0060385E">
          <w:rPr>
            <w:rStyle w:val="Hyperlink"/>
            <w:rFonts w:ascii="Arial" w:hAnsi="Arial" w:cs="Arial"/>
            <w:sz w:val="24"/>
            <w:szCs w:val="24"/>
          </w:rPr>
          <w:t>.</w:t>
        </w:r>
      </w:hyperlink>
      <w:r w:rsidR="00D93580" w:rsidRPr="00F12FCB">
        <w:rPr>
          <w:rFonts w:ascii="Arial" w:hAnsi="Arial" w:cs="Arial"/>
          <w:color w:val="EE0000"/>
          <w:sz w:val="24"/>
          <w:szCs w:val="24"/>
        </w:rPr>
        <w:t xml:space="preserve"> </w:t>
      </w:r>
    </w:p>
    <w:p w14:paraId="0E7B8704" w14:textId="76C2B28E" w:rsidR="001D46DF" w:rsidRPr="00F12FCB" w:rsidRDefault="001D46DF" w:rsidP="008F3734">
      <w:pPr>
        <w:pStyle w:val="ListParagraph"/>
        <w:widowControl w:val="0"/>
        <w:numPr>
          <w:ilvl w:val="0"/>
          <w:numId w:val="8"/>
        </w:numPr>
        <w:tabs>
          <w:tab w:val="left" w:pos="1683"/>
          <w:tab w:val="left" w:pos="1685"/>
        </w:tabs>
        <w:autoSpaceDE w:val="0"/>
        <w:autoSpaceDN w:val="0"/>
        <w:spacing w:after="0" w:line="240" w:lineRule="auto"/>
        <w:ind w:right="714"/>
        <w:jc w:val="both"/>
        <w:rPr>
          <w:rFonts w:ascii="Arial" w:hAnsi="Arial" w:cs="Arial"/>
          <w:sz w:val="24"/>
          <w:szCs w:val="24"/>
        </w:rPr>
      </w:pPr>
      <w:r w:rsidRPr="00F12FCB">
        <w:rPr>
          <w:rFonts w:ascii="Arial" w:hAnsi="Arial" w:cs="Arial"/>
          <w:sz w:val="24"/>
          <w:szCs w:val="24"/>
        </w:rPr>
        <w:t>Every</w:t>
      </w:r>
      <w:r w:rsidRPr="00F12FCB">
        <w:rPr>
          <w:rFonts w:ascii="Arial" w:hAnsi="Arial" w:cs="Arial"/>
          <w:spacing w:val="-8"/>
          <w:sz w:val="24"/>
          <w:szCs w:val="24"/>
        </w:rPr>
        <w:t xml:space="preserve"> </w:t>
      </w:r>
      <w:r w:rsidRPr="00F12FCB">
        <w:rPr>
          <w:rFonts w:ascii="Arial" w:hAnsi="Arial" w:cs="Arial"/>
          <w:sz w:val="24"/>
          <w:szCs w:val="24"/>
        </w:rPr>
        <w:t>four</w:t>
      </w:r>
      <w:r w:rsidRPr="00F12FCB">
        <w:rPr>
          <w:rFonts w:ascii="Arial" w:hAnsi="Arial" w:cs="Arial"/>
          <w:spacing w:val="-6"/>
          <w:sz w:val="24"/>
          <w:szCs w:val="24"/>
        </w:rPr>
        <w:t xml:space="preserve"> </w:t>
      </w:r>
      <w:r w:rsidRPr="00F12FCB">
        <w:rPr>
          <w:rFonts w:ascii="Arial" w:hAnsi="Arial" w:cs="Arial"/>
          <w:sz w:val="24"/>
          <w:szCs w:val="24"/>
        </w:rPr>
        <w:t>years</w:t>
      </w:r>
      <w:r w:rsidRPr="00F12FCB">
        <w:rPr>
          <w:rFonts w:ascii="Arial" w:hAnsi="Arial" w:cs="Arial"/>
          <w:spacing w:val="-6"/>
          <w:sz w:val="24"/>
          <w:szCs w:val="24"/>
        </w:rPr>
        <w:t xml:space="preserve"> </w:t>
      </w:r>
      <w:r w:rsidRPr="00F12FCB">
        <w:rPr>
          <w:rFonts w:ascii="Arial" w:hAnsi="Arial" w:cs="Arial"/>
          <w:sz w:val="24"/>
          <w:szCs w:val="24"/>
        </w:rPr>
        <w:t>prepare</w:t>
      </w:r>
      <w:r w:rsidRPr="00F12FCB">
        <w:rPr>
          <w:rFonts w:ascii="Arial" w:hAnsi="Arial" w:cs="Arial"/>
          <w:spacing w:val="-5"/>
          <w:sz w:val="24"/>
          <w:szCs w:val="24"/>
        </w:rPr>
        <w:t xml:space="preserve"> </w:t>
      </w:r>
      <w:r w:rsidRPr="00F12FCB">
        <w:rPr>
          <w:rFonts w:ascii="Arial" w:hAnsi="Arial" w:cs="Arial"/>
          <w:sz w:val="24"/>
          <w:szCs w:val="24"/>
        </w:rPr>
        <w:t>and</w:t>
      </w:r>
      <w:r w:rsidRPr="00F12FCB">
        <w:rPr>
          <w:rFonts w:ascii="Arial" w:hAnsi="Arial" w:cs="Arial"/>
          <w:spacing w:val="-7"/>
          <w:sz w:val="24"/>
          <w:szCs w:val="24"/>
        </w:rPr>
        <w:t xml:space="preserve"> </w:t>
      </w:r>
      <w:r w:rsidRPr="00F12FCB">
        <w:rPr>
          <w:rFonts w:ascii="Arial" w:hAnsi="Arial" w:cs="Arial"/>
          <w:sz w:val="24"/>
          <w:szCs w:val="24"/>
        </w:rPr>
        <w:t>publish</w:t>
      </w:r>
      <w:r w:rsidRPr="00F12FCB">
        <w:rPr>
          <w:rFonts w:ascii="Arial" w:hAnsi="Arial" w:cs="Arial"/>
          <w:spacing w:val="-6"/>
          <w:sz w:val="24"/>
          <w:szCs w:val="24"/>
        </w:rPr>
        <w:t xml:space="preserve"> </w:t>
      </w:r>
      <w:r w:rsidRPr="00F12FCB">
        <w:rPr>
          <w:rFonts w:ascii="Arial" w:hAnsi="Arial" w:cs="Arial"/>
          <w:sz w:val="24"/>
          <w:szCs w:val="24"/>
        </w:rPr>
        <w:t>one</w:t>
      </w:r>
      <w:r w:rsidRPr="00F12FCB">
        <w:rPr>
          <w:rFonts w:ascii="Arial" w:hAnsi="Arial" w:cs="Arial"/>
          <w:spacing w:val="-7"/>
          <w:sz w:val="24"/>
          <w:szCs w:val="24"/>
        </w:rPr>
        <w:t xml:space="preserve"> </w:t>
      </w:r>
      <w:r w:rsidRPr="00F12FCB">
        <w:rPr>
          <w:rFonts w:ascii="Arial" w:hAnsi="Arial" w:cs="Arial"/>
          <w:sz w:val="24"/>
          <w:szCs w:val="24"/>
        </w:rPr>
        <w:t>or</w:t>
      </w:r>
      <w:r w:rsidRPr="00F12FCB">
        <w:rPr>
          <w:rFonts w:ascii="Arial" w:hAnsi="Arial" w:cs="Arial"/>
          <w:spacing w:val="-11"/>
          <w:sz w:val="24"/>
          <w:szCs w:val="24"/>
        </w:rPr>
        <w:t xml:space="preserve"> </w:t>
      </w:r>
      <w:r w:rsidRPr="00F12FCB">
        <w:rPr>
          <w:rFonts w:ascii="Arial" w:hAnsi="Arial" w:cs="Arial"/>
          <w:sz w:val="24"/>
          <w:szCs w:val="24"/>
        </w:rPr>
        <w:t>more</w:t>
      </w:r>
      <w:r w:rsidRPr="00F12FCB">
        <w:rPr>
          <w:rFonts w:ascii="Arial" w:hAnsi="Arial" w:cs="Arial"/>
          <w:spacing w:val="-6"/>
          <w:sz w:val="24"/>
          <w:szCs w:val="24"/>
        </w:rPr>
        <w:t xml:space="preserve"> </w:t>
      </w:r>
      <w:r w:rsidRPr="00F12FCB">
        <w:rPr>
          <w:rFonts w:ascii="Arial" w:hAnsi="Arial" w:cs="Arial"/>
          <w:sz w:val="24"/>
          <w:szCs w:val="24"/>
        </w:rPr>
        <w:t>objectives</w:t>
      </w:r>
      <w:r w:rsidRPr="00F12FCB">
        <w:rPr>
          <w:rFonts w:ascii="Arial" w:hAnsi="Arial" w:cs="Arial"/>
          <w:spacing w:val="-5"/>
          <w:sz w:val="24"/>
          <w:szCs w:val="24"/>
        </w:rPr>
        <w:t xml:space="preserve"> </w:t>
      </w:r>
      <w:r w:rsidRPr="00F12FCB">
        <w:rPr>
          <w:rFonts w:ascii="Arial" w:hAnsi="Arial" w:cs="Arial"/>
          <w:sz w:val="24"/>
          <w:szCs w:val="24"/>
        </w:rPr>
        <w:t>it</w:t>
      </w:r>
      <w:r w:rsidRPr="00F12FCB">
        <w:rPr>
          <w:rFonts w:ascii="Arial" w:hAnsi="Arial" w:cs="Arial"/>
          <w:spacing w:val="-7"/>
          <w:sz w:val="24"/>
          <w:szCs w:val="24"/>
        </w:rPr>
        <w:t xml:space="preserve"> </w:t>
      </w:r>
      <w:r w:rsidRPr="00F12FCB">
        <w:rPr>
          <w:rFonts w:ascii="Arial" w:hAnsi="Arial" w:cs="Arial"/>
          <w:sz w:val="24"/>
          <w:szCs w:val="24"/>
        </w:rPr>
        <w:t>thinks</w:t>
      </w:r>
      <w:r w:rsidRPr="00F12FCB">
        <w:rPr>
          <w:rFonts w:ascii="Arial" w:hAnsi="Arial" w:cs="Arial"/>
          <w:spacing w:val="-5"/>
          <w:sz w:val="24"/>
          <w:szCs w:val="24"/>
        </w:rPr>
        <w:t xml:space="preserve"> </w:t>
      </w:r>
      <w:r w:rsidRPr="00F12FCB">
        <w:rPr>
          <w:rFonts w:ascii="Arial" w:hAnsi="Arial" w:cs="Arial"/>
          <w:sz w:val="24"/>
          <w:szCs w:val="24"/>
        </w:rPr>
        <w:t>it</w:t>
      </w:r>
      <w:r w:rsidRPr="00F12FCB">
        <w:rPr>
          <w:rFonts w:ascii="Arial" w:hAnsi="Arial" w:cs="Arial"/>
          <w:spacing w:val="-5"/>
          <w:sz w:val="24"/>
          <w:szCs w:val="24"/>
        </w:rPr>
        <w:t xml:space="preserve"> </w:t>
      </w:r>
      <w:r w:rsidRPr="00F12FCB">
        <w:rPr>
          <w:rFonts w:ascii="Arial" w:hAnsi="Arial" w:cs="Arial"/>
          <w:sz w:val="24"/>
          <w:szCs w:val="24"/>
        </w:rPr>
        <w:t>should achieve</w:t>
      </w:r>
      <w:r w:rsidRPr="00F12FCB">
        <w:rPr>
          <w:rFonts w:ascii="Arial" w:hAnsi="Arial" w:cs="Arial"/>
          <w:spacing w:val="-3"/>
          <w:sz w:val="24"/>
          <w:szCs w:val="24"/>
        </w:rPr>
        <w:t xml:space="preserve"> </w:t>
      </w:r>
      <w:r w:rsidRPr="00F12FCB">
        <w:rPr>
          <w:rFonts w:ascii="Arial" w:hAnsi="Arial" w:cs="Arial"/>
          <w:sz w:val="24"/>
          <w:szCs w:val="24"/>
        </w:rPr>
        <w:t>to</w:t>
      </w:r>
      <w:r w:rsidRPr="00F12FCB">
        <w:rPr>
          <w:rFonts w:ascii="Arial" w:hAnsi="Arial" w:cs="Arial"/>
          <w:spacing w:val="-3"/>
          <w:sz w:val="24"/>
          <w:szCs w:val="24"/>
        </w:rPr>
        <w:t xml:space="preserve"> </w:t>
      </w:r>
      <w:r w:rsidRPr="00F12FCB">
        <w:rPr>
          <w:rFonts w:ascii="Arial" w:hAnsi="Arial" w:cs="Arial"/>
          <w:sz w:val="24"/>
          <w:szCs w:val="24"/>
        </w:rPr>
        <w:t>meet</w:t>
      </w:r>
      <w:r w:rsidRPr="00F12FCB">
        <w:rPr>
          <w:rFonts w:ascii="Arial" w:hAnsi="Arial" w:cs="Arial"/>
          <w:spacing w:val="-4"/>
          <w:sz w:val="24"/>
          <w:szCs w:val="24"/>
        </w:rPr>
        <w:t xml:space="preserve"> </w:t>
      </w:r>
      <w:r w:rsidRPr="00F12FCB">
        <w:rPr>
          <w:rFonts w:ascii="Arial" w:hAnsi="Arial" w:cs="Arial"/>
          <w:sz w:val="24"/>
          <w:szCs w:val="24"/>
        </w:rPr>
        <w:t>one</w:t>
      </w:r>
      <w:r w:rsidRPr="00F12FCB">
        <w:rPr>
          <w:rFonts w:ascii="Arial" w:hAnsi="Arial" w:cs="Arial"/>
          <w:spacing w:val="-4"/>
          <w:sz w:val="24"/>
          <w:szCs w:val="24"/>
        </w:rPr>
        <w:t xml:space="preserve"> </w:t>
      </w:r>
      <w:r w:rsidRPr="00F12FCB">
        <w:rPr>
          <w:rFonts w:ascii="Arial" w:hAnsi="Arial" w:cs="Arial"/>
          <w:sz w:val="24"/>
          <w:szCs w:val="24"/>
        </w:rPr>
        <w:t>or</w:t>
      </w:r>
      <w:r w:rsidRPr="00F12FCB">
        <w:rPr>
          <w:rFonts w:ascii="Arial" w:hAnsi="Arial" w:cs="Arial"/>
          <w:spacing w:val="-7"/>
          <w:sz w:val="24"/>
          <w:szCs w:val="24"/>
        </w:rPr>
        <w:t xml:space="preserve"> </w:t>
      </w:r>
      <w:r w:rsidRPr="00F12FCB">
        <w:rPr>
          <w:rFonts w:ascii="Arial" w:hAnsi="Arial" w:cs="Arial"/>
          <w:sz w:val="24"/>
          <w:szCs w:val="24"/>
        </w:rPr>
        <w:t>more</w:t>
      </w:r>
      <w:r w:rsidRPr="00F12FCB">
        <w:rPr>
          <w:rFonts w:ascii="Arial" w:hAnsi="Arial" w:cs="Arial"/>
          <w:spacing w:val="-4"/>
          <w:sz w:val="24"/>
          <w:szCs w:val="24"/>
        </w:rPr>
        <w:t xml:space="preserve"> </w:t>
      </w:r>
      <w:r w:rsidRPr="00F12FCB">
        <w:rPr>
          <w:rFonts w:ascii="Arial" w:hAnsi="Arial" w:cs="Arial"/>
          <w:sz w:val="24"/>
          <w:szCs w:val="24"/>
        </w:rPr>
        <w:t>aims</w:t>
      </w:r>
      <w:r w:rsidRPr="00F12FCB">
        <w:rPr>
          <w:rFonts w:ascii="Arial" w:hAnsi="Arial" w:cs="Arial"/>
          <w:spacing w:val="-4"/>
          <w:sz w:val="24"/>
          <w:szCs w:val="24"/>
        </w:rPr>
        <w:t xml:space="preserve"> </w:t>
      </w:r>
      <w:r w:rsidRPr="00F12FCB">
        <w:rPr>
          <w:rFonts w:ascii="Arial" w:hAnsi="Arial" w:cs="Arial"/>
          <w:sz w:val="24"/>
          <w:szCs w:val="24"/>
        </w:rPr>
        <w:t>of</w:t>
      </w:r>
      <w:r w:rsidRPr="00F12FCB">
        <w:rPr>
          <w:rFonts w:ascii="Arial" w:hAnsi="Arial" w:cs="Arial"/>
          <w:spacing w:val="-2"/>
          <w:sz w:val="24"/>
          <w:szCs w:val="24"/>
        </w:rPr>
        <w:t xml:space="preserve"> </w:t>
      </w:r>
      <w:r w:rsidRPr="00F12FCB">
        <w:rPr>
          <w:rFonts w:ascii="Arial" w:hAnsi="Arial" w:cs="Arial"/>
          <w:sz w:val="24"/>
          <w:szCs w:val="24"/>
        </w:rPr>
        <w:t>the</w:t>
      </w:r>
      <w:r w:rsidRPr="00F12FCB">
        <w:rPr>
          <w:rFonts w:ascii="Arial" w:hAnsi="Arial" w:cs="Arial"/>
          <w:spacing w:val="-4"/>
          <w:sz w:val="24"/>
          <w:szCs w:val="24"/>
        </w:rPr>
        <w:t xml:space="preserve"> </w:t>
      </w:r>
      <w:r w:rsidRPr="00F12FCB">
        <w:rPr>
          <w:rFonts w:ascii="Arial" w:hAnsi="Arial" w:cs="Arial"/>
          <w:sz w:val="24"/>
          <w:szCs w:val="24"/>
        </w:rPr>
        <w:t>general</w:t>
      </w:r>
      <w:r w:rsidRPr="00F12FCB">
        <w:rPr>
          <w:rFonts w:ascii="Arial" w:hAnsi="Arial" w:cs="Arial"/>
          <w:spacing w:val="-5"/>
          <w:sz w:val="24"/>
          <w:szCs w:val="24"/>
        </w:rPr>
        <w:t xml:space="preserve"> </w:t>
      </w:r>
      <w:r w:rsidRPr="00F12FCB">
        <w:rPr>
          <w:rFonts w:ascii="Arial" w:hAnsi="Arial" w:cs="Arial"/>
          <w:sz w:val="24"/>
          <w:szCs w:val="24"/>
        </w:rPr>
        <w:t>equality</w:t>
      </w:r>
      <w:r w:rsidRPr="00F12FCB">
        <w:rPr>
          <w:rFonts w:ascii="Arial" w:hAnsi="Arial" w:cs="Arial"/>
          <w:spacing w:val="-6"/>
          <w:sz w:val="24"/>
          <w:szCs w:val="24"/>
        </w:rPr>
        <w:t xml:space="preserve"> </w:t>
      </w:r>
      <w:r w:rsidR="00F12FCB" w:rsidRPr="00F12FCB">
        <w:rPr>
          <w:rFonts w:ascii="Arial" w:hAnsi="Arial" w:cs="Arial"/>
          <w:sz w:val="24"/>
          <w:szCs w:val="24"/>
        </w:rPr>
        <w:t>duty</w:t>
      </w:r>
      <w:r w:rsidR="00F12FCB">
        <w:rPr>
          <w:rFonts w:ascii="Arial" w:hAnsi="Arial" w:cs="Arial"/>
          <w:spacing w:val="-2"/>
          <w:sz w:val="24"/>
          <w:szCs w:val="24"/>
        </w:rPr>
        <w:t>. The</w:t>
      </w:r>
      <w:r w:rsidRPr="00F12FCB">
        <w:rPr>
          <w:rFonts w:ascii="Arial" w:hAnsi="Arial" w:cs="Arial"/>
          <w:sz w:val="24"/>
          <w:szCs w:val="24"/>
        </w:rPr>
        <w:t xml:space="preserve"> Council’s equality objectives can be found in </w:t>
      </w:r>
      <w:r w:rsidRPr="00F12FCB">
        <w:rPr>
          <w:rFonts w:ascii="Arial" w:hAnsi="Arial" w:cs="Arial"/>
          <w:b/>
          <w:color w:val="000000" w:themeColor="text1"/>
          <w:sz w:val="24"/>
          <w:szCs w:val="24"/>
        </w:rPr>
        <w:t>Appendix A</w:t>
      </w:r>
      <w:r w:rsidR="00231A82" w:rsidRPr="00F12FCB">
        <w:rPr>
          <w:rFonts w:ascii="Arial" w:hAnsi="Arial" w:cs="Arial"/>
          <w:bCs/>
          <w:color w:val="000000" w:themeColor="text1"/>
          <w:sz w:val="24"/>
          <w:szCs w:val="24"/>
        </w:rPr>
        <w:t xml:space="preserve"> of the polic</w:t>
      </w:r>
      <w:r w:rsidR="00C720DE" w:rsidRPr="00F12FCB">
        <w:rPr>
          <w:rFonts w:ascii="Arial" w:hAnsi="Arial" w:cs="Arial"/>
          <w:bCs/>
          <w:color w:val="000000" w:themeColor="text1"/>
          <w:sz w:val="24"/>
          <w:szCs w:val="24"/>
        </w:rPr>
        <w:t>y</w:t>
      </w:r>
      <w:r w:rsidRPr="00F12FCB">
        <w:rPr>
          <w:rFonts w:ascii="Arial" w:hAnsi="Arial" w:cs="Arial"/>
          <w:bCs/>
          <w:color w:val="000000" w:themeColor="text1"/>
          <w:sz w:val="24"/>
          <w:szCs w:val="24"/>
        </w:rPr>
        <w:t>.</w:t>
      </w:r>
    </w:p>
    <w:p w14:paraId="3152FCBC" w14:textId="77777777" w:rsidR="001D46DF" w:rsidRPr="00F12FCB" w:rsidRDefault="001D46DF" w:rsidP="001D46DF">
      <w:pPr>
        <w:rPr>
          <w:rFonts w:ascii="Arial" w:hAnsi="Arial" w:cs="Arial"/>
          <w:sz w:val="16"/>
          <w:szCs w:val="16"/>
          <w:highlight w:val="green"/>
        </w:rPr>
      </w:pPr>
    </w:p>
    <w:p w14:paraId="13CA83CA" w14:textId="2CCA9DAF" w:rsidR="001D46DF" w:rsidRPr="00F12FCB" w:rsidRDefault="001D46DF" w:rsidP="001D46DF">
      <w:pPr>
        <w:rPr>
          <w:rFonts w:ascii="Arial" w:eastAsiaTheme="majorEastAsia" w:hAnsi="Arial" w:cs="Arial"/>
          <w:b/>
          <w:bCs/>
          <w:color w:val="0070C0"/>
          <w:sz w:val="32"/>
          <w:szCs w:val="32"/>
        </w:rPr>
      </w:pPr>
      <w:r w:rsidRPr="00F12FCB">
        <w:rPr>
          <w:rFonts w:ascii="Arial" w:eastAsiaTheme="majorEastAsia" w:hAnsi="Arial" w:cs="Arial"/>
          <w:b/>
          <w:bCs/>
          <w:color w:val="0070C0"/>
          <w:sz w:val="32"/>
          <w:szCs w:val="32"/>
        </w:rPr>
        <w:t>1.6</w:t>
      </w:r>
      <w:r w:rsidRPr="00F12FCB">
        <w:rPr>
          <w:rFonts w:ascii="Arial" w:eastAsiaTheme="majorEastAsia" w:hAnsi="Arial" w:cs="Arial"/>
          <w:b/>
          <w:bCs/>
          <w:color w:val="0070C0"/>
          <w:sz w:val="32"/>
          <w:szCs w:val="32"/>
        </w:rPr>
        <w:tab/>
        <w:t>How the Council will meet the Equality Act 2010 duties</w:t>
      </w:r>
    </w:p>
    <w:p w14:paraId="25B62C8F" w14:textId="4F39CA63" w:rsidR="001D46DF" w:rsidRPr="00F12FCB" w:rsidRDefault="001D46DF" w:rsidP="00BE4E56">
      <w:pPr>
        <w:rPr>
          <w:rFonts w:ascii="Arial" w:hAnsi="Arial" w:cs="Arial"/>
          <w:bCs/>
          <w:sz w:val="24"/>
          <w:szCs w:val="24"/>
        </w:rPr>
      </w:pPr>
      <w:r w:rsidRPr="00F12FCB">
        <w:rPr>
          <w:rFonts w:ascii="Arial" w:hAnsi="Arial" w:cs="Arial"/>
          <w:bCs/>
          <w:sz w:val="24"/>
          <w:szCs w:val="24"/>
        </w:rPr>
        <w:t>1.</w:t>
      </w:r>
      <w:r w:rsidR="00BE4E56" w:rsidRPr="00F12FCB">
        <w:rPr>
          <w:rFonts w:ascii="Arial" w:hAnsi="Arial" w:cs="Arial"/>
          <w:bCs/>
          <w:sz w:val="24"/>
          <w:szCs w:val="24"/>
        </w:rPr>
        <w:t>6</w:t>
      </w:r>
      <w:r w:rsidRPr="00F12FCB">
        <w:rPr>
          <w:rFonts w:ascii="Arial" w:hAnsi="Arial" w:cs="Arial"/>
          <w:bCs/>
          <w:sz w:val="24"/>
          <w:szCs w:val="24"/>
        </w:rPr>
        <w:t xml:space="preserve">.1.  </w:t>
      </w:r>
      <w:r w:rsidRPr="00F12FCB">
        <w:rPr>
          <w:rFonts w:ascii="Arial" w:hAnsi="Arial" w:cs="Arial"/>
          <w:b/>
          <w:sz w:val="24"/>
          <w:szCs w:val="24"/>
        </w:rPr>
        <w:t>Equality Monitoring</w:t>
      </w:r>
    </w:p>
    <w:p w14:paraId="58D8370D" w14:textId="0777210E" w:rsidR="001D46DF" w:rsidRPr="00F12FCB" w:rsidRDefault="001D46DF" w:rsidP="001D46DF">
      <w:pPr>
        <w:pStyle w:val="BodyText"/>
        <w:ind w:left="720" w:right="714"/>
        <w:jc w:val="both"/>
        <w:rPr>
          <w:rFonts w:ascii="Arial" w:hAnsi="Arial" w:cs="Arial"/>
          <w:lang w:val="en-GB"/>
        </w:rPr>
      </w:pPr>
      <w:r w:rsidRPr="00F12FCB">
        <w:rPr>
          <w:rFonts w:ascii="Arial" w:hAnsi="Arial" w:cs="Arial"/>
          <w:lang w:val="en-GB"/>
        </w:rPr>
        <w:t>The Council carries out equality monitoring, which is the process used to collect, store</w:t>
      </w:r>
      <w:r w:rsidRPr="00F12FCB">
        <w:rPr>
          <w:rFonts w:ascii="Arial" w:hAnsi="Arial" w:cs="Arial"/>
          <w:spacing w:val="-3"/>
          <w:lang w:val="en-GB"/>
        </w:rPr>
        <w:t xml:space="preserve"> </w:t>
      </w:r>
      <w:r w:rsidRPr="00F12FCB">
        <w:rPr>
          <w:rFonts w:ascii="Arial" w:hAnsi="Arial" w:cs="Arial"/>
          <w:lang w:val="en-GB"/>
        </w:rPr>
        <w:t>and</w:t>
      </w:r>
      <w:r w:rsidRPr="00F12FCB">
        <w:rPr>
          <w:rFonts w:ascii="Arial" w:hAnsi="Arial" w:cs="Arial"/>
          <w:spacing w:val="-3"/>
          <w:lang w:val="en-GB"/>
        </w:rPr>
        <w:t xml:space="preserve"> </w:t>
      </w:r>
      <w:r w:rsidRPr="00F12FCB">
        <w:rPr>
          <w:rFonts w:ascii="Arial" w:hAnsi="Arial" w:cs="Arial"/>
          <w:lang w:val="en-GB"/>
        </w:rPr>
        <w:t>analyse</w:t>
      </w:r>
      <w:r w:rsidRPr="00F12FCB">
        <w:rPr>
          <w:rFonts w:ascii="Arial" w:hAnsi="Arial" w:cs="Arial"/>
          <w:spacing w:val="-3"/>
          <w:lang w:val="en-GB"/>
        </w:rPr>
        <w:t xml:space="preserve"> </w:t>
      </w:r>
      <w:r w:rsidRPr="00F12FCB">
        <w:rPr>
          <w:rFonts w:ascii="Arial" w:hAnsi="Arial" w:cs="Arial"/>
          <w:lang w:val="en-GB"/>
        </w:rPr>
        <w:t>data</w:t>
      </w:r>
      <w:r w:rsidRPr="00F12FCB">
        <w:rPr>
          <w:rFonts w:ascii="Arial" w:hAnsi="Arial" w:cs="Arial"/>
          <w:spacing w:val="-3"/>
          <w:lang w:val="en-GB"/>
        </w:rPr>
        <w:t xml:space="preserve"> </w:t>
      </w:r>
      <w:r w:rsidRPr="00F12FCB">
        <w:rPr>
          <w:rFonts w:ascii="Arial" w:hAnsi="Arial" w:cs="Arial"/>
          <w:lang w:val="en-GB"/>
        </w:rPr>
        <w:t>about</w:t>
      </w:r>
      <w:r w:rsidRPr="00F12FCB">
        <w:rPr>
          <w:rFonts w:ascii="Arial" w:hAnsi="Arial" w:cs="Arial"/>
          <w:spacing w:val="-3"/>
          <w:lang w:val="en-GB"/>
        </w:rPr>
        <w:t xml:space="preserve"> </w:t>
      </w:r>
      <w:r w:rsidRPr="00F12FCB">
        <w:rPr>
          <w:rFonts w:ascii="Arial" w:hAnsi="Arial" w:cs="Arial"/>
          <w:lang w:val="en-GB"/>
        </w:rPr>
        <w:t>people’s protected</w:t>
      </w:r>
      <w:r w:rsidRPr="00F12FCB">
        <w:rPr>
          <w:rFonts w:ascii="Arial" w:hAnsi="Arial" w:cs="Arial"/>
          <w:spacing w:val="-3"/>
          <w:lang w:val="en-GB"/>
        </w:rPr>
        <w:t xml:space="preserve"> </w:t>
      </w:r>
      <w:r w:rsidRPr="00F12FCB">
        <w:rPr>
          <w:rFonts w:ascii="Arial" w:hAnsi="Arial" w:cs="Arial"/>
          <w:lang w:val="en-GB"/>
        </w:rPr>
        <w:t>characteristics</w:t>
      </w:r>
      <w:r w:rsidRPr="00F12FCB">
        <w:rPr>
          <w:rFonts w:ascii="Arial" w:hAnsi="Arial" w:cs="Arial"/>
          <w:spacing w:val="-3"/>
          <w:lang w:val="en-GB"/>
        </w:rPr>
        <w:t xml:space="preserve"> </w:t>
      </w:r>
      <w:r w:rsidRPr="00F12FCB">
        <w:rPr>
          <w:rFonts w:ascii="Arial" w:hAnsi="Arial" w:cs="Arial"/>
          <w:lang w:val="en-GB"/>
        </w:rPr>
        <w:t>and</w:t>
      </w:r>
      <w:r w:rsidRPr="00F12FCB">
        <w:rPr>
          <w:rFonts w:ascii="Arial" w:hAnsi="Arial" w:cs="Arial"/>
          <w:spacing w:val="-4"/>
          <w:lang w:val="en-GB"/>
        </w:rPr>
        <w:t xml:space="preserve"> </w:t>
      </w:r>
      <w:r w:rsidRPr="00F12FCB">
        <w:rPr>
          <w:rFonts w:ascii="Arial" w:hAnsi="Arial" w:cs="Arial"/>
          <w:lang w:val="en-GB"/>
        </w:rPr>
        <w:t>how</w:t>
      </w:r>
      <w:r w:rsidRPr="00F12FCB">
        <w:rPr>
          <w:rFonts w:ascii="Arial" w:hAnsi="Arial" w:cs="Arial"/>
          <w:spacing w:val="-5"/>
          <w:lang w:val="en-GB"/>
        </w:rPr>
        <w:t xml:space="preserve"> </w:t>
      </w:r>
      <w:r w:rsidRPr="00F12FCB">
        <w:rPr>
          <w:rFonts w:ascii="Arial" w:hAnsi="Arial" w:cs="Arial"/>
          <w:lang w:val="en-GB"/>
        </w:rPr>
        <w:t>they</w:t>
      </w:r>
      <w:r w:rsidRPr="00F12FCB">
        <w:rPr>
          <w:rFonts w:ascii="Arial" w:hAnsi="Arial" w:cs="Arial"/>
          <w:spacing w:val="-1"/>
          <w:lang w:val="en-GB"/>
        </w:rPr>
        <w:t xml:space="preserve"> </w:t>
      </w:r>
      <w:r w:rsidRPr="00F12FCB">
        <w:rPr>
          <w:rFonts w:ascii="Arial" w:hAnsi="Arial" w:cs="Arial"/>
          <w:lang w:val="en-GB"/>
        </w:rPr>
        <w:t xml:space="preserve">are affected by a Council’s policies and the services it provides. The </w:t>
      </w:r>
      <w:r w:rsidRPr="00F12FCB">
        <w:rPr>
          <w:rFonts w:ascii="Arial" w:hAnsi="Arial" w:cs="Arial"/>
          <w:b/>
          <w:bCs/>
          <w:lang w:val="en-GB"/>
        </w:rPr>
        <w:t>Equality Monitoring Policy</w:t>
      </w:r>
      <w:r w:rsidRPr="00F12FCB">
        <w:rPr>
          <w:rFonts w:ascii="Arial" w:hAnsi="Arial" w:cs="Arial"/>
          <w:lang w:val="en-GB"/>
        </w:rPr>
        <w:t xml:space="preserve"> can be found on page </w:t>
      </w:r>
      <w:r w:rsidR="00CD3575" w:rsidRPr="00F12FCB">
        <w:rPr>
          <w:rFonts w:ascii="Arial" w:hAnsi="Arial" w:cs="Arial"/>
          <w:lang w:val="en-GB"/>
        </w:rPr>
        <w:t>26</w:t>
      </w:r>
      <w:r w:rsidRPr="00F12FCB">
        <w:rPr>
          <w:rFonts w:ascii="Arial" w:hAnsi="Arial" w:cs="Arial"/>
          <w:b/>
          <w:bCs/>
          <w:lang w:val="en-GB"/>
        </w:rPr>
        <w:t xml:space="preserve"> </w:t>
      </w:r>
      <w:r w:rsidRPr="00F12FCB">
        <w:rPr>
          <w:rFonts w:ascii="Arial" w:hAnsi="Arial" w:cs="Arial"/>
          <w:lang w:val="en-GB"/>
        </w:rPr>
        <w:t>of the policy.</w:t>
      </w:r>
    </w:p>
    <w:p w14:paraId="79C4C409" w14:textId="77777777" w:rsidR="001D46DF" w:rsidRPr="00F12FCB" w:rsidRDefault="001D46DF" w:rsidP="001D46DF">
      <w:pPr>
        <w:rPr>
          <w:rFonts w:ascii="Arial" w:hAnsi="Arial" w:cs="Arial"/>
          <w:color w:val="00B0F0"/>
          <w:sz w:val="16"/>
          <w:szCs w:val="16"/>
        </w:rPr>
      </w:pPr>
    </w:p>
    <w:p w14:paraId="0CA19711" w14:textId="458AEF66" w:rsidR="001D46DF" w:rsidRPr="00F12FCB" w:rsidRDefault="001D46DF" w:rsidP="00BE4E56">
      <w:pPr>
        <w:rPr>
          <w:rFonts w:ascii="Arial" w:hAnsi="Arial" w:cs="Arial"/>
          <w:b/>
          <w:sz w:val="24"/>
        </w:rPr>
      </w:pPr>
      <w:r w:rsidRPr="00F12FCB">
        <w:rPr>
          <w:rFonts w:ascii="Arial" w:hAnsi="Arial" w:cs="Arial"/>
          <w:bCs/>
          <w:sz w:val="24"/>
        </w:rPr>
        <w:t>1.</w:t>
      </w:r>
      <w:r w:rsidR="00BE4E56" w:rsidRPr="00F12FCB">
        <w:rPr>
          <w:rFonts w:ascii="Arial" w:hAnsi="Arial" w:cs="Arial"/>
          <w:bCs/>
          <w:sz w:val="24"/>
        </w:rPr>
        <w:t>6</w:t>
      </w:r>
      <w:r w:rsidRPr="00F12FCB">
        <w:rPr>
          <w:rFonts w:ascii="Arial" w:hAnsi="Arial" w:cs="Arial"/>
          <w:bCs/>
          <w:sz w:val="24"/>
        </w:rPr>
        <w:t>.2.</w:t>
      </w:r>
      <w:r w:rsidRPr="00F12FCB">
        <w:rPr>
          <w:rFonts w:ascii="Arial" w:hAnsi="Arial" w:cs="Arial"/>
          <w:bCs/>
          <w:sz w:val="24"/>
        </w:rPr>
        <w:tab/>
      </w:r>
      <w:r w:rsidRPr="00F12FCB">
        <w:rPr>
          <w:rFonts w:ascii="Arial" w:hAnsi="Arial" w:cs="Arial"/>
          <w:b/>
          <w:sz w:val="24"/>
        </w:rPr>
        <w:t>Translation and alternative formats</w:t>
      </w:r>
    </w:p>
    <w:p w14:paraId="139DC7C2" w14:textId="54D6307B" w:rsidR="001D46DF" w:rsidRPr="00F12FCB" w:rsidRDefault="001D46DF" w:rsidP="00D3633F">
      <w:pPr>
        <w:pStyle w:val="BodyText"/>
        <w:spacing w:before="276"/>
        <w:ind w:left="709" w:right="718"/>
        <w:jc w:val="both"/>
        <w:rPr>
          <w:rFonts w:ascii="Arial" w:hAnsi="Arial" w:cs="Arial"/>
          <w:lang w:val="en-GB"/>
        </w:rPr>
      </w:pPr>
      <w:r w:rsidRPr="00F12FCB">
        <w:rPr>
          <w:rFonts w:ascii="Arial" w:hAnsi="Arial" w:cs="Arial"/>
          <w:lang w:val="en-GB"/>
        </w:rPr>
        <w:t>The Council provides customers with information that requires translation or provision</w:t>
      </w:r>
      <w:r w:rsidRPr="00F12FCB">
        <w:rPr>
          <w:rFonts w:ascii="Arial" w:hAnsi="Arial" w:cs="Arial"/>
          <w:spacing w:val="-12"/>
          <w:lang w:val="en-GB"/>
        </w:rPr>
        <w:t xml:space="preserve"> </w:t>
      </w:r>
      <w:r w:rsidRPr="00F12FCB">
        <w:rPr>
          <w:rFonts w:ascii="Arial" w:hAnsi="Arial" w:cs="Arial"/>
          <w:lang w:val="en-GB"/>
        </w:rPr>
        <w:t>in</w:t>
      </w:r>
      <w:r w:rsidRPr="00F12FCB">
        <w:rPr>
          <w:rFonts w:ascii="Arial" w:hAnsi="Arial" w:cs="Arial"/>
          <w:spacing w:val="-12"/>
          <w:lang w:val="en-GB"/>
        </w:rPr>
        <w:t xml:space="preserve"> </w:t>
      </w:r>
      <w:r w:rsidRPr="00F12FCB">
        <w:rPr>
          <w:rFonts w:ascii="Arial" w:hAnsi="Arial" w:cs="Arial"/>
          <w:lang w:val="en-GB"/>
        </w:rPr>
        <w:t>an</w:t>
      </w:r>
      <w:r w:rsidRPr="00F12FCB">
        <w:rPr>
          <w:rFonts w:ascii="Arial" w:hAnsi="Arial" w:cs="Arial"/>
          <w:spacing w:val="-12"/>
          <w:lang w:val="en-GB"/>
        </w:rPr>
        <w:t xml:space="preserve"> </w:t>
      </w:r>
      <w:r w:rsidRPr="00F12FCB">
        <w:rPr>
          <w:rFonts w:ascii="Arial" w:hAnsi="Arial" w:cs="Arial"/>
          <w:lang w:val="en-GB"/>
        </w:rPr>
        <w:t>alternative</w:t>
      </w:r>
      <w:r w:rsidRPr="00F12FCB">
        <w:rPr>
          <w:rFonts w:ascii="Arial" w:hAnsi="Arial" w:cs="Arial"/>
          <w:spacing w:val="-12"/>
          <w:lang w:val="en-GB"/>
        </w:rPr>
        <w:t xml:space="preserve"> </w:t>
      </w:r>
      <w:r w:rsidRPr="00F12FCB">
        <w:rPr>
          <w:rFonts w:ascii="Arial" w:hAnsi="Arial" w:cs="Arial"/>
          <w:lang w:val="en-GB"/>
        </w:rPr>
        <w:t>format</w:t>
      </w:r>
      <w:r w:rsidRPr="00F12FCB">
        <w:rPr>
          <w:rFonts w:ascii="Arial" w:hAnsi="Arial" w:cs="Arial"/>
          <w:spacing w:val="-9"/>
          <w:lang w:val="en-GB"/>
        </w:rPr>
        <w:t xml:space="preserve"> </w:t>
      </w:r>
      <w:r w:rsidRPr="00F12FCB">
        <w:rPr>
          <w:rFonts w:ascii="Arial" w:hAnsi="Arial" w:cs="Arial"/>
          <w:lang w:val="en-GB"/>
        </w:rPr>
        <w:t>so</w:t>
      </w:r>
      <w:r w:rsidRPr="00F12FCB">
        <w:rPr>
          <w:rFonts w:ascii="Arial" w:hAnsi="Arial" w:cs="Arial"/>
          <w:spacing w:val="-14"/>
          <w:lang w:val="en-GB"/>
        </w:rPr>
        <w:t xml:space="preserve"> </w:t>
      </w:r>
      <w:r w:rsidRPr="00F12FCB">
        <w:rPr>
          <w:rFonts w:ascii="Arial" w:hAnsi="Arial" w:cs="Arial"/>
          <w:lang w:val="en-GB"/>
        </w:rPr>
        <w:t>everyone</w:t>
      </w:r>
      <w:r w:rsidRPr="00F12FCB">
        <w:rPr>
          <w:rFonts w:ascii="Arial" w:hAnsi="Arial" w:cs="Arial"/>
          <w:spacing w:val="-12"/>
          <w:lang w:val="en-GB"/>
        </w:rPr>
        <w:t xml:space="preserve"> </w:t>
      </w:r>
      <w:r w:rsidRPr="00F12FCB">
        <w:rPr>
          <w:rFonts w:ascii="Arial" w:hAnsi="Arial" w:cs="Arial"/>
          <w:lang w:val="en-GB"/>
        </w:rPr>
        <w:t>can</w:t>
      </w:r>
      <w:r w:rsidRPr="00F12FCB">
        <w:rPr>
          <w:rFonts w:ascii="Arial" w:hAnsi="Arial" w:cs="Arial"/>
          <w:spacing w:val="-11"/>
          <w:lang w:val="en-GB"/>
        </w:rPr>
        <w:t xml:space="preserve"> </w:t>
      </w:r>
      <w:r w:rsidRPr="00F12FCB">
        <w:rPr>
          <w:rFonts w:ascii="Arial" w:hAnsi="Arial" w:cs="Arial"/>
          <w:lang w:val="en-GB"/>
        </w:rPr>
        <w:t>benefit</w:t>
      </w:r>
      <w:r w:rsidRPr="00F12FCB">
        <w:rPr>
          <w:rFonts w:ascii="Arial" w:hAnsi="Arial" w:cs="Arial"/>
          <w:spacing w:val="-17"/>
          <w:lang w:val="en-GB"/>
        </w:rPr>
        <w:t xml:space="preserve"> </w:t>
      </w:r>
      <w:r w:rsidRPr="00F12FCB">
        <w:rPr>
          <w:rFonts w:ascii="Arial" w:hAnsi="Arial" w:cs="Arial"/>
          <w:lang w:val="en-GB"/>
        </w:rPr>
        <w:t>from</w:t>
      </w:r>
      <w:r w:rsidRPr="00F12FCB">
        <w:rPr>
          <w:rFonts w:ascii="Arial" w:hAnsi="Arial" w:cs="Arial"/>
          <w:spacing w:val="-11"/>
          <w:lang w:val="en-GB"/>
        </w:rPr>
        <w:t xml:space="preserve"> </w:t>
      </w:r>
      <w:r w:rsidRPr="00F12FCB">
        <w:rPr>
          <w:rFonts w:ascii="Arial" w:hAnsi="Arial" w:cs="Arial"/>
          <w:lang w:val="en-GB"/>
        </w:rPr>
        <w:t>Council</w:t>
      </w:r>
      <w:r w:rsidRPr="00F12FCB">
        <w:rPr>
          <w:rFonts w:ascii="Arial" w:hAnsi="Arial" w:cs="Arial"/>
          <w:spacing w:val="-14"/>
          <w:lang w:val="en-GB"/>
        </w:rPr>
        <w:t xml:space="preserve"> </w:t>
      </w:r>
      <w:r w:rsidRPr="00F12FCB">
        <w:rPr>
          <w:rFonts w:ascii="Arial" w:hAnsi="Arial" w:cs="Arial"/>
          <w:lang w:val="en-GB"/>
        </w:rPr>
        <w:t>information and services.</w:t>
      </w:r>
      <w:r w:rsidR="00D3633F">
        <w:rPr>
          <w:rFonts w:ascii="Arial" w:hAnsi="Arial" w:cs="Arial"/>
          <w:lang w:val="en-GB"/>
        </w:rPr>
        <w:t xml:space="preserve"> </w:t>
      </w:r>
      <w:r w:rsidRPr="00F12FCB">
        <w:rPr>
          <w:rFonts w:ascii="Arial" w:hAnsi="Arial" w:cs="Arial"/>
          <w:lang w:val="en-GB"/>
        </w:rPr>
        <w:t xml:space="preserve">The </w:t>
      </w:r>
      <w:r w:rsidRPr="00F12FCB">
        <w:rPr>
          <w:rFonts w:ascii="Arial" w:hAnsi="Arial" w:cs="Arial"/>
          <w:b/>
          <w:bCs/>
          <w:lang w:val="en-GB"/>
        </w:rPr>
        <w:t xml:space="preserve">Translation </w:t>
      </w:r>
      <w:r w:rsidR="004D5DE3" w:rsidRPr="00F12FCB">
        <w:rPr>
          <w:rFonts w:ascii="Arial" w:hAnsi="Arial" w:cs="Arial"/>
          <w:b/>
          <w:bCs/>
          <w:lang w:val="en-GB"/>
        </w:rPr>
        <w:t>&amp;</w:t>
      </w:r>
      <w:r w:rsidRPr="00F12FCB">
        <w:rPr>
          <w:rFonts w:ascii="Arial" w:hAnsi="Arial" w:cs="Arial"/>
          <w:b/>
          <w:bCs/>
          <w:lang w:val="en-GB"/>
        </w:rPr>
        <w:t xml:space="preserve"> </w:t>
      </w:r>
      <w:r w:rsidRPr="00F12FCB">
        <w:rPr>
          <w:rFonts w:ascii="Arial" w:hAnsi="Arial" w:cs="Arial"/>
          <w:b/>
          <w:bCs/>
          <w:color w:val="000000" w:themeColor="text1"/>
          <w:lang w:val="en-GB"/>
        </w:rPr>
        <w:t>Alternative Format Policy</w:t>
      </w:r>
      <w:r w:rsidRPr="00F12FCB">
        <w:rPr>
          <w:rFonts w:ascii="Arial" w:hAnsi="Arial" w:cs="Arial"/>
          <w:color w:val="000000" w:themeColor="text1"/>
          <w:lang w:val="en-GB"/>
        </w:rPr>
        <w:t xml:space="preserve"> </w:t>
      </w:r>
      <w:r w:rsidRPr="00F12FCB">
        <w:rPr>
          <w:rFonts w:ascii="Arial" w:hAnsi="Arial" w:cs="Arial"/>
          <w:lang w:val="en-GB"/>
        </w:rPr>
        <w:t xml:space="preserve">can be found in </w:t>
      </w:r>
      <w:hyperlink w:anchor="_bookmark4" w:history="1">
        <w:r w:rsidRPr="00F12FCB">
          <w:rPr>
            <w:rFonts w:ascii="Arial" w:hAnsi="Arial" w:cs="Arial"/>
            <w:lang w:val="en-GB"/>
          </w:rPr>
          <w:t>on</w:t>
        </w:r>
      </w:hyperlink>
      <w:r w:rsidRPr="00F12FCB">
        <w:rPr>
          <w:rFonts w:ascii="Arial" w:hAnsi="Arial" w:cs="Arial"/>
          <w:lang w:val="en-GB"/>
        </w:rPr>
        <w:t xml:space="preserve"> page </w:t>
      </w:r>
      <w:r w:rsidR="00CD3575" w:rsidRPr="00F12FCB">
        <w:rPr>
          <w:rFonts w:ascii="Arial" w:hAnsi="Arial" w:cs="Arial"/>
          <w:lang w:val="en-GB"/>
        </w:rPr>
        <w:t>34</w:t>
      </w:r>
      <w:r w:rsidRPr="00F12FCB">
        <w:rPr>
          <w:rFonts w:ascii="Arial" w:hAnsi="Arial" w:cs="Arial"/>
          <w:lang w:val="en-GB"/>
        </w:rPr>
        <w:t xml:space="preserve"> of the policy.</w:t>
      </w:r>
    </w:p>
    <w:p w14:paraId="002E46C1" w14:textId="77777777" w:rsidR="004D5DE3" w:rsidRPr="00F12FCB" w:rsidRDefault="004D5DE3" w:rsidP="007A5137">
      <w:pPr>
        <w:pStyle w:val="BodyText"/>
        <w:ind w:right="718"/>
        <w:jc w:val="both"/>
        <w:rPr>
          <w:sz w:val="16"/>
          <w:szCs w:val="16"/>
          <w:lang w:val="en-GB"/>
        </w:rPr>
      </w:pPr>
    </w:p>
    <w:p w14:paraId="27050ACF" w14:textId="043A2430" w:rsidR="001D46DF" w:rsidRPr="00F12FCB" w:rsidRDefault="001D46DF" w:rsidP="001D46DF">
      <w:pPr>
        <w:rPr>
          <w:rFonts w:ascii="Arial" w:hAnsi="Arial" w:cs="Arial"/>
          <w:b/>
          <w:sz w:val="24"/>
        </w:rPr>
      </w:pPr>
      <w:r w:rsidRPr="00F12FCB">
        <w:rPr>
          <w:rFonts w:ascii="Arial" w:hAnsi="Arial" w:cs="Arial"/>
          <w:bCs/>
          <w:sz w:val="24"/>
        </w:rPr>
        <w:t>1.</w:t>
      </w:r>
      <w:r w:rsidR="00BE4E56" w:rsidRPr="00F12FCB">
        <w:rPr>
          <w:rFonts w:ascii="Arial" w:hAnsi="Arial" w:cs="Arial"/>
          <w:bCs/>
          <w:sz w:val="24"/>
        </w:rPr>
        <w:t>6</w:t>
      </w:r>
      <w:r w:rsidRPr="00F12FCB">
        <w:rPr>
          <w:rFonts w:ascii="Arial" w:hAnsi="Arial" w:cs="Arial"/>
          <w:bCs/>
          <w:sz w:val="24"/>
        </w:rPr>
        <w:t>.3.</w:t>
      </w:r>
      <w:r w:rsidRPr="00F12FCB">
        <w:rPr>
          <w:rFonts w:ascii="Arial" w:hAnsi="Arial" w:cs="Arial"/>
          <w:bCs/>
          <w:sz w:val="24"/>
        </w:rPr>
        <w:tab/>
      </w:r>
      <w:r w:rsidRPr="00F12FCB">
        <w:rPr>
          <w:rFonts w:ascii="Arial" w:hAnsi="Arial" w:cs="Arial"/>
          <w:b/>
          <w:sz w:val="24"/>
        </w:rPr>
        <w:t>Customer access reviews</w:t>
      </w:r>
    </w:p>
    <w:p w14:paraId="077C7CEC" w14:textId="6BF58CBD" w:rsidR="001D46DF" w:rsidRPr="00F12FCB" w:rsidRDefault="001D46DF" w:rsidP="001D46DF">
      <w:pPr>
        <w:pStyle w:val="BodyText"/>
        <w:ind w:left="720" w:right="719"/>
        <w:jc w:val="both"/>
        <w:rPr>
          <w:rFonts w:ascii="Arial" w:hAnsi="Arial" w:cs="Arial"/>
          <w:lang w:val="en-GB"/>
        </w:rPr>
      </w:pPr>
      <w:r w:rsidRPr="00F12FCB">
        <w:rPr>
          <w:rFonts w:ascii="Arial" w:hAnsi="Arial" w:cs="Arial"/>
          <w:lang w:val="en-GB"/>
        </w:rPr>
        <w:t>The Council carries out and publishes customer access reviews. These reviews ensure</w:t>
      </w:r>
      <w:r w:rsidRPr="00F12FCB">
        <w:rPr>
          <w:rFonts w:ascii="Arial" w:hAnsi="Arial" w:cs="Arial"/>
          <w:spacing w:val="-5"/>
          <w:lang w:val="en-GB"/>
        </w:rPr>
        <w:t xml:space="preserve"> </w:t>
      </w:r>
      <w:r w:rsidRPr="00F12FCB">
        <w:rPr>
          <w:rFonts w:ascii="Arial" w:hAnsi="Arial" w:cs="Arial"/>
          <w:lang w:val="en-GB"/>
        </w:rPr>
        <w:t>that</w:t>
      </w:r>
      <w:r w:rsidRPr="00F12FCB">
        <w:rPr>
          <w:rFonts w:ascii="Arial" w:hAnsi="Arial" w:cs="Arial"/>
          <w:spacing w:val="-7"/>
          <w:lang w:val="en-GB"/>
        </w:rPr>
        <w:t xml:space="preserve"> </w:t>
      </w:r>
      <w:r w:rsidRPr="00F12FCB">
        <w:rPr>
          <w:rFonts w:ascii="Arial" w:hAnsi="Arial" w:cs="Arial"/>
          <w:lang w:val="en-GB"/>
        </w:rPr>
        <w:t>policies,</w:t>
      </w:r>
      <w:r w:rsidRPr="00F12FCB">
        <w:rPr>
          <w:rFonts w:ascii="Arial" w:hAnsi="Arial" w:cs="Arial"/>
          <w:spacing w:val="-5"/>
          <w:lang w:val="en-GB"/>
        </w:rPr>
        <w:t xml:space="preserve"> </w:t>
      </w:r>
      <w:r w:rsidRPr="00F12FCB">
        <w:rPr>
          <w:rFonts w:ascii="Arial" w:hAnsi="Arial" w:cs="Arial"/>
          <w:lang w:val="en-GB"/>
        </w:rPr>
        <w:t>services</w:t>
      </w:r>
      <w:r w:rsidRPr="00F12FCB">
        <w:rPr>
          <w:rFonts w:ascii="Arial" w:hAnsi="Arial" w:cs="Arial"/>
          <w:spacing w:val="-5"/>
          <w:lang w:val="en-GB"/>
        </w:rPr>
        <w:t xml:space="preserve"> </w:t>
      </w:r>
      <w:r w:rsidRPr="00F12FCB">
        <w:rPr>
          <w:rFonts w:ascii="Arial" w:hAnsi="Arial" w:cs="Arial"/>
          <w:lang w:val="en-GB"/>
        </w:rPr>
        <w:t>and</w:t>
      </w:r>
      <w:r w:rsidRPr="00F12FCB">
        <w:rPr>
          <w:rFonts w:ascii="Arial" w:hAnsi="Arial" w:cs="Arial"/>
          <w:spacing w:val="-5"/>
          <w:lang w:val="en-GB"/>
        </w:rPr>
        <w:t xml:space="preserve"> </w:t>
      </w:r>
      <w:r w:rsidRPr="00F12FCB">
        <w:rPr>
          <w:rFonts w:ascii="Arial" w:hAnsi="Arial" w:cs="Arial"/>
          <w:lang w:val="en-GB"/>
        </w:rPr>
        <w:t>procedures</w:t>
      </w:r>
      <w:r w:rsidRPr="00F12FCB">
        <w:rPr>
          <w:rFonts w:ascii="Arial" w:hAnsi="Arial" w:cs="Arial"/>
          <w:spacing w:val="-8"/>
          <w:lang w:val="en-GB"/>
        </w:rPr>
        <w:t xml:space="preserve"> </w:t>
      </w:r>
      <w:r w:rsidRPr="00F12FCB">
        <w:rPr>
          <w:rFonts w:ascii="Arial" w:hAnsi="Arial" w:cs="Arial"/>
          <w:lang w:val="en-GB"/>
        </w:rPr>
        <w:t>are</w:t>
      </w:r>
      <w:r w:rsidRPr="00F12FCB">
        <w:rPr>
          <w:rFonts w:ascii="Arial" w:hAnsi="Arial" w:cs="Arial"/>
          <w:spacing w:val="-5"/>
          <w:lang w:val="en-GB"/>
        </w:rPr>
        <w:t xml:space="preserve"> </w:t>
      </w:r>
      <w:r w:rsidRPr="00F12FCB">
        <w:rPr>
          <w:rFonts w:ascii="Arial" w:hAnsi="Arial" w:cs="Arial"/>
          <w:lang w:val="en-GB"/>
        </w:rPr>
        <w:t>examined</w:t>
      </w:r>
      <w:r w:rsidRPr="00F12FCB">
        <w:rPr>
          <w:rFonts w:ascii="Arial" w:hAnsi="Arial" w:cs="Arial"/>
          <w:spacing w:val="-5"/>
          <w:lang w:val="en-GB"/>
        </w:rPr>
        <w:t xml:space="preserve"> </w:t>
      </w:r>
      <w:r w:rsidRPr="00F12FCB">
        <w:rPr>
          <w:rFonts w:ascii="Arial" w:hAnsi="Arial" w:cs="Arial"/>
          <w:lang w:val="en-GB"/>
        </w:rPr>
        <w:t>to</w:t>
      </w:r>
      <w:r w:rsidRPr="00F12FCB">
        <w:rPr>
          <w:rFonts w:ascii="Arial" w:hAnsi="Arial" w:cs="Arial"/>
          <w:spacing w:val="-7"/>
          <w:lang w:val="en-GB"/>
        </w:rPr>
        <w:t xml:space="preserve"> </w:t>
      </w:r>
      <w:r w:rsidRPr="00F12FCB">
        <w:rPr>
          <w:rFonts w:ascii="Arial" w:hAnsi="Arial" w:cs="Arial"/>
          <w:lang w:val="en-GB"/>
        </w:rPr>
        <w:t>ensure</w:t>
      </w:r>
      <w:r w:rsidRPr="00F12FCB">
        <w:rPr>
          <w:rFonts w:ascii="Arial" w:hAnsi="Arial" w:cs="Arial"/>
          <w:spacing w:val="-5"/>
          <w:lang w:val="en-GB"/>
        </w:rPr>
        <w:t xml:space="preserve"> </w:t>
      </w:r>
      <w:r w:rsidRPr="00F12FCB">
        <w:rPr>
          <w:rFonts w:ascii="Arial" w:hAnsi="Arial" w:cs="Arial"/>
          <w:lang w:val="en-GB"/>
        </w:rPr>
        <w:t>the</w:t>
      </w:r>
      <w:r w:rsidRPr="00F12FCB">
        <w:rPr>
          <w:rFonts w:ascii="Arial" w:hAnsi="Arial" w:cs="Arial"/>
          <w:spacing w:val="-5"/>
          <w:lang w:val="en-GB"/>
        </w:rPr>
        <w:t xml:space="preserve"> </w:t>
      </w:r>
      <w:r w:rsidRPr="00F12FCB">
        <w:rPr>
          <w:rFonts w:ascii="Arial" w:hAnsi="Arial" w:cs="Arial"/>
          <w:lang w:val="en-GB"/>
        </w:rPr>
        <w:t xml:space="preserve">Council meets the three aims of the general duty. </w:t>
      </w:r>
      <w:r w:rsidR="00BE4E56" w:rsidRPr="00F12FCB">
        <w:rPr>
          <w:rFonts w:ascii="Arial" w:hAnsi="Arial" w:cs="Arial"/>
          <w:lang w:val="en-GB"/>
        </w:rPr>
        <w:t xml:space="preserve">Customer access reviews are covered in more detail in Section </w:t>
      </w:r>
      <w:r w:rsidR="00C720DE" w:rsidRPr="00F12FCB">
        <w:rPr>
          <w:rFonts w:ascii="Arial" w:hAnsi="Arial" w:cs="Arial"/>
          <w:lang w:val="en-GB"/>
        </w:rPr>
        <w:t>2 of the policy</w:t>
      </w:r>
      <w:r w:rsidR="00BE4E56" w:rsidRPr="00F12FCB">
        <w:rPr>
          <w:rFonts w:ascii="Arial" w:hAnsi="Arial" w:cs="Arial"/>
          <w:lang w:val="en-GB"/>
        </w:rPr>
        <w:t xml:space="preserve">. </w:t>
      </w:r>
    </w:p>
    <w:p w14:paraId="7F2ADD56" w14:textId="77777777" w:rsidR="00BE4E56" w:rsidRPr="00F12FCB" w:rsidRDefault="00BE4E56" w:rsidP="001D46DF">
      <w:pPr>
        <w:pStyle w:val="BodyText"/>
        <w:ind w:left="720" w:right="719"/>
        <w:jc w:val="both"/>
        <w:rPr>
          <w:rFonts w:ascii="Arial" w:hAnsi="Arial" w:cs="Arial"/>
          <w:sz w:val="16"/>
          <w:szCs w:val="16"/>
          <w:lang w:val="en-GB"/>
        </w:rPr>
      </w:pPr>
    </w:p>
    <w:p w14:paraId="25CBBE72" w14:textId="1BDF8BAB" w:rsidR="00BE4E56" w:rsidRPr="00F12FCB" w:rsidRDefault="00BE4E56" w:rsidP="007A5137">
      <w:bookmarkStart w:id="2" w:name="_Hlk191557855"/>
      <w:r w:rsidRPr="00F12FCB">
        <w:rPr>
          <w:rFonts w:ascii="Arial" w:hAnsi="Arial" w:cs="Arial"/>
          <w:bCs/>
          <w:sz w:val="24"/>
        </w:rPr>
        <w:t>1.6.4</w:t>
      </w:r>
      <w:r w:rsidRPr="00F12FCB">
        <w:rPr>
          <w:rFonts w:ascii="Arial" w:hAnsi="Arial" w:cs="Arial"/>
          <w:bCs/>
          <w:sz w:val="24"/>
        </w:rPr>
        <w:tab/>
      </w:r>
      <w:r w:rsidRPr="00F12FCB">
        <w:rPr>
          <w:rFonts w:ascii="Arial" w:hAnsi="Arial" w:cs="Arial"/>
          <w:b/>
          <w:sz w:val="24"/>
        </w:rPr>
        <w:t>Gender pay gap reporting</w:t>
      </w:r>
    </w:p>
    <w:p w14:paraId="3B92D617" w14:textId="6E578FDD" w:rsidR="00A74850" w:rsidRPr="00F12FCB" w:rsidRDefault="00BE4E56" w:rsidP="00762BCF">
      <w:pPr>
        <w:pStyle w:val="BodyText"/>
        <w:spacing w:before="1"/>
        <w:ind w:left="720" w:right="716"/>
        <w:jc w:val="both"/>
        <w:rPr>
          <w:sz w:val="16"/>
          <w:szCs w:val="16"/>
          <w:lang w:val="en-GB"/>
        </w:rPr>
      </w:pPr>
      <w:r w:rsidRPr="00F12FCB">
        <w:rPr>
          <w:rFonts w:ascii="Arial" w:hAnsi="Arial" w:cs="Arial"/>
          <w:lang w:val="en-GB"/>
        </w:rPr>
        <w:t>The Council publishes gender pay gap information on its website on an annual basis to show if there is a difference in the average pay between all men and women in its workforce</w:t>
      </w:r>
      <w:r w:rsidR="001D57AE" w:rsidRPr="00F12FCB">
        <w:rPr>
          <w:rFonts w:ascii="Arial" w:hAnsi="Arial" w:cs="Arial"/>
          <w:lang w:val="en-GB"/>
        </w:rPr>
        <w:t xml:space="preserve">, click </w:t>
      </w:r>
      <w:hyperlink r:id="rId13" w:anchor=":~:text=%E2%80%A2%20Since%202018%2C%20the%20Council%20has%20reduced%20its,Act%202010%20%28Gender%20Pay%20Gap%20Information%29%20Regulations%202017." w:history="1">
        <w:r w:rsidR="001D57AE" w:rsidRPr="00F12FCB">
          <w:rPr>
            <w:rStyle w:val="Hyperlink"/>
            <w:rFonts w:ascii="Arial" w:hAnsi="Arial" w:cs="Arial"/>
            <w:lang w:val="en-GB"/>
          </w:rPr>
          <w:t>here</w:t>
        </w:r>
      </w:hyperlink>
      <w:r w:rsidR="001D57AE" w:rsidRPr="00F12FCB">
        <w:rPr>
          <w:rFonts w:ascii="Arial" w:hAnsi="Arial" w:cs="Arial"/>
          <w:lang w:val="en-GB"/>
        </w:rPr>
        <w:t xml:space="preserve"> to view the report.</w:t>
      </w:r>
      <w:r w:rsidRPr="00F12FCB">
        <w:rPr>
          <w:rFonts w:ascii="Arial" w:hAnsi="Arial" w:cs="Arial"/>
          <w:lang w:val="en-GB"/>
        </w:rPr>
        <w:t xml:space="preserve"> This information shows if a gender pay gap exists and helps</w:t>
      </w:r>
      <w:r w:rsidRPr="00F12FCB">
        <w:rPr>
          <w:rFonts w:ascii="Arial" w:hAnsi="Arial" w:cs="Arial"/>
          <w:spacing w:val="-6"/>
          <w:lang w:val="en-GB"/>
        </w:rPr>
        <w:t xml:space="preserve"> </w:t>
      </w:r>
      <w:r w:rsidRPr="00F12FCB">
        <w:rPr>
          <w:rFonts w:ascii="Arial" w:hAnsi="Arial" w:cs="Arial"/>
          <w:lang w:val="en-GB"/>
        </w:rPr>
        <w:t>to</w:t>
      </w:r>
      <w:r w:rsidRPr="00F12FCB">
        <w:rPr>
          <w:rFonts w:ascii="Arial" w:hAnsi="Arial" w:cs="Arial"/>
          <w:spacing w:val="-5"/>
          <w:lang w:val="en-GB"/>
        </w:rPr>
        <w:t xml:space="preserve"> </w:t>
      </w:r>
      <w:r w:rsidRPr="00F12FCB">
        <w:rPr>
          <w:rFonts w:ascii="Arial" w:hAnsi="Arial" w:cs="Arial"/>
          <w:lang w:val="en-GB"/>
        </w:rPr>
        <w:t>identify</w:t>
      </w:r>
      <w:r w:rsidRPr="00F12FCB">
        <w:rPr>
          <w:rFonts w:ascii="Arial" w:hAnsi="Arial" w:cs="Arial"/>
          <w:spacing w:val="-7"/>
          <w:lang w:val="en-GB"/>
        </w:rPr>
        <w:t xml:space="preserve"> </w:t>
      </w:r>
      <w:r w:rsidRPr="00F12FCB">
        <w:rPr>
          <w:rFonts w:ascii="Arial" w:hAnsi="Arial" w:cs="Arial"/>
          <w:lang w:val="en-GB"/>
        </w:rPr>
        <w:t>what</w:t>
      </w:r>
      <w:r w:rsidRPr="00F12FCB">
        <w:rPr>
          <w:rFonts w:ascii="Arial" w:hAnsi="Arial" w:cs="Arial"/>
          <w:spacing w:val="-4"/>
          <w:lang w:val="en-GB"/>
        </w:rPr>
        <w:t xml:space="preserve"> </w:t>
      </w:r>
      <w:r w:rsidRPr="00F12FCB">
        <w:rPr>
          <w:rFonts w:ascii="Arial" w:hAnsi="Arial" w:cs="Arial"/>
          <w:lang w:val="en-GB"/>
        </w:rPr>
        <w:t>action</w:t>
      </w:r>
      <w:r w:rsidRPr="00F12FCB">
        <w:rPr>
          <w:rFonts w:ascii="Arial" w:hAnsi="Arial" w:cs="Arial"/>
          <w:spacing w:val="-6"/>
          <w:lang w:val="en-GB"/>
        </w:rPr>
        <w:t xml:space="preserve"> </w:t>
      </w:r>
      <w:r w:rsidRPr="00F12FCB">
        <w:rPr>
          <w:rFonts w:ascii="Arial" w:hAnsi="Arial" w:cs="Arial"/>
          <w:lang w:val="en-GB"/>
        </w:rPr>
        <w:t>may</w:t>
      </w:r>
      <w:r w:rsidRPr="00F12FCB">
        <w:rPr>
          <w:rFonts w:ascii="Arial" w:hAnsi="Arial" w:cs="Arial"/>
          <w:spacing w:val="-7"/>
          <w:lang w:val="en-GB"/>
        </w:rPr>
        <w:t xml:space="preserve"> </w:t>
      </w:r>
      <w:r w:rsidRPr="00F12FCB">
        <w:rPr>
          <w:rFonts w:ascii="Arial" w:hAnsi="Arial" w:cs="Arial"/>
          <w:lang w:val="en-GB"/>
        </w:rPr>
        <w:t>need</w:t>
      </w:r>
      <w:r w:rsidRPr="00F12FCB">
        <w:rPr>
          <w:rFonts w:ascii="Arial" w:hAnsi="Arial" w:cs="Arial"/>
          <w:spacing w:val="-6"/>
          <w:lang w:val="en-GB"/>
        </w:rPr>
        <w:t xml:space="preserve"> </w:t>
      </w:r>
      <w:r w:rsidRPr="00F12FCB">
        <w:rPr>
          <w:rFonts w:ascii="Arial" w:hAnsi="Arial" w:cs="Arial"/>
          <w:lang w:val="en-GB"/>
        </w:rPr>
        <w:t>to</w:t>
      </w:r>
      <w:r w:rsidRPr="00F12FCB">
        <w:rPr>
          <w:rFonts w:ascii="Arial" w:hAnsi="Arial" w:cs="Arial"/>
          <w:spacing w:val="-4"/>
          <w:lang w:val="en-GB"/>
        </w:rPr>
        <w:t xml:space="preserve"> </w:t>
      </w:r>
      <w:r w:rsidRPr="00F12FCB">
        <w:rPr>
          <w:rFonts w:ascii="Arial" w:hAnsi="Arial" w:cs="Arial"/>
          <w:lang w:val="en-GB"/>
        </w:rPr>
        <w:t>be</w:t>
      </w:r>
      <w:r w:rsidRPr="00F12FCB">
        <w:rPr>
          <w:rFonts w:ascii="Arial" w:hAnsi="Arial" w:cs="Arial"/>
          <w:spacing w:val="-6"/>
          <w:lang w:val="en-GB"/>
        </w:rPr>
        <w:t xml:space="preserve"> </w:t>
      </w:r>
      <w:r w:rsidRPr="00F12FCB">
        <w:rPr>
          <w:rFonts w:ascii="Arial" w:hAnsi="Arial" w:cs="Arial"/>
          <w:lang w:val="en-GB"/>
        </w:rPr>
        <w:t>taken</w:t>
      </w:r>
      <w:r w:rsidRPr="00F12FCB">
        <w:rPr>
          <w:rFonts w:ascii="Arial" w:hAnsi="Arial" w:cs="Arial"/>
          <w:spacing w:val="-6"/>
          <w:lang w:val="en-GB"/>
        </w:rPr>
        <w:t xml:space="preserve"> </w:t>
      </w:r>
      <w:r w:rsidRPr="00F12FCB">
        <w:rPr>
          <w:rFonts w:ascii="Arial" w:hAnsi="Arial" w:cs="Arial"/>
          <w:lang w:val="en-GB"/>
        </w:rPr>
        <w:t>to</w:t>
      </w:r>
      <w:r w:rsidRPr="00F12FCB">
        <w:rPr>
          <w:rFonts w:ascii="Arial" w:hAnsi="Arial" w:cs="Arial"/>
          <w:spacing w:val="-5"/>
          <w:lang w:val="en-GB"/>
        </w:rPr>
        <w:t xml:space="preserve"> </w:t>
      </w:r>
      <w:r w:rsidRPr="00F12FCB">
        <w:rPr>
          <w:rFonts w:ascii="Arial" w:hAnsi="Arial" w:cs="Arial"/>
          <w:lang w:val="en-GB"/>
        </w:rPr>
        <w:t>reduce</w:t>
      </w:r>
      <w:r w:rsidRPr="00F12FCB">
        <w:rPr>
          <w:rFonts w:ascii="Arial" w:hAnsi="Arial" w:cs="Arial"/>
          <w:spacing w:val="-6"/>
          <w:lang w:val="en-GB"/>
        </w:rPr>
        <w:t xml:space="preserve"> </w:t>
      </w:r>
      <w:r w:rsidRPr="00F12FCB">
        <w:rPr>
          <w:rFonts w:ascii="Arial" w:hAnsi="Arial" w:cs="Arial"/>
          <w:lang w:val="en-GB"/>
        </w:rPr>
        <w:t>or</w:t>
      </w:r>
      <w:r w:rsidRPr="00F12FCB">
        <w:rPr>
          <w:rFonts w:ascii="Arial" w:hAnsi="Arial" w:cs="Arial"/>
          <w:spacing w:val="-7"/>
          <w:lang w:val="en-GB"/>
        </w:rPr>
        <w:t xml:space="preserve"> </w:t>
      </w:r>
      <w:r w:rsidRPr="00F12FCB">
        <w:rPr>
          <w:rFonts w:ascii="Arial" w:hAnsi="Arial" w:cs="Arial"/>
          <w:lang w:val="en-GB"/>
        </w:rPr>
        <w:t>eradicate</w:t>
      </w:r>
      <w:r w:rsidRPr="00F12FCB">
        <w:rPr>
          <w:rFonts w:ascii="Arial" w:hAnsi="Arial" w:cs="Arial"/>
          <w:spacing w:val="-5"/>
          <w:lang w:val="en-GB"/>
        </w:rPr>
        <w:t xml:space="preserve"> </w:t>
      </w:r>
      <w:r w:rsidRPr="00F12FCB">
        <w:rPr>
          <w:rFonts w:ascii="Arial" w:hAnsi="Arial" w:cs="Arial"/>
          <w:lang w:val="en-GB"/>
        </w:rPr>
        <w:t>this</w:t>
      </w:r>
      <w:r w:rsidRPr="00F12FCB">
        <w:rPr>
          <w:rFonts w:ascii="Arial" w:hAnsi="Arial" w:cs="Arial"/>
          <w:spacing w:val="-5"/>
          <w:lang w:val="en-GB"/>
        </w:rPr>
        <w:t xml:space="preserve"> </w:t>
      </w:r>
      <w:r w:rsidRPr="00F12FCB">
        <w:rPr>
          <w:rFonts w:ascii="Arial" w:hAnsi="Arial" w:cs="Arial"/>
          <w:lang w:val="en-GB"/>
        </w:rPr>
        <w:t>gap. The information includes:</w:t>
      </w:r>
    </w:p>
    <w:p w14:paraId="5CC042AB" w14:textId="77777777" w:rsidR="00BE4E56" w:rsidRPr="00F12FCB" w:rsidRDefault="00BE4E56" w:rsidP="008F3734">
      <w:pPr>
        <w:pStyle w:val="ListParagraph"/>
        <w:widowControl w:val="0"/>
        <w:numPr>
          <w:ilvl w:val="0"/>
          <w:numId w:val="9"/>
        </w:numPr>
        <w:tabs>
          <w:tab w:val="left" w:pos="1685"/>
        </w:tabs>
        <w:autoSpaceDE w:val="0"/>
        <w:autoSpaceDN w:val="0"/>
        <w:spacing w:after="0" w:line="240" w:lineRule="auto"/>
        <w:ind w:right="718"/>
        <w:rPr>
          <w:rFonts w:ascii="Arial" w:hAnsi="Arial" w:cs="Arial"/>
          <w:sz w:val="24"/>
        </w:rPr>
      </w:pPr>
      <w:r w:rsidRPr="00F12FCB">
        <w:rPr>
          <w:rFonts w:ascii="Arial" w:hAnsi="Arial" w:cs="Arial"/>
          <w:sz w:val="24"/>
        </w:rPr>
        <w:t>the difference between the mean hourly rate of pay of male full-pay relevant employees and that of female full-pay relevant employees;</w:t>
      </w:r>
    </w:p>
    <w:p w14:paraId="56CA827F" w14:textId="77777777" w:rsidR="00BE4E56" w:rsidRPr="00F12FCB" w:rsidRDefault="00BE4E56" w:rsidP="008F3734">
      <w:pPr>
        <w:pStyle w:val="ListParagraph"/>
        <w:widowControl w:val="0"/>
        <w:numPr>
          <w:ilvl w:val="0"/>
          <w:numId w:val="9"/>
        </w:numPr>
        <w:tabs>
          <w:tab w:val="left" w:pos="1685"/>
        </w:tabs>
        <w:autoSpaceDE w:val="0"/>
        <w:autoSpaceDN w:val="0"/>
        <w:spacing w:after="0" w:line="240" w:lineRule="auto"/>
        <w:ind w:right="718"/>
        <w:rPr>
          <w:rFonts w:ascii="Arial" w:hAnsi="Arial" w:cs="Arial"/>
          <w:sz w:val="24"/>
        </w:rPr>
      </w:pPr>
      <w:r w:rsidRPr="00F12FCB">
        <w:rPr>
          <w:rFonts w:ascii="Arial" w:hAnsi="Arial" w:cs="Arial"/>
          <w:sz w:val="24"/>
        </w:rPr>
        <w:t>the</w:t>
      </w:r>
      <w:r w:rsidRPr="00F12FCB">
        <w:rPr>
          <w:rFonts w:ascii="Arial" w:hAnsi="Arial" w:cs="Arial"/>
          <w:spacing w:val="-2"/>
          <w:sz w:val="24"/>
        </w:rPr>
        <w:t xml:space="preserve"> </w:t>
      </w:r>
      <w:r w:rsidRPr="00F12FCB">
        <w:rPr>
          <w:rFonts w:ascii="Arial" w:hAnsi="Arial" w:cs="Arial"/>
          <w:sz w:val="24"/>
        </w:rPr>
        <w:t>difference</w:t>
      </w:r>
      <w:r w:rsidRPr="00F12FCB">
        <w:rPr>
          <w:rFonts w:ascii="Arial" w:hAnsi="Arial" w:cs="Arial"/>
          <w:spacing w:val="-2"/>
          <w:sz w:val="24"/>
        </w:rPr>
        <w:t xml:space="preserve"> </w:t>
      </w:r>
      <w:r w:rsidRPr="00F12FCB">
        <w:rPr>
          <w:rFonts w:ascii="Arial" w:hAnsi="Arial" w:cs="Arial"/>
          <w:sz w:val="24"/>
        </w:rPr>
        <w:t>between</w:t>
      </w:r>
      <w:r w:rsidRPr="00F12FCB">
        <w:rPr>
          <w:rFonts w:ascii="Arial" w:hAnsi="Arial" w:cs="Arial"/>
          <w:spacing w:val="-4"/>
          <w:sz w:val="24"/>
        </w:rPr>
        <w:t xml:space="preserve"> </w:t>
      </w:r>
      <w:r w:rsidRPr="00F12FCB">
        <w:rPr>
          <w:rFonts w:ascii="Arial" w:hAnsi="Arial" w:cs="Arial"/>
          <w:sz w:val="24"/>
        </w:rPr>
        <w:t>the</w:t>
      </w:r>
      <w:r w:rsidRPr="00F12FCB">
        <w:rPr>
          <w:rFonts w:ascii="Arial" w:hAnsi="Arial" w:cs="Arial"/>
          <w:spacing w:val="-4"/>
          <w:sz w:val="24"/>
        </w:rPr>
        <w:t xml:space="preserve"> </w:t>
      </w:r>
      <w:r w:rsidRPr="00F12FCB">
        <w:rPr>
          <w:rFonts w:ascii="Arial" w:hAnsi="Arial" w:cs="Arial"/>
          <w:sz w:val="24"/>
        </w:rPr>
        <w:t>median</w:t>
      </w:r>
      <w:r w:rsidRPr="00F12FCB">
        <w:rPr>
          <w:rFonts w:ascii="Arial" w:hAnsi="Arial" w:cs="Arial"/>
          <w:spacing w:val="-2"/>
          <w:sz w:val="24"/>
        </w:rPr>
        <w:t xml:space="preserve"> </w:t>
      </w:r>
      <w:r w:rsidRPr="00F12FCB">
        <w:rPr>
          <w:rFonts w:ascii="Arial" w:hAnsi="Arial" w:cs="Arial"/>
          <w:sz w:val="24"/>
        </w:rPr>
        <w:t>hourly</w:t>
      </w:r>
      <w:r w:rsidRPr="00F12FCB">
        <w:rPr>
          <w:rFonts w:ascii="Arial" w:hAnsi="Arial" w:cs="Arial"/>
          <w:spacing w:val="-5"/>
          <w:sz w:val="24"/>
        </w:rPr>
        <w:t xml:space="preserve"> </w:t>
      </w:r>
      <w:r w:rsidRPr="00F12FCB">
        <w:rPr>
          <w:rFonts w:ascii="Arial" w:hAnsi="Arial" w:cs="Arial"/>
          <w:sz w:val="24"/>
        </w:rPr>
        <w:t>rate</w:t>
      </w:r>
      <w:r w:rsidRPr="00F12FCB">
        <w:rPr>
          <w:rFonts w:ascii="Arial" w:hAnsi="Arial" w:cs="Arial"/>
          <w:spacing w:val="-1"/>
          <w:sz w:val="24"/>
        </w:rPr>
        <w:t xml:space="preserve"> </w:t>
      </w:r>
      <w:r w:rsidRPr="00F12FCB">
        <w:rPr>
          <w:rFonts w:ascii="Arial" w:hAnsi="Arial" w:cs="Arial"/>
          <w:sz w:val="24"/>
        </w:rPr>
        <w:t>of pay</w:t>
      </w:r>
      <w:r w:rsidRPr="00F12FCB">
        <w:rPr>
          <w:rFonts w:ascii="Arial" w:hAnsi="Arial" w:cs="Arial"/>
          <w:spacing w:val="-5"/>
          <w:sz w:val="24"/>
        </w:rPr>
        <w:t xml:space="preserve"> </w:t>
      </w:r>
      <w:r w:rsidRPr="00F12FCB">
        <w:rPr>
          <w:rFonts w:ascii="Arial" w:hAnsi="Arial" w:cs="Arial"/>
          <w:sz w:val="24"/>
        </w:rPr>
        <w:t>of</w:t>
      </w:r>
      <w:r w:rsidRPr="00F12FCB">
        <w:rPr>
          <w:rFonts w:ascii="Arial" w:hAnsi="Arial" w:cs="Arial"/>
          <w:spacing w:val="-2"/>
          <w:sz w:val="24"/>
        </w:rPr>
        <w:t xml:space="preserve"> </w:t>
      </w:r>
      <w:r w:rsidRPr="00F12FCB">
        <w:rPr>
          <w:rFonts w:ascii="Arial" w:hAnsi="Arial" w:cs="Arial"/>
          <w:sz w:val="24"/>
        </w:rPr>
        <w:t>male</w:t>
      </w:r>
      <w:r w:rsidRPr="00F12FCB">
        <w:rPr>
          <w:rFonts w:ascii="Arial" w:hAnsi="Arial" w:cs="Arial"/>
          <w:spacing w:val="-4"/>
          <w:sz w:val="24"/>
        </w:rPr>
        <w:t xml:space="preserve"> </w:t>
      </w:r>
      <w:r w:rsidRPr="00F12FCB">
        <w:rPr>
          <w:rFonts w:ascii="Arial" w:hAnsi="Arial" w:cs="Arial"/>
          <w:sz w:val="24"/>
        </w:rPr>
        <w:t>full-pay</w:t>
      </w:r>
      <w:r w:rsidRPr="00F12FCB">
        <w:rPr>
          <w:rFonts w:ascii="Arial" w:hAnsi="Arial" w:cs="Arial"/>
          <w:spacing w:val="-5"/>
          <w:sz w:val="24"/>
        </w:rPr>
        <w:t xml:space="preserve"> </w:t>
      </w:r>
      <w:r w:rsidRPr="00F12FCB">
        <w:rPr>
          <w:rFonts w:ascii="Arial" w:hAnsi="Arial" w:cs="Arial"/>
          <w:sz w:val="24"/>
        </w:rPr>
        <w:t>relevant employees and that of female full-pay relevant employees;</w:t>
      </w:r>
    </w:p>
    <w:p w14:paraId="31FD1CF3" w14:textId="77777777" w:rsidR="00BE4E56" w:rsidRPr="00F12FCB" w:rsidRDefault="00BE4E56" w:rsidP="008F3734">
      <w:pPr>
        <w:pStyle w:val="ListParagraph"/>
        <w:widowControl w:val="0"/>
        <w:numPr>
          <w:ilvl w:val="0"/>
          <w:numId w:val="9"/>
        </w:numPr>
        <w:tabs>
          <w:tab w:val="left" w:pos="1685"/>
        </w:tabs>
        <w:autoSpaceDE w:val="0"/>
        <w:autoSpaceDN w:val="0"/>
        <w:spacing w:after="0" w:line="240" w:lineRule="auto"/>
        <w:ind w:right="718"/>
        <w:rPr>
          <w:rFonts w:ascii="Arial" w:hAnsi="Arial" w:cs="Arial"/>
          <w:sz w:val="24"/>
        </w:rPr>
      </w:pPr>
      <w:r w:rsidRPr="00F12FCB">
        <w:rPr>
          <w:rFonts w:ascii="Arial" w:hAnsi="Arial" w:cs="Arial"/>
          <w:sz w:val="24"/>
        </w:rPr>
        <w:t>the difference between</w:t>
      </w:r>
      <w:r w:rsidRPr="00F12FCB">
        <w:rPr>
          <w:rFonts w:ascii="Arial" w:hAnsi="Arial" w:cs="Arial"/>
          <w:spacing w:val="-1"/>
          <w:sz w:val="24"/>
        </w:rPr>
        <w:t xml:space="preserve"> </w:t>
      </w:r>
      <w:r w:rsidRPr="00F12FCB">
        <w:rPr>
          <w:rFonts w:ascii="Arial" w:hAnsi="Arial" w:cs="Arial"/>
          <w:sz w:val="24"/>
        </w:rPr>
        <w:t>the</w:t>
      </w:r>
      <w:r w:rsidRPr="00F12FCB">
        <w:rPr>
          <w:rFonts w:ascii="Arial" w:hAnsi="Arial" w:cs="Arial"/>
          <w:spacing w:val="-2"/>
          <w:sz w:val="24"/>
        </w:rPr>
        <w:t xml:space="preserve"> </w:t>
      </w:r>
      <w:r w:rsidRPr="00F12FCB">
        <w:rPr>
          <w:rFonts w:ascii="Arial" w:hAnsi="Arial" w:cs="Arial"/>
          <w:sz w:val="24"/>
        </w:rPr>
        <w:t>mean bonus pay</w:t>
      </w:r>
      <w:r w:rsidRPr="00F12FCB">
        <w:rPr>
          <w:rFonts w:ascii="Arial" w:hAnsi="Arial" w:cs="Arial"/>
          <w:spacing w:val="-2"/>
          <w:sz w:val="24"/>
        </w:rPr>
        <w:t xml:space="preserve"> </w:t>
      </w:r>
      <w:r w:rsidRPr="00F12FCB">
        <w:rPr>
          <w:rFonts w:ascii="Arial" w:hAnsi="Arial" w:cs="Arial"/>
          <w:sz w:val="24"/>
        </w:rPr>
        <w:t>paid to</w:t>
      </w:r>
      <w:r w:rsidRPr="00F12FCB">
        <w:rPr>
          <w:rFonts w:ascii="Arial" w:hAnsi="Arial" w:cs="Arial"/>
          <w:spacing w:val="-1"/>
          <w:sz w:val="24"/>
        </w:rPr>
        <w:t xml:space="preserve"> </w:t>
      </w:r>
      <w:r w:rsidRPr="00F12FCB">
        <w:rPr>
          <w:rFonts w:ascii="Arial" w:hAnsi="Arial" w:cs="Arial"/>
          <w:sz w:val="24"/>
        </w:rPr>
        <w:t>male relevant employees and that paid to female relevant employees;</w:t>
      </w:r>
    </w:p>
    <w:p w14:paraId="564C75CF" w14:textId="77777777" w:rsidR="00BE4E56" w:rsidRPr="00F12FCB" w:rsidRDefault="00BE4E56" w:rsidP="008F3734">
      <w:pPr>
        <w:pStyle w:val="ListParagraph"/>
        <w:widowControl w:val="0"/>
        <w:numPr>
          <w:ilvl w:val="0"/>
          <w:numId w:val="9"/>
        </w:numPr>
        <w:tabs>
          <w:tab w:val="left" w:pos="1685"/>
        </w:tabs>
        <w:autoSpaceDE w:val="0"/>
        <w:autoSpaceDN w:val="0"/>
        <w:spacing w:after="0" w:line="240" w:lineRule="auto"/>
        <w:ind w:right="718"/>
        <w:rPr>
          <w:rFonts w:ascii="Arial" w:hAnsi="Arial" w:cs="Arial"/>
          <w:sz w:val="24"/>
        </w:rPr>
      </w:pPr>
      <w:r w:rsidRPr="00F12FCB">
        <w:rPr>
          <w:rFonts w:ascii="Arial" w:hAnsi="Arial" w:cs="Arial"/>
          <w:sz w:val="24"/>
        </w:rPr>
        <w:t>the</w:t>
      </w:r>
      <w:r w:rsidRPr="00F12FCB">
        <w:rPr>
          <w:rFonts w:ascii="Arial" w:hAnsi="Arial" w:cs="Arial"/>
          <w:spacing w:val="-17"/>
          <w:sz w:val="24"/>
        </w:rPr>
        <w:t xml:space="preserve"> </w:t>
      </w:r>
      <w:r w:rsidRPr="00F12FCB">
        <w:rPr>
          <w:rFonts w:ascii="Arial" w:hAnsi="Arial" w:cs="Arial"/>
          <w:sz w:val="24"/>
        </w:rPr>
        <w:t>difference</w:t>
      </w:r>
      <w:r w:rsidRPr="00F12FCB">
        <w:rPr>
          <w:rFonts w:ascii="Arial" w:hAnsi="Arial" w:cs="Arial"/>
          <w:spacing w:val="-17"/>
          <w:sz w:val="24"/>
        </w:rPr>
        <w:t xml:space="preserve"> </w:t>
      </w:r>
      <w:r w:rsidRPr="00F12FCB">
        <w:rPr>
          <w:rFonts w:ascii="Arial" w:hAnsi="Arial" w:cs="Arial"/>
          <w:sz w:val="24"/>
        </w:rPr>
        <w:t>between</w:t>
      </w:r>
      <w:r w:rsidRPr="00F12FCB">
        <w:rPr>
          <w:rFonts w:ascii="Arial" w:hAnsi="Arial" w:cs="Arial"/>
          <w:spacing w:val="-16"/>
          <w:sz w:val="24"/>
        </w:rPr>
        <w:t xml:space="preserve"> </w:t>
      </w:r>
      <w:r w:rsidRPr="00F12FCB">
        <w:rPr>
          <w:rFonts w:ascii="Arial" w:hAnsi="Arial" w:cs="Arial"/>
          <w:sz w:val="24"/>
        </w:rPr>
        <w:t>the</w:t>
      </w:r>
      <w:r w:rsidRPr="00F12FCB">
        <w:rPr>
          <w:rFonts w:ascii="Arial" w:hAnsi="Arial" w:cs="Arial"/>
          <w:spacing w:val="-17"/>
          <w:sz w:val="24"/>
        </w:rPr>
        <w:t xml:space="preserve"> </w:t>
      </w:r>
      <w:r w:rsidRPr="00F12FCB">
        <w:rPr>
          <w:rFonts w:ascii="Arial" w:hAnsi="Arial" w:cs="Arial"/>
          <w:sz w:val="24"/>
        </w:rPr>
        <w:t>median</w:t>
      </w:r>
      <w:r w:rsidRPr="00F12FCB">
        <w:rPr>
          <w:rFonts w:ascii="Arial" w:hAnsi="Arial" w:cs="Arial"/>
          <w:spacing w:val="-17"/>
          <w:sz w:val="24"/>
        </w:rPr>
        <w:t xml:space="preserve"> </w:t>
      </w:r>
      <w:r w:rsidRPr="00F12FCB">
        <w:rPr>
          <w:rFonts w:ascii="Arial" w:hAnsi="Arial" w:cs="Arial"/>
          <w:sz w:val="24"/>
        </w:rPr>
        <w:t>bonus</w:t>
      </w:r>
      <w:r w:rsidRPr="00F12FCB">
        <w:rPr>
          <w:rFonts w:ascii="Arial" w:hAnsi="Arial" w:cs="Arial"/>
          <w:spacing w:val="-17"/>
          <w:sz w:val="24"/>
        </w:rPr>
        <w:t xml:space="preserve"> </w:t>
      </w:r>
      <w:r w:rsidRPr="00F12FCB">
        <w:rPr>
          <w:rFonts w:ascii="Arial" w:hAnsi="Arial" w:cs="Arial"/>
          <w:sz w:val="24"/>
        </w:rPr>
        <w:t>pay</w:t>
      </w:r>
      <w:r w:rsidRPr="00F12FCB">
        <w:rPr>
          <w:rFonts w:ascii="Arial" w:hAnsi="Arial" w:cs="Arial"/>
          <w:spacing w:val="-17"/>
          <w:sz w:val="24"/>
        </w:rPr>
        <w:t xml:space="preserve"> </w:t>
      </w:r>
      <w:r w:rsidRPr="00F12FCB">
        <w:rPr>
          <w:rFonts w:ascii="Arial" w:hAnsi="Arial" w:cs="Arial"/>
          <w:sz w:val="24"/>
        </w:rPr>
        <w:t>paid</w:t>
      </w:r>
      <w:r w:rsidRPr="00F12FCB">
        <w:rPr>
          <w:rFonts w:ascii="Arial" w:hAnsi="Arial" w:cs="Arial"/>
          <w:spacing w:val="-17"/>
          <w:sz w:val="24"/>
        </w:rPr>
        <w:t xml:space="preserve"> </w:t>
      </w:r>
      <w:r w:rsidRPr="00F12FCB">
        <w:rPr>
          <w:rFonts w:ascii="Arial" w:hAnsi="Arial" w:cs="Arial"/>
          <w:sz w:val="24"/>
        </w:rPr>
        <w:t>to</w:t>
      </w:r>
      <w:r w:rsidRPr="00F12FCB">
        <w:rPr>
          <w:rFonts w:ascii="Arial" w:hAnsi="Arial" w:cs="Arial"/>
          <w:spacing w:val="-16"/>
          <w:sz w:val="24"/>
        </w:rPr>
        <w:t xml:space="preserve"> </w:t>
      </w:r>
      <w:r w:rsidRPr="00F12FCB">
        <w:rPr>
          <w:rFonts w:ascii="Arial" w:hAnsi="Arial" w:cs="Arial"/>
          <w:sz w:val="24"/>
        </w:rPr>
        <w:t>male</w:t>
      </w:r>
      <w:r w:rsidRPr="00F12FCB">
        <w:rPr>
          <w:rFonts w:ascii="Arial" w:hAnsi="Arial" w:cs="Arial"/>
          <w:spacing w:val="-17"/>
          <w:sz w:val="24"/>
        </w:rPr>
        <w:t xml:space="preserve"> </w:t>
      </w:r>
      <w:r w:rsidRPr="00F12FCB">
        <w:rPr>
          <w:rFonts w:ascii="Arial" w:hAnsi="Arial" w:cs="Arial"/>
          <w:sz w:val="24"/>
        </w:rPr>
        <w:t>relevant</w:t>
      </w:r>
      <w:r w:rsidRPr="00F12FCB">
        <w:rPr>
          <w:rFonts w:ascii="Arial" w:hAnsi="Arial" w:cs="Arial"/>
          <w:spacing w:val="-17"/>
          <w:sz w:val="24"/>
        </w:rPr>
        <w:t xml:space="preserve"> </w:t>
      </w:r>
      <w:r w:rsidRPr="00F12FCB">
        <w:rPr>
          <w:rFonts w:ascii="Arial" w:hAnsi="Arial" w:cs="Arial"/>
          <w:sz w:val="24"/>
        </w:rPr>
        <w:t>employees and that paid to female relevant employees;</w:t>
      </w:r>
    </w:p>
    <w:p w14:paraId="4E5076BE" w14:textId="77777777" w:rsidR="00BE4E56" w:rsidRPr="00F12FCB" w:rsidRDefault="00BE4E56" w:rsidP="008F3734">
      <w:pPr>
        <w:pStyle w:val="ListParagraph"/>
        <w:widowControl w:val="0"/>
        <w:numPr>
          <w:ilvl w:val="0"/>
          <w:numId w:val="9"/>
        </w:numPr>
        <w:tabs>
          <w:tab w:val="left" w:pos="1685"/>
        </w:tabs>
        <w:autoSpaceDE w:val="0"/>
        <w:autoSpaceDN w:val="0"/>
        <w:spacing w:after="0" w:line="240" w:lineRule="auto"/>
        <w:ind w:right="718"/>
        <w:rPr>
          <w:rFonts w:ascii="Arial" w:hAnsi="Arial" w:cs="Arial"/>
          <w:sz w:val="24"/>
        </w:rPr>
      </w:pPr>
      <w:r w:rsidRPr="00F12FCB">
        <w:rPr>
          <w:rFonts w:ascii="Arial" w:hAnsi="Arial" w:cs="Arial"/>
          <w:sz w:val="24"/>
        </w:rPr>
        <w:t>the proportions</w:t>
      </w:r>
      <w:r w:rsidRPr="00F12FCB">
        <w:rPr>
          <w:rFonts w:ascii="Arial" w:hAnsi="Arial" w:cs="Arial"/>
          <w:spacing w:val="-1"/>
          <w:sz w:val="24"/>
        </w:rPr>
        <w:t xml:space="preserve"> </w:t>
      </w:r>
      <w:r w:rsidRPr="00F12FCB">
        <w:rPr>
          <w:rFonts w:ascii="Arial" w:hAnsi="Arial" w:cs="Arial"/>
          <w:sz w:val="24"/>
        </w:rPr>
        <w:t>of</w:t>
      </w:r>
      <w:r w:rsidRPr="00F12FCB">
        <w:rPr>
          <w:rFonts w:ascii="Arial" w:hAnsi="Arial" w:cs="Arial"/>
          <w:spacing w:val="-1"/>
          <w:sz w:val="24"/>
        </w:rPr>
        <w:t xml:space="preserve"> </w:t>
      </w:r>
      <w:r w:rsidRPr="00F12FCB">
        <w:rPr>
          <w:rFonts w:ascii="Arial" w:hAnsi="Arial" w:cs="Arial"/>
          <w:sz w:val="24"/>
        </w:rPr>
        <w:t>male and</w:t>
      </w:r>
      <w:r w:rsidRPr="00F12FCB">
        <w:rPr>
          <w:rFonts w:ascii="Arial" w:hAnsi="Arial" w:cs="Arial"/>
          <w:spacing w:val="-3"/>
          <w:sz w:val="24"/>
        </w:rPr>
        <w:t xml:space="preserve"> </w:t>
      </w:r>
      <w:r w:rsidRPr="00F12FCB">
        <w:rPr>
          <w:rFonts w:ascii="Arial" w:hAnsi="Arial" w:cs="Arial"/>
          <w:sz w:val="24"/>
        </w:rPr>
        <w:t>female relevant</w:t>
      </w:r>
      <w:r w:rsidRPr="00F12FCB">
        <w:rPr>
          <w:rFonts w:ascii="Arial" w:hAnsi="Arial" w:cs="Arial"/>
          <w:spacing w:val="-3"/>
          <w:sz w:val="24"/>
        </w:rPr>
        <w:t xml:space="preserve"> </w:t>
      </w:r>
      <w:r w:rsidRPr="00F12FCB">
        <w:rPr>
          <w:rFonts w:ascii="Arial" w:hAnsi="Arial" w:cs="Arial"/>
          <w:sz w:val="24"/>
        </w:rPr>
        <w:t>employees</w:t>
      </w:r>
      <w:r w:rsidRPr="00F12FCB">
        <w:rPr>
          <w:rFonts w:ascii="Arial" w:hAnsi="Arial" w:cs="Arial"/>
          <w:spacing w:val="-1"/>
          <w:sz w:val="24"/>
        </w:rPr>
        <w:t xml:space="preserve"> </w:t>
      </w:r>
      <w:r w:rsidRPr="00F12FCB">
        <w:rPr>
          <w:rFonts w:ascii="Arial" w:hAnsi="Arial" w:cs="Arial"/>
          <w:sz w:val="24"/>
        </w:rPr>
        <w:t>who were paid bonus pay; and</w:t>
      </w:r>
    </w:p>
    <w:p w14:paraId="7FE82A1E" w14:textId="77777777" w:rsidR="00BE4E56" w:rsidRDefault="00BE4E56" w:rsidP="008F3734">
      <w:pPr>
        <w:pStyle w:val="ListParagraph"/>
        <w:widowControl w:val="0"/>
        <w:numPr>
          <w:ilvl w:val="0"/>
          <w:numId w:val="9"/>
        </w:numPr>
        <w:tabs>
          <w:tab w:val="left" w:pos="1685"/>
        </w:tabs>
        <w:autoSpaceDE w:val="0"/>
        <w:autoSpaceDN w:val="0"/>
        <w:spacing w:after="0" w:line="240" w:lineRule="auto"/>
        <w:ind w:right="718"/>
        <w:rPr>
          <w:rFonts w:ascii="Arial" w:hAnsi="Arial" w:cs="Arial"/>
          <w:sz w:val="24"/>
        </w:rPr>
      </w:pPr>
      <w:r w:rsidRPr="00F12FCB">
        <w:rPr>
          <w:rFonts w:ascii="Arial" w:hAnsi="Arial" w:cs="Arial"/>
          <w:sz w:val="24"/>
        </w:rPr>
        <w:t>the proportions of male and female full-pay relevant employees in the lower, lower middle, upper middle and upper quartile pay bands.</w:t>
      </w:r>
    </w:p>
    <w:p w14:paraId="29480D27" w14:textId="77777777" w:rsidR="00D3633F" w:rsidRPr="00F12FCB" w:rsidRDefault="00D3633F" w:rsidP="00D3633F">
      <w:pPr>
        <w:pStyle w:val="ListParagraph"/>
        <w:widowControl w:val="0"/>
        <w:tabs>
          <w:tab w:val="left" w:pos="1685"/>
        </w:tabs>
        <w:autoSpaceDE w:val="0"/>
        <w:autoSpaceDN w:val="0"/>
        <w:spacing w:after="0" w:line="240" w:lineRule="auto"/>
        <w:ind w:right="718"/>
        <w:rPr>
          <w:rFonts w:ascii="Arial" w:hAnsi="Arial" w:cs="Arial"/>
          <w:sz w:val="24"/>
        </w:rPr>
      </w:pPr>
    </w:p>
    <w:bookmarkEnd w:id="2"/>
    <w:p w14:paraId="1C24133F" w14:textId="77777777" w:rsidR="00BE4E56" w:rsidRPr="00F12FCB" w:rsidRDefault="00BE4E56" w:rsidP="001D46DF">
      <w:pPr>
        <w:pStyle w:val="BodyText"/>
        <w:ind w:left="720" w:right="719"/>
        <w:jc w:val="both"/>
        <w:rPr>
          <w:rFonts w:ascii="Arial" w:hAnsi="Arial" w:cs="Arial"/>
          <w:lang w:val="en-GB"/>
        </w:rPr>
      </w:pPr>
    </w:p>
    <w:p w14:paraId="3CC35EC7" w14:textId="5F8B8C99" w:rsidR="00BE4E56" w:rsidRPr="00F12FCB" w:rsidRDefault="00BE4E56" w:rsidP="00BE4E56">
      <w:pPr>
        <w:rPr>
          <w:rFonts w:ascii="Arial" w:hAnsi="Arial" w:cs="Arial"/>
          <w:b/>
          <w:sz w:val="24"/>
        </w:rPr>
      </w:pPr>
      <w:bookmarkStart w:id="3" w:name="_Hlk191979549"/>
      <w:r w:rsidRPr="00F12FCB">
        <w:rPr>
          <w:rFonts w:ascii="Arial" w:hAnsi="Arial" w:cs="Arial"/>
          <w:bCs/>
          <w:sz w:val="24"/>
        </w:rPr>
        <w:t>1.6.5</w:t>
      </w:r>
      <w:r w:rsidRPr="00F12FCB">
        <w:rPr>
          <w:rFonts w:ascii="Arial" w:hAnsi="Arial" w:cs="Arial"/>
          <w:b/>
          <w:sz w:val="24"/>
        </w:rPr>
        <w:tab/>
        <w:t>Complaints</w:t>
      </w:r>
    </w:p>
    <w:p w14:paraId="2E17C1CD" w14:textId="73926C05" w:rsidR="00BE4E56" w:rsidRPr="00F12FCB" w:rsidRDefault="00BE4E56" w:rsidP="00BE4E56">
      <w:pPr>
        <w:pStyle w:val="BodyText"/>
        <w:ind w:left="720" w:right="714"/>
        <w:jc w:val="both"/>
        <w:rPr>
          <w:rFonts w:ascii="Arial" w:hAnsi="Arial" w:cs="Arial"/>
          <w:lang w:val="en-GB"/>
        </w:rPr>
      </w:pPr>
      <w:r w:rsidRPr="00F12FCB">
        <w:rPr>
          <w:rFonts w:ascii="Arial" w:hAnsi="Arial" w:cs="Arial"/>
          <w:lang w:val="en-GB"/>
        </w:rPr>
        <w:lastRenderedPageBreak/>
        <w:t>If</w:t>
      </w:r>
      <w:r w:rsidRPr="00F12FCB">
        <w:rPr>
          <w:rFonts w:ascii="Arial" w:hAnsi="Arial" w:cs="Arial"/>
          <w:spacing w:val="-14"/>
          <w:lang w:val="en-GB"/>
        </w:rPr>
        <w:t xml:space="preserve"> </w:t>
      </w:r>
      <w:r w:rsidRPr="00F12FCB">
        <w:rPr>
          <w:rFonts w:ascii="Arial" w:hAnsi="Arial" w:cs="Arial"/>
          <w:lang w:val="en-GB"/>
        </w:rPr>
        <w:t>a</w:t>
      </w:r>
      <w:r w:rsidRPr="00F12FCB">
        <w:rPr>
          <w:rFonts w:ascii="Arial" w:hAnsi="Arial" w:cs="Arial"/>
          <w:spacing w:val="-17"/>
          <w:lang w:val="en-GB"/>
        </w:rPr>
        <w:t xml:space="preserve"> </w:t>
      </w:r>
      <w:r w:rsidRPr="00F12FCB">
        <w:rPr>
          <w:rFonts w:ascii="Arial" w:hAnsi="Arial" w:cs="Arial"/>
          <w:lang w:val="en-GB"/>
        </w:rPr>
        <w:t>member</w:t>
      </w:r>
      <w:r w:rsidRPr="00F12FCB">
        <w:rPr>
          <w:rFonts w:ascii="Arial" w:hAnsi="Arial" w:cs="Arial"/>
          <w:spacing w:val="-15"/>
          <w:lang w:val="en-GB"/>
        </w:rPr>
        <w:t xml:space="preserve"> </w:t>
      </w:r>
      <w:r w:rsidRPr="00F12FCB">
        <w:rPr>
          <w:rFonts w:ascii="Arial" w:hAnsi="Arial" w:cs="Arial"/>
          <w:lang w:val="en-GB"/>
        </w:rPr>
        <w:t>of</w:t>
      </w:r>
      <w:r w:rsidRPr="00F12FCB">
        <w:rPr>
          <w:rFonts w:ascii="Arial" w:hAnsi="Arial" w:cs="Arial"/>
          <w:spacing w:val="-15"/>
          <w:lang w:val="en-GB"/>
        </w:rPr>
        <w:t xml:space="preserve"> </w:t>
      </w:r>
      <w:r w:rsidRPr="00F12FCB">
        <w:rPr>
          <w:rFonts w:ascii="Arial" w:hAnsi="Arial" w:cs="Arial"/>
          <w:lang w:val="en-GB"/>
        </w:rPr>
        <w:t>the</w:t>
      </w:r>
      <w:r w:rsidRPr="00F12FCB">
        <w:rPr>
          <w:rFonts w:ascii="Arial" w:hAnsi="Arial" w:cs="Arial"/>
          <w:spacing w:val="-16"/>
          <w:lang w:val="en-GB"/>
        </w:rPr>
        <w:t xml:space="preserve"> </w:t>
      </w:r>
      <w:r w:rsidRPr="00F12FCB">
        <w:rPr>
          <w:rFonts w:ascii="Arial" w:hAnsi="Arial" w:cs="Arial"/>
          <w:lang w:val="en-GB"/>
        </w:rPr>
        <w:t>public</w:t>
      </w:r>
      <w:r w:rsidRPr="00F12FCB">
        <w:rPr>
          <w:rFonts w:ascii="Arial" w:hAnsi="Arial" w:cs="Arial"/>
          <w:spacing w:val="-15"/>
          <w:lang w:val="en-GB"/>
        </w:rPr>
        <w:t xml:space="preserve"> </w:t>
      </w:r>
      <w:r w:rsidRPr="00F12FCB">
        <w:rPr>
          <w:rFonts w:ascii="Arial" w:hAnsi="Arial" w:cs="Arial"/>
          <w:lang w:val="en-GB"/>
        </w:rPr>
        <w:t>feels</w:t>
      </w:r>
      <w:r w:rsidRPr="00F12FCB">
        <w:rPr>
          <w:rFonts w:ascii="Arial" w:hAnsi="Arial" w:cs="Arial"/>
          <w:spacing w:val="-15"/>
          <w:lang w:val="en-GB"/>
        </w:rPr>
        <w:t xml:space="preserve"> </w:t>
      </w:r>
      <w:r w:rsidRPr="00F12FCB">
        <w:rPr>
          <w:rFonts w:ascii="Arial" w:hAnsi="Arial" w:cs="Arial"/>
          <w:lang w:val="en-GB"/>
        </w:rPr>
        <w:t>that</w:t>
      </w:r>
      <w:r w:rsidRPr="00F12FCB">
        <w:rPr>
          <w:rFonts w:ascii="Arial" w:hAnsi="Arial" w:cs="Arial"/>
          <w:spacing w:val="-17"/>
          <w:lang w:val="en-GB"/>
        </w:rPr>
        <w:t xml:space="preserve"> </w:t>
      </w:r>
      <w:r w:rsidRPr="00F12FCB">
        <w:rPr>
          <w:rFonts w:ascii="Arial" w:hAnsi="Arial" w:cs="Arial"/>
          <w:lang w:val="en-GB"/>
        </w:rPr>
        <w:t>they</w:t>
      </w:r>
      <w:r w:rsidRPr="00F12FCB">
        <w:rPr>
          <w:rFonts w:ascii="Arial" w:hAnsi="Arial" w:cs="Arial"/>
          <w:spacing w:val="-16"/>
          <w:lang w:val="en-GB"/>
        </w:rPr>
        <w:t xml:space="preserve"> </w:t>
      </w:r>
      <w:r w:rsidRPr="00F12FCB">
        <w:rPr>
          <w:rFonts w:ascii="Arial" w:hAnsi="Arial" w:cs="Arial"/>
          <w:lang w:val="en-GB"/>
        </w:rPr>
        <w:t>have</w:t>
      </w:r>
      <w:r w:rsidRPr="00F12FCB">
        <w:rPr>
          <w:rFonts w:ascii="Arial" w:hAnsi="Arial" w:cs="Arial"/>
          <w:spacing w:val="-17"/>
          <w:lang w:val="en-GB"/>
        </w:rPr>
        <w:t xml:space="preserve"> </w:t>
      </w:r>
      <w:r w:rsidRPr="00F12FCB">
        <w:rPr>
          <w:rFonts w:ascii="Arial" w:hAnsi="Arial" w:cs="Arial"/>
          <w:lang w:val="en-GB"/>
        </w:rPr>
        <w:t>been</w:t>
      </w:r>
      <w:r w:rsidRPr="00F12FCB">
        <w:rPr>
          <w:rFonts w:ascii="Arial" w:hAnsi="Arial" w:cs="Arial"/>
          <w:spacing w:val="-13"/>
          <w:lang w:val="en-GB"/>
        </w:rPr>
        <w:t xml:space="preserve"> </w:t>
      </w:r>
      <w:r w:rsidRPr="00F12FCB">
        <w:rPr>
          <w:rFonts w:ascii="Arial" w:hAnsi="Arial" w:cs="Arial"/>
          <w:lang w:val="en-GB"/>
        </w:rPr>
        <w:t>discriminated</w:t>
      </w:r>
      <w:r w:rsidRPr="00F12FCB">
        <w:rPr>
          <w:rFonts w:ascii="Arial" w:hAnsi="Arial" w:cs="Arial"/>
          <w:spacing w:val="-7"/>
          <w:lang w:val="en-GB"/>
        </w:rPr>
        <w:t xml:space="preserve"> </w:t>
      </w:r>
      <w:r w:rsidRPr="00F12FCB">
        <w:rPr>
          <w:rFonts w:ascii="Arial" w:hAnsi="Arial" w:cs="Arial"/>
          <w:lang w:val="en-GB"/>
        </w:rPr>
        <w:t>against</w:t>
      </w:r>
      <w:r w:rsidRPr="00F12FCB">
        <w:rPr>
          <w:rFonts w:ascii="Arial" w:hAnsi="Arial" w:cs="Arial"/>
          <w:spacing w:val="-14"/>
          <w:lang w:val="en-GB"/>
        </w:rPr>
        <w:t xml:space="preserve"> </w:t>
      </w:r>
      <w:r w:rsidRPr="00F12FCB">
        <w:rPr>
          <w:rFonts w:ascii="Arial" w:hAnsi="Arial" w:cs="Arial"/>
          <w:lang w:val="en-GB"/>
        </w:rPr>
        <w:t>in</w:t>
      </w:r>
      <w:r w:rsidRPr="00F12FCB">
        <w:rPr>
          <w:rFonts w:ascii="Arial" w:hAnsi="Arial" w:cs="Arial"/>
          <w:spacing w:val="-15"/>
          <w:lang w:val="en-GB"/>
        </w:rPr>
        <w:t xml:space="preserve"> </w:t>
      </w:r>
      <w:r w:rsidRPr="00F12FCB">
        <w:rPr>
          <w:rFonts w:ascii="Arial" w:hAnsi="Arial" w:cs="Arial"/>
          <w:lang w:val="en-GB"/>
        </w:rPr>
        <w:t xml:space="preserve">relation to a protected characteristic </w:t>
      </w:r>
      <w:r w:rsidRPr="00F12FCB">
        <w:rPr>
          <w:rFonts w:ascii="Arial" w:hAnsi="Arial" w:cs="Arial"/>
          <w:color w:val="000000" w:themeColor="text1"/>
          <w:lang w:val="en-GB"/>
        </w:rPr>
        <w:t xml:space="preserve">(see </w:t>
      </w:r>
      <w:r w:rsidR="00884E2A" w:rsidRPr="00F12FCB">
        <w:rPr>
          <w:rFonts w:ascii="Arial" w:hAnsi="Arial" w:cs="Arial"/>
          <w:color w:val="000000" w:themeColor="text1"/>
          <w:lang w:val="en-GB"/>
        </w:rPr>
        <w:t>section 1.4</w:t>
      </w:r>
      <w:r w:rsidRPr="00F12FCB">
        <w:rPr>
          <w:rFonts w:ascii="Arial" w:hAnsi="Arial" w:cs="Arial"/>
          <w:color w:val="000000" w:themeColor="text1"/>
          <w:lang w:val="en-GB"/>
        </w:rPr>
        <w:t xml:space="preserve"> for definition of discrimination) </w:t>
      </w:r>
      <w:r w:rsidRPr="00F12FCB">
        <w:rPr>
          <w:rFonts w:ascii="Arial" w:hAnsi="Arial" w:cs="Arial"/>
          <w:lang w:val="en-GB"/>
        </w:rPr>
        <w:t>or treated unfairly, they should report this to the Corporate Complaints Officer (The Head of Legal Services) or they can download</w:t>
      </w:r>
      <w:r w:rsidRPr="00F12FCB">
        <w:rPr>
          <w:rFonts w:ascii="Arial" w:hAnsi="Arial" w:cs="Arial"/>
          <w:spacing w:val="-14"/>
          <w:lang w:val="en-GB"/>
        </w:rPr>
        <w:t xml:space="preserve"> </w:t>
      </w:r>
      <w:r w:rsidRPr="00F12FCB">
        <w:rPr>
          <w:rFonts w:ascii="Arial" w:hAnsi="Arial" w:cs="Arial"/>
          <w:lang w:val="en-GB"/>
        </w:rPr>
        <w:t>a</w:t>
      </w:r>
      <w:r w:rsidRPr="00F12FCB">
        <w:rPr>
          <w:rFonts w:ascii="Arial" w:hAnsi="Arial" w:cs="Arial"/>
          <w:spacing w:val="-11"/>
          <w:lang w:val="en-GB"/>
        </w:rPr>
        <w:t xml:space="preserve"> </w:t>
      </w:r>
      <w:r w:rsidRPr="00F12FCB">
        <w:rPr>
          <w:rFonts w:ascii="Arial" w:hAnsi="Arial" w:cs="Arial"/>
          <w:lang w:val="en-GB"/>
        </w:rPr>
        <w:t>copy</w:t>
      </w:r>
      <w:r w:rsidRPr="00F12FCB">
        <w:rPr>
          <w:rFonts w:ascii="Arial" w:hAnsi="Arial" w:cs="Arial"/>
          <w:spacing w:val="-14"/>
          <w:lang w:val="en-GB"/>
        </w:rPr>
        <w:t xml:space="preserve"> </w:t>
      </w:r>
      <w:r w:rsidRPr="00F12FCB">
        <w:rPr>
          <w:rFonts w:ascii="Arial" w:hAnsi="Arial" w:cs="Arial"/>
          <w:lang w:val="en-GB"/>
        </w:rPr>
        <w:t>of</w:t>
      </w:r>
      <w:r w:rsidRPr="00F12FCB">
        <w:rPr>
          <w:rFonts w:ascii="Arial" w:hAnsi="Arial" w:cs="Arial"/>
          <w:spacing w:val="-9"/>
          <w:lang w:val="en-GB"/>
        </w:rPr>
        <w:t xml:space="preserve"> </w:t>
      </w:r>
      <w:r w:rsidRPr="00F12FCB">
        <w:rPr>
          <w:rFonts w:ascii="Arial" w:hAnsi="Arial" w:cs="Arial"/>
          <w:lang w:val="en-GB"/>
        </w:rPr>
        <w:t>the</w:t>
      </w:r>
      <w:r w:rsidRPr="00F12FCB">
        <w:rPr>
          <w:rFonts w:ascii="Arial" w:hAnsi="Arial" w:cs="Arial"/>
          <w:spacing w:val="-14"/>
          <w:lang w:val="en-GB"/>
        </w:rPr>
        <w:t xml:space="preserve"> </w:t>
      </w:r>
      <w:r w:rsidRPr="00F12FCB">
        <w:rPr>
          <w:rFonts w:ascii="Arial" w:hAnsi="Arial" w:cs="Arial"/>
          <w:lang w:val="en-GB"/>
        </w:rPr>
        <w:t>form</w:t>
      </w:r>
      <w:r w:rsidRPr="00F12FCB">
        <w:rPr>
          <w:rFonts w:ascii="Arial" w:hAnsi="Arial" w:cs="Arial"/>
          <w:spacing w:val="-13"/>
          <w:lang w:val="en-GB"/>
        </w:rPr>
        <w:t xml:space="preserve"> </w:t>
      </w:r>
      <w:r w:rsidRPr="00F12FCB">
        <w:rPr>
          <w:rFonts w:ascii="Arial" w:hAnsi="Arial" w:cs="Arial"/>
          <w:lang w:val="en-GB"/>
        </w:rPr>
        <w:t>from</w:t>
      </w:r>
      <w:r w:rsidRPr="00F12FCB">
        <w:rPr>
          <w:rFonts w:ascii="Arial" w:hAnsi="Arial" w:cs="Arial"/>
          <w:spacing w:val="-10"/>
          <w:lang w:val="en-GB"/>
        </w:rPr>
        <w:t xml:space="preserve"> </w:t>
      </w:r>
      <w:r w:rsidRPr="00F12FCB">
        <w:rPr>
          <w:rFonts w:ascii="Arial" w:hAnsi="Arial" w:cs="Arial"/>
          <w:lang w:val="en-GB"/>
        </w:rPr>
        <w:t>th</w:t>
      </w:r>
      <w:r w:rsidRPr="00F12FCB">
        <w:rPr>
          <w:rFonts w:ascii="Arial" w:hAnsi="Arial" w:cs="Arial"/>
          <w:color w:val="000000" w:themeColor="text1"/>
          <w:lang w:val="en-GB"/>
        </w:rPr>
        <w:t>e</w:t>
      </w:r>
      <w:r w:rsidRPr="00F12FCB">
        <w:rPr>
          <w:rFonts w:ascii="Arial" w:hAnsi="Arial" w:cs="Arial"/>
          <w:color w:val="000000" w:themeColor="text1"/>
          <w:spacing w:val="-6"/>
          <w:lang w:val="en-GB"/>
        </w:rPr>
        <w:t xml:space="preserve"> </w:t>
      </w:r>
      <w:r w:rsidRPr="00F12FCB">
        <w:rPr>
          <w:rFonts w:ascii="Arial" w:hAnsi="Arial" w:cs="Arial"/>
          <w:color w:val="000000" w:themeColor="text1"/>
          <w:lang w:val="en-GB"/>
        </w:rPr>
        <w:t>Council’s</w:t>
      </w:r>
      <w:r w:rsidRPr="00F12FCB">
        <w:rPr>
          <w:rFonts w:ascii="Arial" w:hAnsi="Arial" w:cs="Arial"/>
          <w:color w:val="000000" w:themeColor="text1"/>
          <w:spacing w:val="-12"/>
          <w:lang w:val="en-GB"/>
        </w:rPr>
        <w:t xml:space="preserve"> </w:t>
      </w:r>
      <w:hyperlink r:id="rId14" w:history="1">
        <w:r w:rsidRPr="00F12FCB">
          <w:rPr>
            <w:rStyle w:val="Hyperlink"/>
            <w:rFonts w:ascii="Arial" w:hAnsi="Arial" w:cs="Arial"/>
            <w:color w:val="000000" w:themeColor="text1"/>
            <w:lang w:val="en-GB"/>
          </w:rPr>
          <w:t>complaints</w:t>
        </w:r>
        <w:r w:rsidRPr="00F12FCB">
          <w:rPr>
            <w:rStyle w:val="Hyperlink"/>
            <w:rFonts w:ascii="Arial" w:hAnsi="Arial" w:cs="Arial"/>
            <w:color w:val="000000" w:themeColor="text1"/>
            <w:spacing w:val="-11"/>
            <w:lang w:val="en-GB"/>
          </w:rPr>
          <w:t xml:space="preserve"> </w:t>
        </w:r>
        <w:r w:rsidRPr="00F12FCB">
          <w:rPr>
            <w:rStyle w:val="Hyperlink"/>
            <w:rFonts w:ascii="Arial" w:hAnsi="Arial" w:cs="Arial"/>
            <w:color w:val="000000" w:themeColor="text1"/>
            <w:lang w:val="en-GB"/>
          </w:rPr>
          <w:t>page</w:t>
        </w:r>
        <w:r w:rsidRPr="00F12FCB">
          <w:rPr>
            <w:rStyle w:val="Hyperlink"/>
            <w:rFonts w:ascii="Arial" w:hAnsi="Arial" w:cs="Arial"/>
            <w:color w:val="000000" w:themeColor="text1"/>
            <w:spacing w:val="-11"/>
            <w:lang w:val="en-GB"/>
          </w:rPr>
          <w:t xml:space="preserve"> </w:t>
        </w:r>
        <w:r w:rsidRPr="00F12FCB">
          <w:rPr>
            <w:rStyle w:val="Hyperlink"/>
            <w:rFonts w:ascii="Arial" w:hAnsi="Arial" w:cs="Arial"/>
            <w:color w:val="000000" w:themeColor="text1"/>
            <w:lang w:val="en-GB"/>
          </w:rPr>
          <w:t>on</w:t>
        </w:r>
        <w:r w:rsidRPr="00F12FCB">
          <w:rPr>
            <w:rStyle w:val="Hyperlink"/>
            <w:rFonts w:ascii="Arial" w:hAnsi="Arial" w:cs="Arial"/>
            <w:color w:val="000000" w:themeColor="text1"/>
            <w:spacing w:val="-14"/>
            <w:lang w:val="en-GB"/>
          </w:rPr>
          <w:t xml:space="preserve"> </w:t>
        </w:r>
        <w:r w:rsidRPr="00F12FCB">
          <w:rPr>
            <w:rStyle w:val="Hyperlink"/>
            <w:rFonts w:ascii="Arial" w:hAnsi="Arial" w:cs="Arial"/>
            <w:color w:val="000000" w:themeColor="text1"/>
            <w:lang w:val="en-GB"/>
          </w:rPr>
          <w:t>the</w:t>
        </w:r>
        <w:r w:rsidRPr="00F12FCB">
          <w:rPr>
            <w:rStyle w:val="Hyperlink"/>
            <w:rFonts w:ascii="Arial" w:hAnsi="Arial" w:cs="Arial"/>
            <w:color w:val="000000" w:themeColor="text1"/>
            <w:spacing w:val="-11"/>
            <w:lang w:val="en-GB"/>
          </w:rPr>
          <w:t xml:space="preserve"> </w:t>
        </w:r>
        <w:r w:rsidRPr="00F12FCB">
          <w:rPr>
            <w:rStyle w:val="Hyperlink"/>
            <w:rFonts w:ascii="Arial" w:hAnsi="Arial" w:cs="Arial"/>
            <w:color w:val="000000" w:themeColor="text1"/>
            <w:spacing w:val="-2"/>
            <w:lang w:val="en-GB"/>
          </w:rPr>
          <w:t>website.</w:t>
        </w:r>
      </w:hyperlink>
    </w:p>
    <w:p w14:paraId="6072A738" w14:textId="77777777" w:rsidR="00BE4E56" w:rsidRPr="00F12FCB" w:rsidRDefault="00BE4E56" w:rsidP="00BE4E56">
      <w:pPr>
        <w:pStyle w:val="BodyText"/>
        <w:rPr>
          <w:rFonts w:ascii="Arial" w:hAnsi="Arial" w:cs="Arial"/>
          <w:lang w:val="en-GB"/>
        </w:rPr>
      </w:pPr>
    </w:p>
    <w:p w14:paraId="2985EFB4" w14:textId="77777777" w:rsidR="00BE4E56" w:rsidRPr="00F12FCB" w:rsidRDefault="00BE4E56" w:rsidP="00BE4E56">
      <w:pPr>
        <w:pStyle w:val="BodyText"/>
        <w:ind w:left="720" w:right="720"/>
        <w:jc w:val="both"/>
        <w:rPr>
          <w:rFonts w:ascii="Arial" w:hAnsi="Arial" w:cs="Arial"/>
          <w:lang w:val="en-GB"/>
        </w:rPr>
      </w:pPr>
      <w:r w:rsidRPr="00F12FCB">
        <w:rPr>
          <w:rFonts w:ascii="Arial" w:hAnsi="Arial" w:cs="Arial"/>
          <w:lang w:val="en-GB"/>
        </w:rPr>
        <w:t>The Council will not tolerate any form of discrimination. If, following investigation, there is evidence of discrimination by a Council employee, that employee will be subject to action under the Disciplinary Policy.</w:t>
      </w:r>
    </w:p>
    <w:bookmarkEnd w:id="3"/>
    <w:p w14:paraId="05DBD193" w14:textId="77777777" w:rsidR="00BE4E56" w:rsidRPr="00F12FCB" w:rsidRDefault="00BE4E56" w:rsidP="001D46DF">
      <w:pPr>
        <w:pStyle w:val="BodyText"/>
        <w:ind w:left="720" w:right="719"/>
        <w:jc w:val="both"/>
        <w:rPr>
          <w:rFonts w:ascii="Arial" w:hAnsi="Arial" w:cs="Arial"/>
          <w:lang w:val="en-GB"/>
        </w:rPr>
      </w:pPr>
    </w:p>
    <w:p w14:paraId="4308F048" w14:textId="1DCB7B31" w:rsidR="00BE4E56" w:rsidRPr="00F12FCB" w:rsidRDefault="00BE4E56" w:rsidP="00BE4E56">
      <w:pPr>
        <w:pStyle w:val="BodyText"/>
        <w:ind w:right="719"/>
        <w:jc w:val="both"/>
        <w:rPr>
          <w:rFonts w:ascii="Arial" w:hAnsi="Arial" w:cs="Arial"/>
          <w:lang w:val="en-GB"/>
        </w:rPr>
      </w:pPr>
      <w:r w:rsidRPr="00F12FCB">
        <w:rPr>
          <w:rFonts w:ascii="Arial" w:hAnsi="Arial" w:cs="Arial"/>
          <w:lang w:val="en-GB"/>
        </w:rPr>
        <w:t>1.6.6</w:t>
      </w:r>
      <w:r w:rsidRPr="00F12FCB">
        <w:rPr>
          <w:rFonts w:ascii="Arial" w:hAnsi="Arial" w:cs="Arial"/>
          <w:lang w:val="en-GB"/>
        </w:rPr>
        <w:tab/>
      </w:r>
      <w:r w:rsidRPr="00F12FCB">
        <w:rPr>
          <w:rFonts w:ascii="Arial" w:hAnsi="Arial" w:cs="Arial"/>
          <w:b/>
          <w:bCs/>
          <w:lang w:val="en-GB"/>
        </w:rPr>
        <w:t>Internal Complaints</w:t>
      </w:r>
    </w:p>
    <w:p w14:paraId="2D0F86A3" w14:textId="77777777" w:rsidR="00BE4E56" w:rsidRPr="00F12FCB" w:rsidRDefault="00BE4E56" w:rsidP="00BE4E56">
      <w:pPr>
        <w:pStyle w:val="BodyText"/>
        <w:ind w:right="719"/>
        <w:jc w:val="both"/>
        <w:rPr>
          <w:rFonts w:ascii="Arial" w:hAnsi="Arial" w:cs="Arial"/>
          <w:lang w:val="en-GB"/>
        </w:rPr>
      </w:pPr>
    </w:p>
    <w:p w14:paraId="60881D39" w14:textId="138411AA" w:rsidR="00BE4E56" w:rsidRPr="00F12FCB" w:rsidRDefault="00BE4E56" w:rsidP="00BE4E56">
      <w:pPr>
        <w:pStyle w:val="BodyText"/>
        <w:ind w:left="720"/>
        <w:rPr>
          <w:rFonts w:ascii="Arial" w:hAnsi="Arial" w:cs="Arial"/>
          <w:lang w:val="en-GB"/>
        </w:rPr>
      </w:pPr>
      <w:r w:rsidRPr="00F12FCB">
        <w:rPr>
          <w:rFonts w:ascii="Arial" w:hAnsi="Arial" w:cs="Arial"/>
          <w:lang w:val="en-GB"/>
        </w:rPr>
        <w:t xml:space="preserve">The Council encourages its employees and others with serious concerns about any aspect of malpractice within the organisation, to come forward and voice those concerns through the </w:t>
      </w:r>
      <w:hyperlink r:id="rId15" w:history="1">
        <w:r w:rsidRPr="00F12FCB">
          <w:rPr>
            <w:rStyle w:val="Hyperlink"/>
            <w:rFonts w:ascii="Arial" w:hAnsi="Arial" w:cs="Arial"/>
            <w:lang w:val="en-GB"/>
          </w:rPr>
          <w:t>Whistleblowing Policy.</w:t>
        </w:r>
      </w:hyperlink>
    </w:p>
    <w:p w14:paraId="60D5F03E" w14:textId="77777777" w:rsidR="00BE4E56" w:rsidRPr="00F12FCB" w:rsidRDefault="00BE4E56" w:rsidP="00BE4E56">
      <w:pPr>
        <w:pStyle w:val="BodyText"/>
        <w:rPr>
          <w:rFonts w:ascii="Times New Roman" w:hAnsi="Times New Roman" w:cs="Times New Roman"/>
          <w:lang w:val="en-GB"/>
        </w:rPr>
      </w:pPr>
    </w:p>
    <w:p w14:paraId="4302A163" w14:textId="77777777" w:rsidR="007E6786" w:rsidRPr="00F12FCB" w:rsidRDefault="007E6786" w:rsidP="007E6786">
      <w:pPr>
        <w:pStyle w:val="BodyText"/>
        <w:ind w:left="720"/>
        <w:rPr>
          <w:rFonts w:ascii="Arial" w:hAnsi="Arial" w:cs="Arial"/>
          <w:lang w:val="en-GB"/>
        </w:rPr>
      </w:pPr>
      <w:r w:rsidRPr="00F12FCB">
        <w:rPr>
          <w:rFonts w:ascii="Arial" w:hAnsi="Arial" w:cs="Arial"/>
          <w:lang w:val="en-GB"/>
        </w:rPr>
        <w:t xml:space="preserve">The main aim of the Whistleblowing Policy is to allow employees and others to speak without fear about very serious wrongdoing, malpractice, or illegal activities affecting the organisation or impacting the wider public interest. Complaints by staff concerning individual employment, treatment at work, or working relationships will be dealt with under the </w:t>
      </w:r>
      <w:hyperlink r:id="rId16" w:history="1">
        <w:r w:rsidRPr="00F12FCB">
          <w:rPr>
            <w:rStyle w:val="Hyperlink"/>
            <w:rFonts w:ascii="Arial" w:hAnsi="Arial" w:cs="Arial"/>
            <w:lang w:val="en-GB"/>
          </w:rPr>
          <w:t>Grievance</w:t>
        </w:r>
      </w:hyperlink>
      <w:r w:rsidRPr="00F12FCB">
        <w:rPr>
          <w:rFonts w:ascii="Arial" w:hAnsi="Arial" w:cs="Arial"/>
          <w:lang w:val="en-GB"/>
        </w:rPr>
        <w:t xml:space="preserve"> or </w:t>
      </w:r>
      <w:hyperlink r:id="rId17" w:history="1">
        <w:r w:rsidRPr="00F12FCB">
          <w:rPr>
            <w:rStyle w:val="Hyperlink"/>
            <w:rFonts w:ascii="Arial" w:hAnsi="Arial" w:cs="Arial"/>
            <w:lang w:val="en-GB"/>
          </w:rPr>
          <w:t>Anti-Harassment Policies</w:t>
        </w:r>
      </w:hyperlink>
      <w:r w:rsidRPr="00F12FCB">
        <w:rPr>
          <w:rFonts w:ascii="Arial" w:hAnsi="Arial" w:cs="Arial"/>
          <w:lang w:val="en-GB"/>
        </w:rPr>
        <w:t>, as appropriate.</w:t>
      </w:r>
    </w:p>
    <w:p w14:paraId="52068E26" w14:textId="77777777" w:rsidR="00BE4E56" w:rsidRPr="00F12FCB" w:rsidRDefault="00BE4E56" w:rsidP="00BE4E56">
      <w:pPr>
        <w:pStyle w:val="BodyText"/>
        <w:ind w:right="719"/>
        <w:jc w:val="both"/>
        <w:rPr>
          <w:rFonts w:ascii="Arial" w:hAnsi="Arial" w:cs="Arial"/>
          <w:lang w:val="en-GB"/>
        </w:rPr>
      </w:pPr>
    </w:p>
    <w:p w14:paraId="500796D6" w14:textId="29C6F6F2" w:rsidR="00B468AE" w:rsidRPr="00F12FCB" w:rsidRDefault="00B468AE" w:rsidP="00B468AE">
      <w:pPr>
        <w:pStyle w:val="Heading4"/>
        <w:tabs>
          <w:tab w:val="left" w:pos="1257"/>
        </w:tabs>
        <w:rPr>
          <w:rFonts w:ascii="Arial" w:eastAsia="Arial MT" w:hAnsi="Arial" w:cs="Arial"/>
          <w:i w:val="0"/>
          <w:iCs w:val="0"/>
          <w:color w:val="auto"/>
          <w:sz w:val="24"/>
          <w:szCs w:val="24"/>
        </w:rPr>
      </w:pPr>
      <w:r w:rsidRPr="00F12FCB">
        <w:rPr>
          <w:rFonts w:ascii="Arial" w:eastAsia="Arial MT" w:hAnsi="Arial" w:cs="Arial"/>
          <w:i w:val="0"/>
          <w:iCs w:val="0"/>
          <w:color w:val="auto"/>
          <w:sz w:val="24"/>
          <w:szCs w:val="24"/>
        </w:rPr>
        <w:t xml:space="preserve">1.6.7     </w:t>
      </w:r>
      <w:r w:rsidRPr="00F12FCB">
        <w:rPr>
          <w:rFonts w:ascii="Arial" w:eastAsia="Arial MT" w:hAnsi="Arial" w:cs="Arial"/>
          <w:b/>
          <w:bCs/>
          <w:i w:val="0"/>
          <w:iCs w:val="0"/>
          <w:color w:val="auto"/>
          <w:sz w:val="24"/>
          <w:szCs w:val="24"/>
        </w:rPr>
        <w:t>Members of the Council</w:t>
      </w:r>
    </w:p>
    <w:p w14:paraId="4E327472" w14:textId="77777777" w:rsidR="00B468AE" w:rsidRPr="00F12FCB" w:rsidRDefault="00B468AE" w:rsidP="00B468AE">
      <w:pPr>
        <w:pStyle w:val="BodyText"/>
        <w:rPr>
          <w:rFonts w:ascii="Arial" w:hAnsi="Arial" w:cs="Arial"/>
          <w:b/>
          <w:lang w:val="en-GB"/>
        </w:rPr>
      </w:pPr>
    </w:p>
    <w:p w14:paraId="00AA180D" w14:textId="62B85ABC" w:rsidR="00B468AE" w:rsidRPr="00F12FCB" w:rsidRDefault="00B468AE" w:rsidP="00B468AE">
      <w:pPr>
        <w:pStyle w:val="BodyText"/>
        <w:ind w:left="720" w:right="716"/>
        <w:jc w:val="both"/>
        <w:rPr>
          <w:rFonts w:ascii="Arial" w:hAnsi="Arial" w:cs="Arial"/>
          <w:lang w:val="en-GB"/>
        </w:rPr>
      </w:pPr>
      <w:r w:rsidRPr="00F12FCB">
        <w:rPr>
          <w:rFonts w:ascii="Arial" w:hAnsi="Arial" w:cs="Arial"/>
          <w:lang w:val="en-GB"/>
        </w:rPr>
        <w:t xml:space="preserve">The Council will strive to ensure that all Members are treated </w:t>
      </w:r>
      <w:r w:rsidR="00884E2A" w:rsidRPr="00F12FCB">
        <w:rPr>
          <w:rFonts w:ascii="Arial" w:hAnsi="Arial" w:cs="Arial"/>
          <w:lang w:val="en-GB"/>
        </w:rPr>
        <w:t>fairly and</w:t>
      </w:r>
      <w:r w:rsidRPr="00F12FCB">
        <w:rPr>
          <w:rFonts w:ascii="Arial" w:hAnsi="Arial" w:cs="Arial"/>
          <w:lang w:val="en-GB"/>
        </w:rPr>
        <w:t xml:space="preserve"> are afforded equal access to the facilities and support services of the Council.</w:t>
      </w:r>
    </w:p>
    <w:p w14:paraId="18696E03" w14:textId="77777777" w:rsidR="00B468AE" w:rsidRPr="00F12FCB" w:rsidRDefault="00B468AE" w:rsidP="00B468AE">
      <w:pPr>
        <w:pStyle w:val="BodyText"/>
        <w:ind w:right="716"/>
        <w:jc w:val="both"/>
        <w:rPr>
          <w:rFonts w:ascii="Arial" w:hAnsi="Arial" w:cs="Arial"/>
          <w:lang w:val="en-GB"/>
        </w:rPr>
      </w:pPr>
    </w:p>
    <w:p w14:paraId="1FAE20EA" w14:textId="5AC3BEA0" w:rsidR="00B468AE" w:rsidRPr="00F12FCB" w:rsidRDefault="00B468AE" w:rsidP="00B468AE">
      <w:pPr>
        <w:pStyle w:val="BodyText"/>
        <w:ind w:left="720" w:right="716"/>
        <w:jc w:val="both"/>
        <w:rPr>
          <w:rFonts w:ascii="Arial" w:hAnsi="Arial" w:cs="Arial"/>
          <w:lang w:val="en-GB"/>
        </w:rPr>
      </w:pPr>
      <w:r w:rsidRPr="00F12FCB">
        <w:rPr>
          <w:rFonts w:ascii="Arial" w:hAnsi="Arial" w:cs="Arial"/>
          <w:lang w:val="en-GB"/>
        </w:rPr>
        <w:t>The Council</w:t>
      </w:r>
      <w:r w:rsidRPr="00F12FCB">
        <w:rPr>
          <w:rFonts w:ascii="Arial" w:hAnsi="Arial" w:cs="Arial"/>
          <w:spacing w:val="-1"/>
          <w:lang w:val="en-GB"/>
        </w:rPr>
        <w:t xml:space="preserve"> </w:t>
      </w:r>
      <w:r w:rsidRPr="00F12FCB">
        <w:rPr>
          <w:rFonts w:ascii="Arial" w:hAnsi="Arial" w:cs="Arial"/>
          <w:lang w:val="en-GB"/>
        </w:rPr>
        <w:t>will, as far</w:t>
      </w:r>
      <w:r w:rsidRPr="00F12FCB">
        <w:rPr>
          <w:rFonts w:ascii="Arial" w:hAnsi="Arial" w:cs="Arial"/>
          <w:spacing w:val="-3"/>
          <w:lang w:val="en-GB"/>
        </w:rPr>
        <w:t xml:space="preserve"> </w:t>
      </w:r>
      <w:r w:rsidRPr="00F12FCB">
        <w:rPr>
          <w:rFonts w:ascii="Arial" w:hAnsi="Arial" w:cs="Arial"/>
          <w:lang w:val="en-GB"/>
        </w:rPr>
        <w:t xml:space="preserve">as is practical, </w:t>
      </w:r>
      <w:r w:rsidR="00F12FCB" w:rsidRPr="00F12FCB">
        <w:rPr>
          <w:rFonts w:ascii="Arial" w:hAnsi="Arial" w:cs="Arial"/>
          <w:lang w:val="en-GB"/>
        </w:rPr>
        <w:t>endeavour</w:t>
      </w:r>
      <w:r w:rsidRPr="00F12FCB">
        <w:rPr>
          <w:rFonts w:ascii="Arial" w:hAnsi="Arial" w:cs="Arial"/>
          <w:spacing w:val="-1"/>
          <w:lang w:val="en-GB"/>
        </w:rPr>
        <w:t xml:space="preserve"> </w:t>
      </w:r>
      <w:r w:rsidRPr="00F12FCB">
        <w:rPr>
          <w:rFonts w:ascii="Arial" w:hAnsi="Arial" w:cs="Arial"/>
          <w:lang w:val="en-GB"/>
        </w:rPr>
        <w:t>to</w:t>
      </w:r>
      <w:r w:rsidRPr="00F12FCB">
        <w:rPr>
          <w:rFonts w:ascii="Arial" w:hAnsi="Arial" w:cs="Arial"/>
          <w:spacing w:val="-1"/>
          <w:lang w:val="en-GB"/>
        </w:rPr>
        <w:t xml:space="preserve"> </w:t>
      </w:r>
      <w:r w:rsidRPr="00F12FCB">
        <w:rPr>
          <w:rFonts w:ascii="Arial" w:hAnsi="Arial" w:cs="Arial"/>
          <w:lang w:val="en-GB"/>
        </w:rPr>
        <w:t>ensure that Members</w:t>
      </w:r>
      <w:r w:rsidRPr="00F12FCB">
        <w:rPr>
          <w:rFonts w:ascii="Arial" w:hAnsi="Arial" w:cs="Arial"/>
          <w:spacing w:val="-2"/>
          <w:lang w:val="en-GB"/>
        </w:rPr>
        <w:t xml:space="preserve"> </w:t>
      </w:r>
      <w:r w:rsidRPr="00F12FCB">
        <w:rPr>
          <w:rFonts w:ascii="Arial" w:hAnsi="Arial" w:cs="Arial"/>
          <w:lang w:val="en-GB"/>
        </w:rPr>
        <w:t>are not prevented</w:t>
      </w:r>
      <w:r w:rsidRPr="00F12FCB">
        <w:rPr>
          <w:rFonts w:ascii="Arial" w:hAnsi="Arial" w:cs="Arial"/>
          <w:spacing w:val="-15"/>
          <w:lang w:val="en-GB"/>
        </w:rPr>
        <w:t xml:space="preserve"> </w:t>
      </w:r>
      <w:r w:rsidRPr="00F12FCB">
        <w:rPr>
          <w:rFonts w:ascii="Arial" w:hAnsi="Arial" w:cs="Arial"/>
          <w:lang w:val="en-GB"/>
        </w:rPr>
        <w:t>unreasonably</w:t>
      </w:r>
      <w:r w:rsidRPr="00F12FCB">
        <w:rPr>
          <w:rFonts w:ascii="Arial" w:hAnsi="Arial" w:cs="Arial"/>
          <w:spacing w:val="-16"/>
          <w:lang w:val="en-GB"/>
        </w:rPr>
        <w:t xml:space="preserve"> </w:t>
      </w:r>
      <w:r w:rsidRPr="00F12FCB">
        <w:rPr>
          <w:rFonts w:ascii="Arial" w:hAnsi="Arial" w:cs="Arial"/>
          <w:lang w:val="en-GB"/>
        </w:rPr>
        <w:t>from</w:t>
      </w:r>
      <w:r w:rsidRPr="00F12FCB">
        <w:rPr>
          <w:rFonts w:ascii="Arial" w:hAnsi="Arial" w:cs="Arial"/>
          <w:spacing w:val="-14"/>
          <w:lang w:val="en-GB"/>
        </w:rPr>
        <w:t xml:space="preserve"> </w:t>
      </w:r>
      <w:r w:rsidRPr="00F12FCB">
        <w:rPr>
          <w:rFonts w:ascii="Arial" w:hAnsi="Arial" w:cs="Arial"/>
          <w:lang w:val="en-GB"/>
        </w:rPr>
        <w:t>fulfilling</w:t>
      </w:r>
      <w:r w:rsidRPr="00F12FCB">
        <w:rPr>
          <w:rFonts w:ascii="Arial" w:hAnsi="Arial" w:cs="Arial"/>
          <w:spacing w:val="-15"/>
          <w:lang w:val="en-GB"/>
        </w:rPr>
        <w:t xml:space="preserve"> </w:t>
      </w:r>
      <w:r w:rsidRPr="00F12FCB">
        <w:rPr>
          <w:rFonts w:ascii="Arial" w:hAnsi="Arial" w:cs="Arial"/>
          <w:lang w:val="en-GB"/>
        </w:rPr>
        <w:t>their</w:t>
      </w:r>
      <w:r w:rsidRPr="00F12FCB">
        <w:rPr>
          <w:rFonts w:ascii="Arial" w:hAnsi="Arial" w:cs="Arial"/>
          <w:spacing w:val="-15"/>
          <w:lang w:val="en-GB"/>
        </w:rPr>
        <w:t xml:space="preserve"> </w:t>
      </w:r>
      <w:r w:rsidRPr="00F12FCB">
        <w:rPr>
          <w:rFonts w:ascii="Arial" w:hAnsi="Arial" w:cs="Arial"/>
          <w:lang w:val="en-GB"/>
        </w:rPr>
        <w:t>role</w:t>
      </w:r>
      <w:r w:rsidRPr="00F12FCB">
        <w:rPr>
          <w:rFonts w:ascii="Arial" w:hAnsi="Arial" w:cs="Arial"/>
          <w:spacing w:val="-13"/>
          <w:lang w:val="en-GB"/>
        </w:rPr>
        <w:t xml:space="preserve"> </w:t>
      </w:r>
      <w:r w:rsidRPr="00F12FCB">
        <w:rPr>
          <w:rFonts w:ascii="Arial" w:hAnsi="Arial" w:cs="Arial"/>
          <w:lang w:val="en-GB"/>
        </w:rPr>
        <w:t>as</w:t>
      </w:r>
      <w:r w:rsidRPr="00F12FCB">
        <w:rPr>
          <w:rFonts w:ascii="Arial" w:hAnsi="Arial" w:cs="Arial"/>
          <w:spacing w:val="-16"/>
          <w:lang w:val="en-GB"/>
        </w:rPr>
        <w:t xml:space="preserve"> </w:t>
      </w:r>
      <w:r w:rsidRPr="00F12FCB">
        <w:rPr>
          <w:rFonts w:ascii="Arial" w:hAnsi="Arial" w:cs="Arial"/>
          <w:lang w:val="en-GB"/>
        </w:rPr>
        <w:t>elected</w:t>
      </w:r>
      <w:r w:rsidRPr="00F12FCB">
        <w:rPr>
          <w:rFonts w:ascii="Arial" w:hAnsi="Arial" w:cs="Arial"/>
          <w:spacing w:val="-13"/>
          <w:lang w:val="en-GB"/>
        </w:rPr>
        <w:t xml:space="preserve"> </w:t>
      </w:r>
      <w:r w:rsidRPr="00F12FCB">
        <w:rPr>
          <w:rFonts w:ascii="Arial" w:hAnsi="Arial" w:cs="Arial"/>
          <w:lang w:val="en-GB"/>
        </w:rPr>
        <w:t>representatives</w:t>
      </w:r>
      <w:r w:rsidRPr="00F12FCB">
        <w:rPr>
          <w:rFonts w:ascii="Arial" w:hAnsi="Arial" w:cs="Arial"/>
          <w:spacing w:val="-6"/>
          <w:lang w:val="en-GB"/>
        </w:rPr>
        <w:t xml:space="preserve"> </w:t>
      </w:r>
      <w:r w:rsidRPr="00F12FCB">
        <w:rPr>
          <w:rFonts w:ascii="Arial" w:hAnsi="Arial" w:cs="Arial"/>
          <w:lang w:val="en-GB"/>
        </w:rPr>
        <w:t>through unnecessary restriction, such as on the timing of formal meetings.</w:t>
      </w:r>
    </w:p>
    <w:p w14:paraId="76317C58" w14:textId="77777777" w:rsidR="00B468AE" w:rsidRPr="00F12FCB" w:rsidRDefault="00B468AE" w:rsidP="00B468AE">
      <w:pPr>
        <w:pStyle w:val="BodyText"/>
        <w:spacing w:before="1"/>
        <w:ind w:right="720"/>
        <w:jc w:val="both"/>
        <w:rPr>
          <w:rFonts w:ascii="Arial" w:hAnsi="Arial" w:cs="Arial"/>
          <w:lang w:val="en-GB"/>
        </w:rPr>
      </w:pPr>
    </w:p>
    <w:p w14:paraId="637C4187" w14:textId="6B426BCD" w:rsidR="00B468AE" w:rsidRPr="00F12FCB" w:rsidRDefault="00B468AE" w:rsidP="00B468AE">
      <w:pPr>
        <w:pStyle w:val="BodyText"/>
        <w:spacing w:before="1"/>
        <w:ind w:left="720" w:right="720"/>
        <w:jc w:val="both"/>
        <w:rPr>
          <w:rFonts w:ascii="Arial" w:hAnsi="Arial" w:cs="Arial"/>
          <w:spacing w:val="-2"/>
          <w:lang w:val="en-GB"/>
        </w:rPr>
      </w:pPr>
      <w:r w:rsidRPr="00F12FCB">
        <w:rPr>
          <w:rFonts w:ascii="Arial" w:hAnsi="Arial" w:cs="Arial"/>
          <w:lang w:val="en-GB"/>
        </w:rPr>
        <w:t>Members</w:t>
      </w:r>
      <w:r w:rsidRPr="00F12FCB">
        <w:rPr>
          <w:rFonts w:ascii="Arial" w:hAnsi="Arial" w:cs="Arial"/>
          <w:spacing w:val="-6"/>
          <w:lang w:val="en-GB"/>
        </w:rPr>
        <w:t xml:space="preserve"> </w:t>
      </w:r>
      <w:r w:rsidRPr="00F12FCB">
        <w:rPr>
          <w:rFonts w:ascii="Arial" w:hAnsi="Arial" w:cs="Arial"/>
          <w:lang w:val="en-GB"/>
        </w:rPr>
        <w:t>of</w:t>
      </w:r>
      <w:r w:rsidRPr="00F12FCB">
        <w:rPr>
          <w:rFonts w:ascii="Arial" w:hAnsi="Arial" w:cs="Arial"/>
          <w:spacing w:val="-3"/>
          <w:lang w:val="en-GB"/>
        </w:rPr>
        <w:t xml:space="preserve"> </w:t>
      </w:r>
      <w:r w:rsidRPr="00F12FCB">
        <w:rPr>
          <w:rFonts w:ascii="Arial" w:hAnsi="Arial" w:cs="Arial"/>
          <w:lang w:val="en-GB"/>
        </w:rPr>
        <w:t>the</w:t>
      </w:r>
      <w:r w:rsidRPr="00F12FCB">
        <w:rPr>
          <w:rFonts w:ascii="Arial" w:hAnsi="Arial" w:cs="Arial"/>
          <w:spacing w:val="-5"/>
          <w:lang w:val="en-GB"/>
        </w:rPr>
        <w:t xml:space="preserve"> </w:t>
      </w:r>
      <w:r w:rsidRPr="00F12FCB">
        <w:rPr>
          <w:rFonts w:ascii="Arial" w:hAnsi="Arial" w:cs="Arial"/>
          <w:lang w:val="en-GB"/>
        </w:rPr>
        <w:t>Council</w:t>
      </w:r>
      <w:r w:rsidRPr="00F12FCB">
        <w:rPr>
          <w:rFonts w:ascii="Arial" w:hAnsi="Arial" w:cs="Arial"/>
          <w:spacing w:val="-6"/>
          <w:lang w:val="en-GB"/>
        </w:rPr>
        <w:t xml:space="preserve"> </w:t>
      </w:r>
      <w:r w:rsidRPr="00F12FCB">
        <w:rPr>
          <w:rFonts w:ascii="Arial" w:hAnsi="Arial" w:cs="Arial"/>
          <w:lang w:val="en-GB"/>
        </w:rPr>
        <w:t>support</w:t>
      </w:r>
      <w:r w:rsidRPr="00F12FCB">
        <w:rPr>
          <w:rFonts w:ascii="Arial" w:hAnsi="Arial" w:cs="Arial"/>
          <w:spacing w:val="-8"/>
          <w:lang w:val="en-GB"/>
        </w:rPr>
        <w:t xml:space="preserve"> </w:t>
      </w:r>
      <w:r w:rsidRPr="00F12FCB">
        <w:rPr>
          <w:rFonts w:ascii="Arial" w:hAnsi="Arial" w:cs="Arial"/>
          <w:lang w:val="en-GB"/>
        </w:rPr>
        <w:t>this</w:t>
      </w:r>
      <w:r w:rsidRPr="00F12FCB">
        <w:rPr>
          <w:rFonts w:ascii="Arial" w:hAnsi="Arial" w:cs="Arial"/>
          <w:spacing w:val="-2"/>
          <w:lang w:val="en-GB"/>
        </w:rPr>
        <w:t xml:space="preserve"> </w:t>
      </w:r>
      <w:r w:rsidRPr="00F12FCB">
        <w:rPr>
          <w:rFonts w:ascii="Arial" w:hAnsi="Arial" w:cs="Arial"/>
          <w:lang w:val="en-GB"/>
        </w:rPr>
        <w:t>policy</w:t>
      </w:r>
      <w:r w:rsidRPr="00F12FCB">
        <w:rPr>
          <w:rFonts w:ascii="Arial" w:hAnsi="Arial" w:cs="Arial"/>
          <w:spacing w:val="-8"/>
          <w:lang w:val="en-GB"/>
        </w:rPr>
        <w:t xml:space="preserve"> </w:t>
      </w:r>
      <w:r w:rsidRPr="00F12FCB">
        <w:rPr>
          <w:rFonts w:ascii="Arial" w:hAnsi="Arial" w:cs="Arial"/>
          <w:lang w:val="en-GB"/>
        </w:rPr>
        <w:t>and</w:t>
      </w:r>
      <w:r w:rsidRPr="00F12FCB">
        <w:rPr>
          <w:rFonts w:ascii="Arial" w:hAnsi="Arial" w:cs="Arial"/>
          <w:spacing w:val="-5"/>
          <w:lang w:val="en-GB"/>
        </w:rPr>
        <w:t xml:space="preserve"> </w:t>
      </w:r>
      <w:r w:rsidRPr="00F12FCB">
        <w:rPr>
          <w:rFonts w:ascii="Arial" w:hAnsi="Arial" w:cs="Arial"/>
          <w:lang w:val="en-GB"/>
        </w:rPr>
        <w:t>will</w:t>
      </w:r>
      <w:r w:rsidRPr="00F12FCB">
        <w:rPr>
          <w:rFonts w:ascii="Arial" w:hAnsi="Arial" w:cs="Arial"/>
          <w:spacing w:val="-3"/>
          <w:lang w:val="en-GB"/>
        </w:rPr>
        <w:t xml:space="preserve"> </w:t>
      </w:r>
      <w:r w:rsidRPr="00F12FCB">
        <w:rPr>
          <w:rFonts w:ascii="Arial" w:hAnsi="Arial" w:cs="Arial"/>
          <w:lang w:val="en-GB"/>
        </w:rPr>
        <w:t>work</w:t>
      </w:r>
      <w:r w:rsidRPr="00F12FCB">
        <w:rPr>
          <w:rFonts w:ascii="Arial" w:hAnsi="Arial" w:cs="Arial"/>
          <w:spacing w:val="-6"/>
          <w:lang w:val="en-GB"/>
        </w:rPr>
        <w:t xml:space="preserve"> </w:t>
      </w:r>
      <w:r w:rsidRPr="00F12FCB">
        <w:rPr>
          <w:rFonts w:ascii="Arial" w:hAnsi="Arial" w:cs="Arial"/>
          <w:lang w:val="en-GB"/>
        </w:rPr>
        <w:t>towards</w:t>
      </w:r>
      <w:r w:rsidRPr="00F12FCB">
        <w:rPr>
          <w:rFonts w:ascii="Arial" w:hAnsi="Arial" w:cs="Arial"/>
          <w:spacing w:val="-5"/>
          <w:lang w:val="en-GB"/>
        </w:rPr>
        <w:t xml:space="preserve"> </w:t>
      </w:r>
      <w:r w:rsidRPr="00F12FCB">
        <w:rPr>
          <w:rFonts w:ascii="Arial" w:hAnsi="Arial" w:cs="Arial"/>
          <w:lang w:val="en-GB"/>
        </w:rPr>
        <w:t>the</w:t>
      </w:r>
      <w:r w:rsidRPr="00F12FCB">
        <w:rPr>
          <w:rFonts w:ascii="Arial" w:hAnsi="Arial" w:cs="Arial"/>
          <w:spacing w:val="-7"/>
          <w:lang w:val="en-GB"/>
        </w:rPr>
        <w:t xml:space="preserve"> </w:t>
      </w:r>
      <w:r w:rsidRPr="00F12FCB">
        <w:rPr>
          <w:rFonts w:ascii="Arial" w:hAnsi="Arial" w:cs="Arial"/>
          <w:lang w:val="en-GB"/>
        </w:rPr>
        <w:t>promotion</w:t>
      </w:r>
      <w:r w:rsidRPr="00F12FCB">
        <w:rPr>
          <w:rFonts w:ascii="Arial" w:hAnsi="Arial" w:cs="Arial"/>
          <w:spacing w:val="-6"/>
          <w:lang w:val="en-GB"/>
        </w:rPr>
        <w:t xml:space="preserve"> </w:t>
      </w:r>
      <w:r w:rsidRPr="00F12FCB">
        <w:rPr>
          <w:rFonts w:ascii="Arial" w:hAnsi="Arial" w:cs="Arial"/>
          <w:lang w:val="en-GB"/>
        </w:rPr>
        <w:t xml:space="preserve">of equal opportunities and the elimination of discrimination in all the Council’s </w:t>
      </w:r>
      <w:r w:rsidRPr="00F12FCB">
        <w:rPr>
          <w:rFonts w:ascii="Arial" w:hAnsi="Arial" w:cs="Arial"/>
          <w:spacing w:val="-2"/>
          <w:lang w:val="en-GB"/>
        </w:rPr>
        <w:t>activities</w:t>
      </w:r>
      <w:r w:rsidR="00D93580" w:rsidRPr="00F12FCB">
        <w:rPr>
          <w:rFonts w:ascii="Arial" w:hAnsi="Arial" w:cs="Arial"/>
          <w:color w:val="FF0000"/>
          <w:spacing w:val="-2"/>
          <w:lang w:val="en-GB"/>
        </w:rPr>
        <w:t>.</w:t>
      </w:r>
      <w:r w:rsidR="00E70FF8" w:rsidRPr="00F12FCB">
        <w:rPr>
          <w:rFonts w:ascii="Arial" w:hAnsi="Arial" w:cs="Arial"/>
          <w:color w:val="FF0000"/>
          <w:spacing w:val="-2"/>
          <w:lang w:val="en-GB"/>
        </w:rPr>
        <w:t xml:space="preserve"> </w:t>
      </w:r>
    </w:p>
    <w:p w14:paraId="30EABC86" w14:textId="77777777" w:rsidR="00B468AE" w:rsidRPr="00F12FCB" w:rsidRDefault="00B468AE" w:rsidP="00B468AE">
      <w:pPr>
        <w:pStyle w:val="BodyText"/>
        <w:spacing w:before="1"/>
        <w:ind w:right="720"/>
        <w:jc w:val="both"/>
        <w:rPr>
          <w:rFonts w:ascii="Arial" w:hAnsi="Arial" w:cs="Arial"/>
          <w:spacing w:val="-2"/>
          <w:lang w:val="en-GB"/>
        </w:rPr>
      </w:pPr>
    </w:p>
    <w:p w14:paraId="384F2A69" w14:textId="28B47CA3" w:rsidR="00B468AE" w:rsidRPr="00F12FCB" w:rsidRDefault="00B468AE" w:rsidP="00B468AE">
      <w:pPr>
        <w:pStyle w:val="BodyText"/>
        <w:spacing w:before="1"/>
        <w:ind w:left="720" w:right="720"/>
        <w:jc w:val="both"/>
        <w:rPr>
          <w:rFonts w:ascii="Arial" w:hAnsi="Arial" w:cs="Arial"/>
          <w:color w:val="FF0000"/>
          <w:spacing w:val="-2"/>
          <w:lang w:val="en-GB"/>
        </w:rPr>
      </w:pPr>
      <w:r w:rsidRPr="00F12FCB">
        <w:rPr>
          <w:rFonts w:ascii="Arial" w:hAnsi="Arial" w:cs="Arial"/>
          <w:spacing w:val="-2"/>
          <w:lang w:val="en-GB"/>
        </w:rPr>
        <w:t xml:space="preserve">The Council will discuss </w:t>
      </w:r>
      <w:r w:rsidR="00884E2A" w:rsidRPr="00F12FCB">
        <w:rPr>
          <w:rFonts w:ascii="Arial" w:hAnsi="Arial" w:cs="Arial"/>
          <w:spacing w:val="-2"/>
          <w:lang w:val="en-GB"/>
        </w:rPr>
        <w:t>Equality</w:t>
      </w:r>
      <w:r w:rsidRPr="00F12FCB">
        <w:rPr>
          <w:rFonts w:ascii="Arial" w:hAnsi="Arial" w:cs="Arial"/>
          <w:spacing w:val="-2"/>
          <w:lang w:val="en-GB"/>
        </w:rPr>
        <w:t xml:space="preserve"> and Diversity </w:t>
      </w:r>
      <w:r w:rsidR="00E70FF8" w:rsidRPr="00F12FCB">
        <w:rPr>
          <w:rFonts w:ascii="Arial" w:hAnsi="Arial" w:cs="Arial"/>
          <w:color w:val="000000" w:themeColor="text1"/>
          <w:spacing w:val="-2"/>
          <w:lang w:val="en-GB"/>
        </w:rPr>
        <w:t>issues</w:t>
      </w:r>
      <w:r w:rsidRPr="00F12FCB">
        <w:rPr>
          <w:rFonts w:ascii="Arial" w:hAnsi="Arial" w:cs="Arial"/>
          <w:color w:val="FF0000"/>
          <w:spacing w:val="-2"/>
          <w:lang w:val="en-GB"/>
        </w:rPr>
        <w:t xml:space="preserve"> </w:t>
      </w:r>
      <w:r w:rsidRPr="00F12FCB">
        <w:rPr>
          <w:rFonts w:ascii="Arial" w:hAnsi="Arial" w:cs="Arial"/>
          <w:spacing w:val="-2"/>
          <w:lang w:val="en-GB"/>
        </w:rPr>
        <w:t xml:space="preserve">through the Equalities </w:t>
      </w:r>
      <w:r w:rsidR="00C831FD" w:rsidRPr="00F12FCB">
        <w:rPr>
          <w:rFonts w:ascii="Arial" w:hAnsi="Arial" w:cs="Arial"/>
          <w:spacing w:val="-2"/>
          <w:lang w:val="en-GB"/>
        </w:rPr>
        <w:t>W</w:t>
      </w:r>
      <w:r w:rsidRPr="00F12FCB">
        <w:rPr>
          <w:rFonts w:ascii="Arial" w:hAnsi="Arial" w:cs="Arial"/>
          <w:spacing w:val="-2"/>
          <w:lang w:val="en-GB"/>
        </w:rPr>
        <w:t xml:space="preserve">orking </w:t>
      </w:r>
      <w:r w:rsidR="00C831FD" w:rsidRPr="00F12FCB">
        <w:rPr>
          <w:rFonts w:ascii="Arial" w:hAnsi="Arial" w:cs="Arial"/>
          <w:spacing w:val="-2"/>
          <w:lang w:val="en-GB"/>
        </w:rPr>
        <w:t>G</w:t>
      </w:r>
      <w:r w:rsidRPr="00F12FCB">
        <w:rPr>
          <w:rFonts w:ascii="Arial" w:hAnsi="Arial" w:cs="Arial"/>
          <w:spacing w:val="-2"/>
          <w:lang w:val="en-GB"/>
        </w:rPr>
        <w:t>roup.</w:t>
      </w:r>
    </w:p>
    <w:p w14:paraId="244FE071" w14:textId="77777777" w:rsidR="00B468AE" w:rsidRPr="00F12FCB" w:rsidRDefault="00B468AE" w:rsidP="00B468AE">
      <w:pPr>
        <w:pStyle w:val="BodyText"/>
        <w:spacing w:before="1"/>
        <w:ind w:left="720" w:right="720"/>
        <w:jc w:val="both"/>
        <w:rPr>
          <w:rFonts w:ascii="Arial" w:hAnsi="Arial" w:cs="Arial"/>
          <w:color w:val="FF0000"/>
          <w:spacing w:val="-2"/>
          <w:lang w:val="en-GB"/>
        </w:rPr>
      </w:pPr>
    </w:p>
    <w:p w14:paraId="6B71C1BA" w14:textId="309FF24F" w:rsidR="00B468AE" w:rsidRPr="00F12FCB" w:rsidRDefault="00B468AE" w:rsidP="00B468AE">
      <w:pPr>
        <w:pStyle w:val="Heading4"/>
        <w:tabs>
          <w:tab w:val="left" w:pos="1257"/>
        </w:tabs>
        <w:rPr>
          <w:rFonts w:ascii="Arial" w:eastAsia="Arial MT" w:hAnsi="Arial" w:cs="Arial"/>
          <w:i w:val="0"/>
          <w:iCs w:val="0"/>
          <w:color w:val="auto"/>
          <w:sz w:val="24"/>
          <w:szCs w:val="24"/>
        </w:rPr>
      </w:pPr>
      <w:r w:rsidRPr="00F12FCB">
        <w:rPr>
          <w:rFonts w:ascii="Arial" w:eastAsia="Arial MT" w:hAnsi="Arial" w:cs="Arial"/>
          <w:i w:val="0"/>
          <w:iCs w:val="0"/>
          <w:color w:val="auto"/>
          <w:sz w:val="24"/>
          <w:szCs w:val="24"/>
        </w:rPr>
        <w:t xml:space="preserve">1.6.8    </w:t>
      </w:r>
      <w:r w:rsidRPr="00F12FCB">
        <w:rPr>
          <w:rFonts w:ascii="Arial" w:eastAsia="Arial MT" w:hAnsi="Arial" w:cs="Arial"/>
          <w:b/>
          <w:bCs/>
          <w:i w:val="0"/>
          <w:iCs w:val="0"/>
          <w:color w:val="auto"/>
          <w:sz w:val="24"/>
          <w:szCs w:val="24"/>
        </w:rPr>
        <w:t>Specific resources and actions for improving equality practice</w:t>
      </w:r>
    </w:p>
    <w:p w14:paraId="0621F5E2" w14:textId="77777777" w:rsidR="00B468AE" w:rsidRPr="00F12FCB" w:rsidRDefault="00B468AE" w:rsidP="00B468AE">
      <w:pPr>
        <w:pStyle w:val="BodyText"/>
        <w:rPr>
          <w:rFonts w:ascii="Arial" w:hAnsi="Arial" w:cs="Arial"/>
          <w:b/>
          <w:lang w:val="en-GB"/>
        </w:rPr>
      </w:pPr>
    </w:p>
    <w:p w14:paraId="5FE29593" w14:textId="77777777" w:rsidR="00B468AE" w:rsidRPr="00F12FCB" w:rsidRDefault="00B468AE" w:rsidP="00B468AE">
      <w:pPr>
        <w:pStyle w:val="BodyText"/>
        <w:ind w:left="720" w:right="714"/>
        <w:jc w:val="both"/>
        <w:rPr>
          <w:rFonts w:ascii="Arial" w:hAnsi="Arial" w:cs="Arial"/>
          <w:color w:val="000000" w:themeColor="text1"/>
          <w:lang w:val="en-GB"/>
        </w:rPr>
      </w:pPr>
      <w:r w:rsidRPr="00F12FCB">
        <w:rPr>
          <w:rFonts w:ascii="Arial" w:hAnsi="Arial" w:cs="Arial"/>
          <w:color w:val="000000" w:themeColor="text1"/>
          <w:lang w:val="en-GB"/>
        </w:rPr>
        <w:t>The Council is committed to providing high quality services, which everyone has access</w:t>
      </w:r>
      <w:r w:rsidRPr="00F12FCB">
        <w:rPr>
          <w:rFonts w:ascii="Arial" w:hAnsi="Arial" w:cs="Arial"/>
          <w:color w:val="000000" w:themeColor="text1"/>
          <w:spacing w:val="-8"/>
          <w:lang w:val="en-GB"/>
        </w:rPr>
        <w:t xml:space="preserve"> </w:t>
      </w:r>
      <w:r w:rsidRPr="00F12FCB">
        <w:rPr>
          <w:rFonts w:ascii="Arial" w:hAnsi="Arial" w:cs="Arial"/>
          <w:color w:val="000000" w:themeColor="text1"/>
          <w:lang w:val="en-GB"/>
        </w:rPr>
        <w:t>to</w:t>
      </w:r>
      <w:r w:rsidRPr="00F12FCB">
        <w:rPr>
          <w:rFonts w:ascii="Arial" w:hAnsi="Arial" w:cs="Arial"/>
          <w:color w:val="000000" w:themeColor="text1"/>
          <w:spacing w:val="-7"/>
          <w:lang w:val="en-GB"/>
        </w:rPr>
        <w:t xml:space="preserve"> </w:t>
      </w:r>
      <w:r w:rsidRPr="00F12FCB">
        <w:rPr>
          <w:rFonts w:ascii="Arial" w:hAnsi="Arial" w:cs="Arial"/>
          <w:color w:val="000000" w:themeColor="text1"/>
          <w:lang w:val="en-GB"/>
        </w:rPr>
        <w:t>and</w:t>
      </w:r>
      <w:r w:rsidRPr="00F12FCB">
        <w:rPr>
          <w:rFonts w:ascii="Arial" w:hAnsi="Arial" w:cs="Arial"/>
          <w:color w:val="000000" w:themeColor="text1"/>
          <w:spacing w:val="-7"/>
          <w:lang w:val="en-GB"/>
        </w:rPr>
        <w:t xml:space="preserve"> </w:t>
      </w:r>
      <w:r w:rsidRPr="00F12FCB">
        <w:rPr>
          <w:rFonts w:ascii="Arial" w:hAnsi="Arial" w:cs="Arial"/>
          <w:color w:val="000000" w:themeColor="text1"/>
          <w:lang w:val="en-GB"/>
        </w:rPr>
        <w:t>will</w:t>
      </w:r>
      <w:r w:rsidRPr="00F12FCB">
        <w:rPr>
          <w:rFonts w:ascii="Arial" w:hAnsi="Arial" w:cs="Arial"/>
          <w:color w:val="000000" w:themeColor="text1"/>
          <w:spacing w:val="-8"/>
          <w:lang w:val="en-GB"/>
        </w:rPr>
        <w:t xml:space="preserve"> </w:t>
      </w:r>
      <w:r w:rsidRPr="00F12FCB">
        <w:rPr>
          <w:rFonts w:ascii="Arial" w:hAnsi="Arial" w:cs="Arial"/>
          <w:color w:val="000000" w:themeColor="text1"/>
          <w:lang w:val="en-GB"/>
        </w:rPr>
        <w:t>ensure</w:t>
      </w:r>
      <w:r w:rsidRPr="00F12FCB">
        <w:rPr>
          <w:rFonts w:ascii="Arial" w:hAnsi="Arial" w:cs="Arial"/>
          <w:color w:val="000000" w:themeColor="text1"/>
          <w:spacing w:val="-8"/>
          <w:lang w:val="en-GB"/>
        </w:rPr>
        <w:t xml:space="preserve"> </w:t>
      </w:r>
      <w:r w:rsidRPr="00F12FCB">
        <w:rPr>
          <w:rFonts w:ascii="Arial" w:hAnsi="Arial" w:cs="Arial"/>
          <w:color w:val="000000" w:themeColor="text1"/>
          <w:lang w:val="en-GB"/>
        </w:rPr>
        <w:t>that</w:t>
      </w:r>
      <w:r w:rsidRPr="00F12FCB">
        <w:rPr>
          <w:rFonts w:ascii="Arial" w:hAnsi="Arial" w:cs="Arial"/>
          <w:color w:val="000000" w:themeColor="text1"/>
          <w:spacing w:val="-7"/>
          <w:lang w:val="en-GB"/>
        </w:rPr>
        <w:t xml:space="preserve"> </w:t>
      </w:r>
      <w:r w:rsidRPr="00F12FCB">
        <w:rPr>
          <w:rFonts w:ascii="Arial" w:hAnsi="Arial" w:cs="Arial"/>
          <w:color w:val="000000" w:themeColor="text1"/>
          <w:lang w:val="en-GB"/>
        </w:rPr>
        <w:t>resources,</w:t>
      </w:r>
      <w:r w:rsidRPr="00F12FCB">
        <w:rPr>
          <w:rFonts w:ascii="Arial" w:hAnsi="Arial" w:cs="Arial"/>
          <w:color w:val="000000" w:themeColor="text1"/>
          <w:spacing w:val="-7"/>
          <w:lang w:val="en-GB"/>
        </w:rPr>
        <w:t xml:space="preserve"> </w:t>
      </w:r>
      <w:r w:rsidRPr="00F12FCB">
        <w:rPr>
          <w:rFonts w:ascii="Arial" w:hAnsi="Arial" w:cs="Arial"/>
          <w:color w:val="000000" w:themeColor="text1"/>
          <w:lang w:val="en-GB"/>
        </w:rPr>
        <w:t>whether</w:t>
      </w:r>
      <w:r w:rsidRPr="00F12FCB">
        <w:rPr>
          <w:rFonts w:ascii="Arial" w:hAnsi="Arial" w:cs="Arial"/>
          <w:color w:val="000000" w:themeColor="text1"/>
          <w:spacing w:val="-8"/>
          <w:lang w:val="en-GB"/>
        </w:rPr>
        <w:t xml:space="preserve"> </w:t>
      </w:r>
      <w:r w:rsidRPr="00F12FCB">
        <w:rPr>
          <w:rFonts w:ascii="Arial" w:hAnsi="Arial" w:cs="Arial"/>
          <w:color w:val="000000" w:themeColor="text1"/>
          <w:lang w:val="en-GB"/>
        </w:rPr>
        <w:t>internal</w:t>
      </w:r>
      <w:r w:rsidRPr="00F12FCB">
        <w:rPr>
          <w:rFonts w:ascii="Arial" w:hAnsi="Arial" w:cs="Arial"/>
          <w:color w:val="000000" w:themeColor="text1"/>
          <w:spacing w:val="-8"/>
          <w:lang w:val="en-GB"/>
        </w:rPr>
        <w:t xml:space="preserve"> </w:t>
      </w:r>
      <w:r w:rsidRPr="00F12FCB">
        <w:rPr>
          <w:rFonts w:ascii="Arial" w:hAnsi="Arial" w:cs="Arial"/>
          <w:color w:val="000000" w:themeColor="text1"/>
          <w:lang w:val="en-GB"/>
        </w:rPr>
        <w:t>or</w:t>
      </w:r>
      <w:r w:rsidRPr="00F12FCB">
        <w:rPr>
          <w:rFonts w:ascii="Arial" w:hAnsi="Arial" w:cs="Arial"/>
          <w:color w:val="000000" w:themeColor="text1"/>
          <w:spacing w:val="-11"/>
          <w:lang w:val="en-GB"/>
        </w:rPr>
        <w:t xml:space="preserve"> </w:t>
      </w:r>
      <w:r w:rsidRPr="00F12FCB">
        <w:rPr>
          <w:rFonts w:ascii="Arial" w:hAnsi="Arial" w:cs="Arial"/>
          <w:color w:val="000000" w:themeColor="text1"/>
          <w:lang w:val="en-GB"/>
        </w:rPr>
        <w:t>external</w:t>
      </w:r>
      <w:r w:rsidRPr="00F12FCB">
        <w:rPr>
          <w:rFonts w:ascii="Arial" w:hAnsi="Arial" w:cs="Arial"/>
          <w:color w:val="000000" w:themeColor="text1"/>
          <w:spacing w:val="-11"/>
          <w:lang w:val="en-GB"/>
        </w:rPr>
        <w:t xml:space="preserve"> </w:t>
      </w:r>
      <w:r w:rsidRPr="00F12FCB">
        <w:rPr>
          <w:rFonts w:ascii="Arial" w:hAnsi="Arial" w:cs="Arial"/>
          <w:color w:val="000000" w:themeColor="text1"/>
          <w:lang w:val="en-GB"/>
        </w:rPr>
        <w:t>are</w:t>
      </w:r>
      <w:r w:rsidRPr="00F12FCB">
        <w:rPr>
          <w:rFonts w:ascii="Arial" w:hAnsi="Arial" w:cs="Arial"/>
          <w:color w:val="000000" w:themeColor="text1"/>
          <w:spacing w:val="-8"/>
          <w:lang w:val="en-GB"/>
        </w:rPr>
        <w:t xml:space="preserve"> </w:t>
      </w:r>
      <w:r w:rsidRPr="00F12FCB">
        <w:rPr>
          <w:rFonts w:ascii="Arial" w:hAnsi="Arial" w:cs="Arial"/>
          <w:color w:val="000000" w:themeColor="text1"/>
          <w:lang w:val="en-GB"/>
        </w:rPr>
        <w:t>provided such that equality issues are taken forward.</w:t>
      </w:r>
    </w:p>
    <w:p w14:paraId="12910444" w14:textId="77777777" w:rsidR="00B468AE" w:rsidRPr="00F12FCB" w:rsidRDefault="00B468AE" w:rsidP="00B468AE">
      <w:pPr>
        <w:pStyle w:val="BodyText"/>
        <w:rPr>
          <w:rFonts w:ascii="Arial" w:hAnsi="Arial" w:cs="Arial"/>
          <w:lang w:val="en-GB"/>
        </w:rPr>
      </w:pPr>
    </w:p>
    <w:p w14:paraId="605D72B4" w14:textId="77777777" w:rsidR="00B468AE" w:rsidRPr="00F12FCB" w:rsidRDefault="00B468AE" w:rsidP="00B468AE">
      <w:pPr>
        <w:pStyle w:val="BodyText"/>
        <w:ind w:left="720" w:right="723"/>
        <w:jc w:val="both"/>
        <w:rPr>
          <w:rFonts w:ascii="Arial" w:hAnsi="Arial" w:cs="Arial"/>
          <w:lang w:val="en-GB"/>
        </w:rPr>
      </w:pPr>
      <w:r w:rsidRPr="00F12FCB">
        <w:rPr>
          <w:rFonts w:ascii="Arial" w:hAnsi="Arial" w:cs="Arial"/>
          <w:lang w:val="en-GB"/>
        </w:rPr>
        <w:t xml:space="preserve">Where appropriate, the Council will work through existing partnerships and with other organisations, to provide services which promote equal opportunities to all </w:t>
      </w:r>
      <w:r w:rsidRPr="00F12FCB">
        <w:rPr>
          <w:rFonts w:ascii="Arial" w:hAnsi="Arial" w:cs="Arial"/>
          <w:spacing w:val="-4"/>
          <w:lang w:val="en-GB"/>
        </w:rPr>
        <w:t>by:</w:t>
      </w:r>
    </w:p>
    <w:p w14:paraId="7C064099" w14:textId="77777777" w:rsidR="00B468AE" w:rsidRPr="00F12FCB" w:rsidRDefault="00B468AE" w:rsidP="00B468AE">
      <w:pPr>
        <w:pStyle w:val="BodyText"/>
        <w:rPr>
          <w:rFonts w:ascii="Arial" w:hAnsi="Arial" w:cs="Arial"/>
          <w:lang w:val="en-GB"/>
        </w:rPr>
      </w:pPr>
    </w:p>
    <w:p w14:paraId="19908117" w14:textId="77777777" w:rsidR="00762BCF" w:rsidRPr="00F12FCB" w:rsidRDefault="00762BCF" w:rsidP="00B468AE">
      <w:pPr>
        <w:pStyle w:val="BodyText"/>
        <w:rPr>
          <w:rFonts w:ascii="Arial" w:hAnsi="Arial" w:cs="Arial"/>
          <w:lang w:val="en-GB"/>
        </w:rPr>
      </w:pPr>
    </w:p>
    <w:p w14:paraId="01B772E0" w14:textId="77777777" w:rsidR="00762BCF" w:rsidRPr="00F12FCB" w:rsidRDefault="00762BCF" w:rsidP="00B468AE">
      <w:pPr>
        <w:pStyle w:val="BodyText"/>
        <w:rPr>
          <w:rFonts w:ascii="Arial" w:hAnsi="Arial" w:cs="Arial"/>
          <w:lang w:val="en-GB"/>
        </w:rPr>
      </w:pPr>
    </w:p>
    <w:p w14:paraId="6A2A6664" w14:textId="77777777" w:rsidR="00762BCF" w:rsidRPr="00F12FCB" w:rsidRDefault="00762BCF" w:rsidP="00B468AE">
      <w:pPr>
        <w:pStyle w:val="BodyText"/>
        <w:rPr>
          <w:rFonts w:ascii="Arial" w:hAnsi="Arial" w:cs="Arial"/>
          <w:lang w:val="en-GB"/>
        </w:rPr>
      </w:pPr>
    </w:p>
    <w:p w14:paraId="16E92C4A" w14:textId="77777777" w:rsidR="00B468AE" w:rsidRPr="00F12FCB" w:rsidRDefault="00B468AE" w:rsidP="008F3734">
      <w:pPr>
        <w:pStyle w:val="ListParagraph"/>
        <w:widowControl w:val="0"/>
        <w:numPr>
          <w:ilvl w:val="0"/>
          <w:numId w:val="10"/>
        </w:numPr>
        <w:tabs>
          <w:tab w:val="left" w:pos="1685"/>
        </w:tabs>
        <w:autoSpaceDE w:val="0"/>
        <w:autoSpaceDN w:val="0"/>
        <w:spacing w:before="1" w:after="0" w:line="240" w:lineRule="auto"/>
        <w:rPr>
          <w:rFonts w:ascii="Arial" w:hAnsi="Arial" w:cs="Arial"/>
          <w:sz w:val="24"/>
        </w:rPr>
      </w:pPr>
      <w:r w:rsidRPr="00F12FCB">
        <w:rPr>
          <w:rFonts w:ascii="Arial" w:hAnsi="Arial" w:cs="Arial"/>
          <w:sz w:val="24"/>
        </w:rPr>
        <w:t>Building</w:t>
      </w:r>
      <w:r w:rsidRPr="00F12FCB">
        <w:rPr>
          <w:rFonts w:ascii="Arial" w:hAnsi="Arial" w:cs="Arial"/>
          <w:spacing w:val="-7"/>
          <w:sz w:val="24"/>
        </w:rPr>
        <w:t xml:space="preserve"> </w:t>
      </w:r>
      <w:r w:rsidRPr="00F12FCB">
        <w:rPr>
          <w:rFonts w:ascii="Arial" w:hAnsi="Arial" w:cs="Arial"/>
          <w:sz w:val="24"/>
        </w:rPr>
        <w:t>on</w:t>
      </w:r>
      <w:r w:rsidRPr="00F12FCB">
        <w:rPr>
          <w:rFonts w:ascii="Arial" w:hAnsi="Arial" w:cs="Arial"/>
          <w:spacing w:val="-4"/>
          <w:sz w:val="24"/>
        </w:rPr>
        <w:t xml:space="preserve"> </w:t>
      </w:r>
      <w:r w:rsidRPr="00F12FCB">
        <w:rPr>
          <w:rFonts w:ascii="Arial" w:hAnsi="Arial" w:cs="Arial"/>
          <w:sz w:val="24"/>
        </w:rPr>
        <w:t>our</w:t>
      </w:r>
      <w:r w:rsidRPr="00F12FCB">
        <w:rPr>
          <w:rFonts w:ascii="Arial" w:hAnsi="Arial" w:cs="Arial"/>
          <w:spacing w:val="-2"/>
          <w:sz w:val="24"/>
        </w:rPr>
        <w:t xml:space="preserve"> </w:t>
      </w:r>
      <w:r w:rsidRPr="00F12FCB">
        <w:rPr>
          <w:rFonts w:ascii="Arial" w:hAnsi="Arial" w:cs="Arial"/>
          <w:sz w:val="24"/>
        </w:rPr>
        <w:t>existing</w:t>
      </w:r>
      <w:r w:rsidRPr="00F12FCB">
        <w:rPr>
          <w:rFonts w:ascii="Arial" w:hAnsi="Arial" w:cs="Arial"/>
          <w:spacing w:val="-4"/>
          <w:sz w:val="24"/>
        </w:rPr>
        <w:t xml:space="preserve"> </w:t>
      </w:r>
      <w:r w:rsidRPr="00F12FCB">
        <w:rPr>
          <w:rFonts w:ascii="Arial" w:hAnsi="Arial" w:cs="Arial"/>
          <w:sz w:val="24"/>
        </w:rPr>
        <w:t>good</w:t>
      </w:r>
      <w:r w:rsidRPr="00F12FCB">
        <w:rPr>
          <w:rFonts w:ascii="Arial" w:hAnsi="Arial" w:cs="Arial"/>
          <w:spacing w:val="-2"/>
          <w:sz w:val="24"/>
        </w:rPr>
        <w:t xml:space="preserve"> practice</w:t>
      </w:r>
    </w:p>
    <w:p w14:paraId="0A54CC5B" w14:textId="77777777" w:rsidR="00B468AE" w:rsidRPr="00F12FCB" w:rsidRDefault="00B468AE" w:rsidP="008F3734">
      <w:pPr>
        <w:pStyle w:val="ListParagraph"/>
        <w:widowControl w:val="0"/>
        <w:numPr>
          <w:ilvl w:val="0"/>
          <w:numId w:val="10"/>
        </w:numPr>
        <w:tabs>
          <w:tab w:val="left" w:pos="1685"/>
        </w:tabs>
        <w:autoSpaceDE w:val="0"/>
        <w:autoSpaceDN w:val="0"/>
        <w:spacing w:before="1" w:after="0" w:line="240" w:lineRule="auto"/>
        <w:rPr>
          <w:rFonts w:ascii="Arial" w:hAnsi="Arial" w:cs="Arial"/>
          <w:sz w:val="24"/>
        </w:rPr>
      </w:pPr>
      <w:r w:rsidRPr="00F12FCB">
        <w:rPr>
          <w:rFonts w:ascii="Arial" w:hAnsi="Arial" w:cs="Arial"/>
          <w:sz w:val="24"/>
        </w:rPr>
        <w:lastRenderedPageBreak/>
        <w:t>Systematic consultation, self-assessment,</w:t>
      </w:r>
      <w:r w:rsidRPr="00F12FCB">
        <w:rPr>
          <w:rFonts w:ascii="Arial" w:hAnsi="Arial" w:cs="Arial"/>
          <w:spacing w:val="-2"/>
          <w:sz w:val="24"/>
        </w:rPr>
        <w:t xml:space="preserve"> </w:t>
      </w:r>
      <w:r w:rsidRPr="00F12FCB">
        <w:rPr>
          <w:rFonts w:ascii="Arial" w:hAnsi="Arial" w:cs="Arial"/>
          <w:sz w:val="24"/>
        </w:rPr>
        <w:t>audit and scrutiny, using</w:t>
      </w:r>
      <w:r w:rsidRPr="00F12FCB">
        <w:rPr>
          <w:rFonts w:ascii="Arial" w:hAnsi="Arial" w:cs="Arial"/>
          <w:spacing w:val="-4"/>
          <w:sz w:val="24"/>
        </w:rPr>
        <w:t xml:space="preserve"> </w:t>
      </w:r>
      <w:r w:rsidRPr="00F12FCB">
        <w:rPr>
          <w:rFonts w:ascii="Arial" w:hAnsi="Arial" w:cs="Arial"/>
          <w:sz w:val="24"/>
        </w:rPr>
        <w:t>nationally and locally developed performance indicators</w:t>
      </w:r>
    </w:p>
    <w:p w14:paraId="72307EBF" w14:textId="77777777" w:rsidR="00B468AE" w:rsidRPr="00F12FCB" w:rsidRDefault="00B468AE" w:rsidP="008F3734">
      <w:pPr>
        <w:pStyle w:val="ListParagraph"/>
        <w:widowControl w:val="0"/>
        <w:numPr>
          <w:ilvl w:val="0"/>
          <w:numId w:val="10"/>
        </w:numPr>
        <w:tabs>
          <w:tab w:val="left" w:pos="1685"/>
        </w:tabs>
        <w:autoSpaceDE w:val="0"/>
        <w:autoSpaceDN w:val="0"/>
        <w:spacing w:before="1" w:after="0" w:line="240" w:lineRule="auto"/>
        <w:rPr>
          <w:rFonts w:ascii="Arial" w:hAnsi="Arial" w:cs="Arial"/>
          <w:sz w:val="24"/>
        </w:rPr>
      </w:pPr>
      <w:r w:rsidRPr="00F12FCB">
        <w:rPr>
          <w:rFonts w:ascii="Arial" w:hAnsi="Arial" w:cs="Arial"/>
          <w:sz w:val="24"/>
        </w:rPr>
        <w:t>A</w:t>
      </w:r>
      <w:r w:rsidRPr="00F12FCB">
        <w:rPr>
          <w:rFonts w:ascii="Arial" w:hAnsi="Arial" w:cs="Arial"/>
          <w:spacing w:val="-3"/>
          <w:sz w:val="24"/>
        </w:rPr>
        <w:t xml:space="preserve"> </w:t>
      </w:r>
      <w:r w:rsidRPr="00F12FCB">
        <w:rPr>
          <w:rFonts w:ascii="Arial" w:hAnsi="Arial" w:cs="Arial"/>
          <w:sz w:val="24"/>
        </w:rPr>
        <w:t>commitment</w:t>
      </w:r>
      <w:r w:rsidRPr="00F12FCB">
        <w:rPr>
          <w:rFonts w:ascii="Arial" w:hAnsi="Arial" w:cs="Arial"/>
          <w:spacing w:val="-3"/>
          <w:sz w:val="24"/>
        </w:rPr>
        <w:t xml:space="preserve"> </w:t>
      </w:r>
      <w:r w:rsidRPr="00F12FCB">
        <w:rPr>
          <w:rFonts w:ascii="Arial" w:hAnsi="Arial" w:cs="Arial"/>
          <w:sz w:val="24"/>
        </w:rPr>
        <w:t>to</w:t>
      </w:r>
      <w:r w:rsidRPr="00F12FCB">
        <w:rPr>
          <w:rFonts w:ascii="Arial" w:hAnsi="Arial" w:cs="Arial"/>
          <w:spacing w:val="-3"/>
          <w:sz w:val="24"/>
        </w:rPr>
        <w:t xml:space="preserve"> </w:t>
      </w:r>
      <w:r w:rsidRPr="00F12FCB">
        <w:rPr>
          <w:rFonts w:ascii="Arial" w:hAnsi="Arial" w:cs="Arial"/>
          <w:sz w:val="24"/>
        </w:rPr>
        <w:t>community</w:t>
      </w:r>
      <w:r w:rsidRPr="00F12FCB">
        <w:rPr>
          <w:rFonts w:ascii="Arial" w:hAnsi="Arial" w:cs="Arial"/>
          <w:spacing w:val="-6"/>
          <w:sz w:val="24"/>
        </w:rPr>
        <w:t xml:space="preserve"> </w:t>
      </w:r>
      <w:r w:rsidRPr="00F12FCB">
        <w:rPr>
          <w:rFonts w:ascii="Arial" w:hAnsi="Arial" w:cs="Arial"/>
          <w:sz w:val="24"/>
        </w:rPr>
        <w:t>profiling</w:t>
      </w:r>
      <w:r w:rsidRPr="00F12FCB">
        <w:rPr>
          <w:rFonts w:ascii="Arial" w:hAnsi="Arial" w:cs="Arial"/>
          <w:spacing w:val="-4"/>
          <w:sz w:val="24"/>
        </w:rPr>
        <w:t xml:space="preserve"> </w:t>
      </w:r>
      <w:r w:rsidRPr="00F12FCB">
        <w:rPr>
          <w:rFonts w:ascii="Arial" w:hAnsi="Arial" w:cs="Arial"/>
          <w:sz w:val="24"/>
        </w:rPr>
        <w:t>service</w:t>
      </w:r>
      <w:r w:rsidRPr="00F12FCB">
        <w:rPr>
          <w:rFonts w:ascii="Arial" w:hAnsi="Arial" w:cs="Arial"/>
          <w:spacing w:val="-3"/>
          <w:sz w:val="24"/>
        </w:rPr>
        <w:t xml:space="preserve"> </w:t>
      </w:r>
      <w:r w:rsidRPr="00F12FCB">
        <w:rPr>
          <w:rFonts w:ascii="Arial" w:hAnsi="Arial" w:cs="Arial"/>
          <w:sz w:val="24"/>
        </w:rPr>
        <w:t>delivery</w:t>
      </w:r>
      <w:r w:rsidRPr="00F12FCB">
        <w:rPr>
          <w:rFonts w:ascii="Arial" w:hAnsi="Arial" w:cs="Arial"/>
          <w:spacing w:val="-7"/>
          <w:sz w:val="24"/>
        </w:rPr>
        <w:t xml:space="preserve"> </w:t>
      </w:r>
      <w:r w:rsidRPr="00F12FCB">
        <w:rPr>
          <w:rFonts w:ascii="Arial" w:hAnsi="Arial" w:cs="Arial"/>
          <w:sz w:val="24"/>
        </w:rPr>
        <w:t>and</w:t>
      </w:r>
      <w:r w:rsidRPr="00F12FCB">
        <w:rPr>
          <w:rFonts w:ascii="Arial" w:hAnsi="Arial" w:cs="Arial"/>
          <w:spacing w:val="-2"/>
          <w:sz w:val="24"/>
        </w:rPr>
        <w:t xml:space="preserve"> usage</w:t>
      </w:r>
    </w:p>
    <w:p w14:paraId="497B4E5C" w14:textId="77777777" w:rsidR="00B468AE" w:rsidRPr="00F12FCB" w:rsidRDefault="00B468AE" w:rsidP="008F3734">
      <w:pPr>
        <w:pStyle w:val="ListParagraph"/>
        <w:widowControl w:val="0"/>
        <w:numPr>
          <w:ilvl w:val="0"/>
          <w:numId w:val="10"/>
        </w:numPr>
        <w:autoSpaceDE w:val="0"/>
        <w:autoSpaceDN w:val="0"/>
        <w:spacing w:before="1" w:after="0" w:line="240" w:lineRule="auto"/>
        <w:rPr>
          <w:rFonts w:ascii="Arial" w:hAnsi="Arial" w:cs="Arial"/>
          <w:sz w:val="24"/>
        </w:rPr>
      </w:pPr>
      <w:r w:rsidRPr="00F12FCB">
        <w:rPr>
          <w:rFonts w:ascii="Arial" w:hAnsi="Arial" w:cs="Arial"/>
          <w:sz w:val="24"/>
        </w:rPr>
        <w:t>Monitoring</w:t>
      </w:r>
      <w:r w:rsidRPr="00F12FCB">
        <w:rPr>
          <w:rFonts w:ascii="Arial" w:hAnsi="Arial" w:cs="Arial"/>
          <w:spacing w:val="-7"/>
          <w:sz w:val="24"/>
        </w:rPr>
        <w:t xml:space="preserve"> </w:t>
      </w:r>
      <w:r w:rsidRPr="00F12FCB">
        <w:rPr>
          <w:rFonts w:ascii="Arial" w:hAnsi="Arial" w:cs="Arial"/>
          <w:sz w:val="24"/>
        </w:rPr>
        <w:t>progress</w:t>
      </w:r>
      <w:r w:rsidRPr="00F12FCB">
        <w:rPr>
          <w:rFonts w:ascii="Arial" w:hAnsi="Arial" w:cs="Arial"/>
          <w:spacing w:val="-3"/>
          <w:sz w:val="24"/>
        </w:rPr>
        <w:t xml:space="preserve"> </w:t>
      </w:r>
      <w:r w:rsidRPr="00F12FCB">
        <w:rPr>
          <w:rFonts w:ascii="Arial" w:hAnsi="Arial" w:cs="Arial"/>
          <w:sz w:val="24"/>
        </w:rPr>
        <w:t>and</w:t>
      </w:r>
      <w:r w:rsidRPr="00F12FCB">
        <w:rPr>
          <w:rFonts w:ascii="Arial" w:hAnsi="Arial" w:cs="Arial"/>
          <w:spacing w:val="-3"/>
          <w:sz w:val="24"/>
        </w:rPr>
        <w:t xml:space="preserve"> </w:t>
      </w:r>
      <w:r w:rsidRPr="00F12FCB">
        <w:rPr>
          <w:rFonts w:ascii="Arial" w:hAnsi="Arial" w:cs="Arial"/>
          <w:sz w:val="24"/>
        </w:rPr>
        <w:t>revising</w:t>
      </w:r>
      <w:r w:rsidRPr="00F12FCB">
        <w:rPr>
          <w:rFonts w:ascii="Arial" w:hAnsi="Arial" w:cs="Arial"/>
          <w:spacing w:val="-5"/>
          <w:sz w:val="24"/>
        </w:rPr>
        <w:t xml:space="preserve"> </w:t>
      </w:r>
      <w:r w:rsidRPr="00F12FCB">
        <w:rPr>
          <w:rFonts w:ascii="Arial" w:hAnsi="Arial" w:cs="Arial"/>
          <w:sz w:val="24"/>
        </w:rPr>
        <w:t>targets</w:t>
      </w:r>
      <w:r w:rsidRPr="00F12FCB">
        <w:rPr>
          <w:rFonts w:ascii="Arial" w:hAnsi="Arial" w:cs="Arial"/>
          <w:spacing w:val="-3"/>
          <w:sz w:val="24"/>
        </w:rPr>
        <w:t xml:space="preserve"> </w:t>
      </w:r>
      <w:r w:rsidRPr="00F12FCB">
        <w:rPr>
          <w:rFonts w:ascii="Arial" w:hAnsi="Arial" w:cs="Arial"/>
          <w:sz w:val="24"/>
        </w:rPr>
        <w:t>in</w:t>
      </w:r>
      <w:r w:rsidRPr="00F12FCB">
        <w:rPr>
          <w:rFonts w:ascii="Arial" w:hAnsi="Arial" w:cs="Arial"/>
          <w:spacing w:val="-3"/>
          <w:sz w:val="24"/>
        </w:rPr>
        <w:t xml:space="preserve"> </w:t>
      </w:r>
      <w:r w:rsidRPr="00F12FCB">
        <w:rPr>
          <w:rFonts w:ascii="Arial" w:hAnsi="Arial" w:cs="Arial"/>
          <w:sz w:val="24"/>
        </w:rPr>
        <w:t>all</w:t>
      </w:r>
      <w:r w:rsidRPr="00F12FCB">
        <w:rPr>
          <w:rFonts w:ascii="Arial" w:hAnsi="Arial" w:cs="Arial"/>
          <w:spacing w:val="-4"/>
          <w:sz w:val="24"/>
        </w:rPr>
        <w:t xml:space="preserve"> </w:t>
      </w:r>
      <w:r w:rsidRPr="00F12FCB">
        <w:rPr>
          <w:rFonts w:ascii="Arial" w:hAnsi="Arial" w:cs="Arial"/>
          <w:sz w:val="24"/>
        </w:rPr>
        <w:t>areas</w:t>
      </w:r>
      <w:r w:rsidRPr="00F12FCB">
        <w:rPr>
          <w:rFonts w:ascii="Arial" w:hAnsi="Arial" w:cs="Arial"/>
          <w:spacing w:val="-3"/>
          <w:sz w:val="24"/>
        </w:rPr>
        <w:t xml:space="preserve"> </w:t>
      </w:r>
      <w:r w:rsidRPr="00F12FCB">
        <w:rPr>
          <w:rFonts w:ascii="Arial" w:hAnsi="Arial" w:cs="Arial"/>
          <w:sz w:val="24"/>
        </w:rPr>
        <w:t>of</w:t>
      </w:r>
      <w:r w:rsidRPr="00F12FCB">
        <w:rPr>
          <w:rFonts w:ascii="Arial" w:hAnsi="Arial" w:cs="Arial"/>
          <w:spacing w:val="-2"/>
          <w:sz w:val="24"/>
        </w:rPr>
        <w:t xml:space="preserve"> action</w:t>
      </w:r>
    </w:p>
    <w:p w14:paraId="1A7A0BB2" w14:textId="4D1FF18E" w:rsidR="00B468AE" w:rsidRPr="00F12FCB" w:rsidRDefault="00B468AE" w:rsidP="008F3734">
      <w:pPr>
        <w:pStyle w:val="ListParagraph"/>
        <w:widowControl w:val="0"/>
        <w:numPr>
          <w:ilvl w:val="0"/>
          <w:numId w:val="10"/>
        </w:numPr>
        <w:autoSpaceDE w:val="0"/>
        <w:autoSpaceDN w:val="0"/>
        <w:spacing w:before="1" w:after="0" w:line="240" w:lineRule="auto"/>
        <w:rPr>
          <w:rFonts w:ascii="Arial" w:hAnsi="Arial" w:cs="Arial"/>
          <w:sz w:val="24"/>
        </w:rPr>
      </w:pPr>
      <w:r w:rsidRPr="00F12FCB">
        <w:rPr>
          <w:rFonts w:ascii="Arial" w:hAnsi="Arial" w:cs="Arial"/>
          <w:sz w:val="24"/>
        </w:rPr>
        <w:t xml:space="preserve">Providing </w:t>
      </w:r>
      <w:r w:rsidR="00762BCF" w:rsidRPr="00F12FCB">
        <w:rPr>
          <w:rFonts w:ascii="Arial" w:hAnsi="Arial" w:cs="Arial"/>
          <w:sz w:val="24"/>
        </w:rPr>
        <w:t>information,</w:t>
      </w:r>
      <w:r w:rsidRPr="00F12FCB">
        <w:rPr>
          <w:rFonts w:ascii="Arial" w:hAnsi="Arial" w:cs="Arial"/>
          <w:sz w:val="24"/>
        </w:rPr>
        <w:t xml:space="preserve"> which is accessible and using appropriate ways of communicating, so that groups within the community can be involved in the consultation processes</w:t>
      </w:r>
    </w:p>
    <w:p w14:paraId="571F7132" w14:textId="77777777" w:rsidR="00B468AE" w:rsidRPr="00F12FCB" w:rsidRDefault="00B468AE" w:rsidP="008F3734">
      <w:pPr>
        <w:pStyle w:val="ListParagraph"/>
        <w:widowControl w:val="0"/>
        <w:numPr>
          <w:ilvl w:val="0"/>
          <w:numId w:val="10"/>
        </w:numPr>
        <w:autoSpaceDE w:val="0"/>
        <w:autoSpaceDN w:val="0"/>
        <w:spacing w:before="1" w:after="0" w:line="240" w:lineRule="auto"/>
        <w:rPr>
          <w:rFonts w:ascii="Arial" w:hAnsi="Arial" w:cs="Arial"/>
          <w:sz w:val="24"/>
        </w:rPr>
      </w:pPr>
      <w:r w:rsidRPr="00F12FCB">
        <w:rPr>
          <w:rFonts w:ascii="Arial" w:hAnsi="Arial" w:cs="Arial"/>
          <w:sz w:val="24"/>
        </w:rPr>
        <w:t>Delivering services which are appropriate to the needs of the community</w:t>
      </w:r>
    </w:p>
    <w:p w14:paraId="6C467A94" w14:textId="77777777" w:rsidR="00B468AE" w:rsidRPr="00F12FCB" w:rsidRDefault="00B468AE" w:rsidP="008F3734">
      <w:pPr>
        <w:pStyle w:val="ListParagraph"/>
        <w:widowControl w:val="0"/>
        <w:numPr>
          <w:ilvl w:val="0"/>
          <w:numId w:val="10"/>
        </w:numPr>
        <w:autoSpaceDE w:val="0"/>
        <w:autoSpaceDN w:val="0"/>
        <w:spacing w:before="1" w:after="0" w:line="240" w:lineRule="auto"/>
        <w:rPr>
          <w:rFonts w:ascii="Arial" w:hAnsi="Arial" w:cs="Arial"/>
          <w:sz w:val="24"/>
        </w:rPr>
      </w:pPr>
      <w:r w:rsidRPr="00F12FCB">
        <w:rPr>
          <w:rFonts w:ascii="Arial" w:hAnsi="Arial" w:cs="Arial"/>
          <w:sz w:val="24"/>
        </w:rPr>
        <w:t>Removing barriers which deny people access to our services</w:t>
      </w:r>
    </w:p>
    <w:p w14:paraId="66D983CA" w14:textId="77777777" w:rsidR="00B468AE" w:rsidRPr="00F12FCB" w:rsidRDefault="00B468AE" w:rsidP="008F3734">
      <w:pPr>
        <w:pStyle w:val="ListParagraph"/>
        <w:widowControl w:val="0"/>
        <w:numPr>
          <w:ilvl w:val="0"/>
          <w:numId w:val="10"/>
        </w:numPr>
        <w:autoSpaceDE w:val="0"/>
        <w:autoSpaceDN w:val="0"/>
        <w:spacing w:before="1" w:after="0" w:line="240" w:lineRule="auto"/>
        <w:rPr>
          <w:rFonts w:ascii="Arial" w:hAnsi="Arial" w:cs="Arial"/>
          <w:sz w:val="24"/>
        </w:rPr>
      </w:pPr>
      <w:r w:rsidRPr="00F12FCB">
        <w:rPr>
          <w:rFonts w:ascii="Arial" w:hAnsi="Arial" w:cs="Arial"/>
          <w:sz w:val="24"/>
        </w:rPr>
        <w:t>Using our powers to make sure that organisations providing services on our behalf comply with this policy</w:t>
      </w:r>
    </w:p>
    <w:p w14:paraId="41A1B852" w14:textId="77777777" w:rsidR="00B468AE" w:rsidRPr="00F12FCB" w:rsidRDefault="00B468AE" w:rsidP="008F3734">
      <w:pPr>
        <w:pStyle w:val="ListParagraph"/>
        <w:widowControl w:val="0"/>
        <w:numPr>
          <w:ilvl w:val="0"/>
          <w:numId w:val="10"/>
        </w:numPr>
        <w:autoSpaceDE w:val="0"/>
        <w:autoSpaceDN w:val="0"/>
        <w:spacing w:before="1" w:after="0" w:line="240" w:lineRule="auto"/>
        <w:rPr>
          <w:rFonts w:ascii="Arial" w:hAnsi="Arial" w:cs="Arial"/>
          <w:sz w:val="24"/>
        </w:rPr>
      </w:pPr>
      <w:r w:rsidRPr="00F12FCB">
        <w:rPr>
          <w:rFonts w:ascii="Arial" w:hAnsi="Arial" w:cs="Arial"/>
          <w:sz w:val="24"/>
        </w:rPr>
        <w:t>Developing a workforce which reflects the community at all levels</w:t>
      </w:r>
    </w:p>
    <w:p w14:paraId="7428F6C1" w14:textId="77777777" w:rsidR="00B468AE" w:rsidRPr="00F12FCB" w:rsidRDefault="00B468AE" w:rsidP="008F3734">
      <w:pPr>
        <w:pStyle w:val="ListParagraph"/>
        <w:widowControl w:val="0"/>
        <w:numPr>
          <w:ilvl w:val="0"/>
          <w:numId w:val="10"/>
        </w:numPr>
        <w:autoSpaceDE w:val="0"/>
        <w:autoSpaceDN w:val="0"/>
        <w:spacing w:before="1" w:after="0" w:line="240" w:lineRule="auto"/>
        <w:rPr>
          <w:rFonts w:ascii="Arial" w:hAnsi="Arial" w:cs="Arial"/>
          <w:sz w:val="24"/>
        </w:rPr>
      </w:pPr>
      <w:r w:rsidRPr="00F12FCB">
        <w:rPr>
          <w:rFonts w:ascii="Arial" w:hAnsi="Arial" w:cs="Arial"/>
          <w:sz w:val="24"/>
        </w:rPr>
        <w:t>Monitoring recruitment, promotion, training opportunities and take up, pay, grievances and exit from employment</w:t>
      </w:r>
    </w:p>
    <w:p w14:paraId="628F4991" w14:textId="77777777" w:rsidR="00B468AE" w:rsidRPr="00F12FCB" w:rsidRDefault="00B468AE" w:rsidP="008F3734">
      <w:pPr>
        <w:pStyle w:val="ListParagraph"/>
        <w:widowControl w:val="0"/>
        <w:numPr>
          <w:ilvl w:val="0"/>
          <w:numId w:val="10"/>
        </w:numPr>
        <w:autoSpaceDE w:val="0"/>
        <w:autoSpaceDN w:val="0"/>
        <w:spacing w:before="1" w:after="0" w:line="240" w:lineRule="auto"/>
        <w:rPr>
          <w:rFonts w:ascii="Arial" w:hAnsi="Arial" w:cs="Arial"/>
          <w:sz w:val="24"/>
        </w:rPr>
      </w:pPr>
      <w:r w:rsidRPr="00F12FCB">
        <w:rPr>
          <w:rFonts w:ascii="Arial" w:hAnsi="Arial" w:cs="Arial"/>
          <w:sz w:val="24"/>
        </w:rPr>
        <w:t>Making sure that all employees and Members know the effects of this policy and provide appropriate training/workshops</w:t>
      </w:r>
    </w:p>
    <w:p w14:paraId="2E061878" w14:textId="77777777" w:rsidR="00B468AE" w:rsidRPr="00F12FCB" w:rsidRDefault="00B468AE" w:rsidP="008F3734">
      <w:pPr>
        <w:pStyle w:val="ListParagraph"/>
        <w:widowControl w:val="0"/>
        <w:numPr>
          <w:ilvl w:val="0"/>
          <w:numId w:val="10"/>
        </w:numPr>
        <w:autoSpaceDE w:val="0"/>
        <w:autoSpaceDN w:val="0"/>
        <w:spacing w:before="1" w:after="0" w:line="240" w:lineRule="auto"/>
        <w:rPr>
          <w:rFonts w:ascii="Arial" w:hAnsi="Arial" w:cs="Arial"/>
          <w:sz w:val="24"/>
          <w:szCs w:val="24"/>
        </w:rPr>
      </w:pPr>
      <w:r w:rsidRPr="00F12FCB">
        <w:rPr>
          <w:rFonts w:ascii="Arial" w:hAnsi="Arial" w:cs="Arial"/>
          <w:sz w:val="24"/>
          <w:szCs w:val="24"/>
        </w:rPr>
        <w:t>Making sure that all employees know their rights of protection from discrimination, harassment or bullying</w:t>
      </w:r>
    </w:p>
    <w:p w14:paraId="3AE57070" w14:textId="77777777" w:rsidR="00B468AE" w:rsidRPr="00F12FCB" w:rsidRDefault="00B468AE" w:rsidP="008F3734">
      <w:pPr>
        <w:pStyle w:val="ListParagraph"/>
        <w:widowControl w:val="0"/>
        <w:numPr>
          <w:ilvl w:val="0"/>
          <w:numId w:val="10"/>
        </w:numPr>
        <w:autoSpaceDE w:val="0"/>
        <w:autoSpaceDN w:val="0"/>
        <w:spacing w:before="1" w:after="0" w:line="240" w:lineRule="auto"/>
        <w:rPr>
          <w:rFonts w:ascii="Arial" w:hAnsi="Arial" w:cs="Arial"/>
          <w:sz w:val="24"/>
          <w:szCs w:val="24"/>
        </w:rPr>
      </w:pPr>
      <w:r w:rsidRPr="00F12FCB">
        <w:rPr>
          <w:rFonts w:ascii="Arial" w:hAnsi="Arial" w:cs="Arial"/>
          <w:sz w:val="24"/>
          <w:szCs w:val="24"/>
        </w:rPr>
        <w:t>Developing and promoting policies which give everyone equal access to employment and training opportunities</w:t>
      </w:r>
    </w:p>
    <w:p w14:paraId="0F173F0C" w14:textId="77777777" w:rsidR="00B468AE" w:rsidRPr="00F12FCB" w:rsidRDefault="00B468AE" w:rsidP="008F3734">
      <w:pPr>
        <w:pStyle w:val="ListParagraph"/>
        <w:widowControl w:val="0"/>
        <w:numPr>
          <w:ilvl w:val="0"/>
          <w:numId w:val="10"/>
        </w:numPr>
        <w:autoSpaceDE w:val="0"/>
        <w:autoSpaceDN w:val="0"/>
        <w:spacing w:before="1" w:after="0" w:line="240" w:lineRule="auto"/>
        <w:rPr>
          <w:rFonts w:ascii="Arial" w:hAnsi="Arial" w:cs="Arial"/>
          <w:sz w:val="24"/>
          <w:szCs w:val="24"/>
        </w:rPr>
      </w:pPr>
      <w:r w:rsidRPr="00F12FCB">
        <w:rPr>
          <w:rFonts w:ascii="Arial" w:hAnsi="Arial" w:cs="Arial"/>
          <w:sz w:val="24"/>
          <w:szCs w:val="24"/>
        </w:rPr>
        <w:t>Setting performance targets so progress can be measured</w:t>
      </w:r>
    </w:p>
    <w:p w14:paraId="09DA7858" w14:textId="77777777" w:rsidR="00B468AE" w:rsidRPr="00F12FCB" w:rsidRDefault="00B468AE" w:rsidP="008F3734">
      <w:pPr>
        <w:pStyle w:val="ListParagraph"/>
        <w:widowControl w:val="0"/>
        <w:numPr>
          <w:ilvl w:val="0"/>
          <w:numId w:val="10"/>
        </w:numPr>
        <w:autoSpaceDE w:val="0"/>
        <w:autoSpaceDN w:val="0"/>
        <w:spacing w:before="1" w:after="0" w:line="240" w:lineRule="auto"/>
        <w:rPr>
          <w:rFonts w:ascii="Arial" w:hAnsi="Arial" w:cs="Arial"/>
          <w:sz w:val="24"/>
          <w:szCs w:val="24"/>
        </w:rPr>
      </w:pPr>
      <w:r w:rsidRPr="00F12FCB">
        <w:rPr>
          <w:rFonts w:ascii="Arial" w:hAnsi="Arial" w:cs="Arial"/>
          <w:sz w:val="24"/>
          <w:szCs w:val="24"/>
        </w:rPr>
        <w:t>Making sure that all the resident communities know their rights of protection from discrimination, harassment or bullying</w:t>
      </w:r>
    </w:p>
    <w:p w14:paraId="1D47784D" w14:textId="77777777" w:rsidR="00B468AE" w:rsidRPr="00F12FCB" w:rsidRDefault="00B468AE" w:rsidP="008F3734">
      <w:pPr>
        <w:pStyle w:val="ListParagraph"/>
        <w:widowControl w:val="0"/>
        <w:numPr>
          <w:ilvl w:val="0"/>
          <w:numId w:val="10"/>
        </w:numPr>
        <w:autoSpaceDE w:val="0"/>
        <w:autoSpaceDN w:val="0"/>
        <w:spacing w:before="1" w:after="0" w:line="240" w:lineRule="auto"/>
        <w:rPr>
          <w:rFonts w:ascii="Arial" w:hAnsi="Arial" w:cs="Arial"/>
          <w:sz w:val="24"/>
          <w:szCs w:val="24"/>
        </w:rPr>
      </w:pPr>
      <w:r w:rsidRPr="00F12FCB">
        <w:rPr>
          <w:rFonts w:ascii="Arial" w:hAnsi="Arial" w:cs="Arial"/>
          <w:sz w:val="24"/>
          <w:szCs w:val="24"/>
        </w:rPr>
        <w:t>A commitment to workforce profiling</w:t>
      </w:r>
    </w:p>
    <w:p w14:paraId="559843F9" w14:textId="77777777" w:rsidR="00B468AE" w:rsidRPr="00F12FCB" w:rsidRDefault="00B468AE" w:rsidP="00B468AE">
      <w:pPr>
        <w:widowControl w:val="0"/>
        <w:autoSpaceDE w:val="0"/>
        <w:autoSpaceDN w:val="0"/>
        <w:spacing w:before="1" w:after="0" w:line="240" w:lineRule="auto"/>
        <w:rPr>
          <w:rFonts w:ascii="Arial" w:hAnsi="Arial" w:cs="Arial"/>
          <w:sz w:val="24"/>
          <w:szCs w:val="24"/>
        </w:rPr>
      </w:pPr>
    </w:p>
    <w:p w14:paraId="7A531D0F" w14:textId="63816649" w:rsidR="00B468AE" w:rsidRPr="00F12FCB" w:rsidRDefault="007E6786" w:rsidP="007E6786">
      <w:pPr>
        <w:pStyle w:val="ListParagraph"/>
        <w:widowControl w:val="0"/>
        <w:autoSpaceDE w:val="0"/>
        <w:autoSpaceDN w:val="0"/>
        <w:spacing w:before="1" w:after="0" w:line="240" w:lineRule="auto"/>
        <w:rPr>
          <w:rFonts w:ascii="Arial" w:hAnsi="Arial" w:cs="Arial"/>
          <w:color w:val="00B050"/>
          <w:sz w:val="24"/>
          <w:szCs w:val="24"/>
        </w:rPr>
      </w:pPr>
      <w:r w:rsidRPr="00F12FCB">
        <w:rPr>
          <w:rFonts w:ascii="Arial" w:hAnsi="Arial" w:cs="Arial"/>
          <w:sz w:val="24"/>
          <w:szCs w:val="24"/>
        </w:rPr>
        <w:t xml:space="preserve">All existing and new Council staff are required to complete mandatory Equality, Diversity and Inclusion training (including Neurodiversity Awareness, Disability Awareness and Gender Identity and Expression, Bullying and Harassment and Sexual Harassment Awareness training) every year. </w:t>
      </w:r>
    </w:p>
    <w:p w14:paraId="5E4407CD" w14:textId="77777777" w:rsidR="00B468AE" w:rsidRPr="00F12FCB" w:rsidRDefault="00B468AE" w:rsidP="00B468AE">
      <w:pPr>
        <w:pStyle w:val="Heading4"/>
        <w:tabs>
          <w:tab w:val="num" w:pos="360"/>
          <w:tab w:val="left" w:pos="1257"/>
        </w:tabs>
        <w:rPr>
          <w:rFonts w:ascii="Arial" w:hAnsi="Arial" w:cs="Arial"/>
          <w:i w:val="0"/>
          <w:iCs w:val="0"/>
          <w:color w:val="0070C0"/>
          <w:sz w:val="24"/>
          <w:szCs w:val="24"/>
          <w:highlight w:val="green"/>
        </w:rPr>
      </w:pPr>
    </w:p>
    <w:p w14:paraId="72EC32F7" w14:textId="69EE541B" w:rsidR="00B468AE" w:rsidRPr="00F12FCB" w:rsidRDefault="00B468AE" w:rsidP="00B468AE">
      <w:pPr>
        <w:rPr>
          <w:rFonts w:ascii="Arial" w:eastAsiaTheme="majorEastAsia" w:hAnsi="Arial" w:cs="Arial"/>
          <w:b/>
          <w:bCs/>
          <w:color w:val="0070C0"/>
          <w:sz w:val="32"/>
          <w:szCs w:val="32"/>
        </w:rPr>
      </w:pPr>
      <w:r w:rsidRPr="00F12FCB">
        <w:rPr>
          <w:rFonts w:ascii="Arial" w:eastAsiaTheme="majorEastAsia" w:hAnsi="Arial" w:cs="Arial"/>
          <w:b/>
          <w:bCs/>
          <w:color w:val="0070C0"/>
          <w:sz w:val="32"/>
          <w:szCs w:val="32"/>
        </w:rPr>
        <w:t>1.7</w:t>
      </w:r>
      <w:r w:rsidRPr="00F12FCB">
        <w:rPr>
          <w:rFonts w:ascii="Arial" w:eastAsiaTheme="majorEastAsia" w:hAnsi="Arial" w:cs="Arial"/>
          <w:b/>
          <w:bCs/>
          <w:color w:val="0070C0"/>
          <w:sz w:val="32"/>
          <w:szCs w:val="32"/>
        </w:rPr>
        <w:tab/>
        <w:t>Responsibility for implementing the policy</w:t>
      </w:r>
    </w:p>
    <w:p w14:paraId="6A6C125B" w14:textId="77777777" w:rsidR="00B468AE" w:rsidRPr="00F12FCB" w:rsidRDefault="00B468AE" w:rsidP="00B468AE">
      <w:pPr>
        <w:pStyle w:val="BodyText"/>
        <w:spacing w:before="37"/>
        <w:rPr>
          <w:rFonts w:ascii="Arial" w:hAnsi="Arial" w:cs="Arial"/>
          <w:b/>
          <w:lang w:val="en-GB"/>
        </w:rPr>
      </w:pPr>
    </w:p>
    <w:p w14:paraId="4F092B2A" w14:textId="673F1496" w:rsidR="00B468AE" w:rsidRPr="00F12FCB" w:rsidRDefault="00B468AE" w:rsidP="00B468AE">
      <w:pPr>
        <w:ind w:left="720" w:hanging="720"/>
        <w:rPr>
          <w:rFonts w:ascii="Arial" w:hAnsi="Arial" w:cs="Arial"/>
          <w:color w:val="000000" w:themeColor="text1"/>
          <w:sz w:val="24"/>
          <w:szCs w:val="24"/>
        </w:rPr>
      </w:pPr>
      <w:r w:rsidRPr="00F12FCB">
        <w:rPr>
          <w:rFonts w:ascii="Arial" w:hAnsi="Arial" w:cs="Arial"/>
          <w:color w:val="000000" w:themeColor="text1"/>
          <w:sz w:val="24"/>
          <w:szCs w:val="24"/>
        </w:rPr>
        <w:t xml:space="preserve">1.7.1 </w:t>
      </w:r>
      <w:r w:rsidRPr="00F12FCB">
        <w:rPr>
          <w:rFonts w:ascii="Arial" w:hAnsi="Arial" w:cs="Arial"/>
          <w:color w:val="000000" w:themeColor="text1"/>
          <w:sz w:val="24"/>
          <w:szCs w:val="24"/>
        </w:rPr>
        <w:tab/>
        <w:t xml:space="preserve">The </w:t>
      </w:r>
      <w:r w:rsidR="00C831FD" w:rsidRPr="00F12FCB">
        <w:rPr>
          <w:rFonts w:ascii="Arial" w:hAnsi="Arial" w:cs="Arial"/>
          <w:color w:val="000000" w:themeColor="text1"/>
          <w:sz w:val="24"/>
          <w:szCs w:val="24"/>
        </w:rPr>
        <w:t>Chief Officer</w:t>
      </w:r>
      <w:r w:rsidRPr="00F12FCB">
        <w:rPr>
          <w:rFonts w:ascii="Arial" w:hAnsi="Arial" w:cs="Arial"/>
          <w:color w:val="000000" w:themeColor="text1"/>
          <w:sz w:val="24"/>
          <w:szCs w:val="24"/>
        </w:rPr>
        <w:t xml:space="preserve"> will have overall responsibility for implementing this policy. Employees must adhere to this policy and take any necessary action where required. Each Director will take the lead on actions for their Directorate’s services. Managers will demonstrate commitment to the policy by incorporating it into their service plans and be responsible for the implementation and monitoring of the policy within their service area.</w:t>
      </w:r>
    </w:p>
    <w:p w14:paraId="2DC9B8A2" w14:textId="77777777" w:rsidR="00B468AE" w:rsidRPr="00F12FCB" w:rsidRDefault="00B468AE" w:rsidP="00B468AE">
      <w:pPr>
        <w:widowControl w:val="0"/>
        <w:tabs>
          <w:tab w:val="left" w:pos="1268"/>
          <w:tab w:val="left" w:pos="1272"/>
        </w:tabs>
        <w:autoSpaceDE w:val="0"/>
        <w:autoSpaceDN w:val="0"/>
        <w:spacing w:before="72" w:after="0" w:line="240" w:lineRule="auto"/>
        <w:ind w:right="714"/>
        <w:jc w:val="both"/>
        <w:rPr>
          <w:rFonts w:ascii="Arial" w:hAnsi="Arial" w:cs="Arial"/>
          <w:sz w:val="24"/>
          <w:szCs w:val="24"/>
        </w:rPr>
      </w:pPr>
    </w:p>
    <w:p w14:paraId="1381839F" w14:textId="59368455" w:rsidR="00C83752" w:rsidRPr="00F12FCB" w:rsidRDefault="00B468AE" w:rsidP="00634D1E">
      <w:pPr>
        <w:ind w:left="720" w:hanging="720"/>
        <w:rPr>
          <w:rFonts w:ascii="Arial" w:hAnsi="Arial" w:cs="Arial"/>
          <w:color w:val="000000" w:themeColor="text1"/>
          <w:sz w:val="24"/>
          <w:szCs w:val="24"/>
        </w:rPr>
      </w:pPr>
      <w:r w:rsidRPr="00F12FCB">
        <w:rPr>
          <w:rFonts w:ascii="Arial" w:hAnsi="Arial" w:cs="Arial"/>
          <w:color w:val="000000" w:themeColor="text1"/>
          <w:sz w:val="24"/>
          <w:szCs w:val="24"/>
        </w:rPr>
        <w:t>1.7.2</w:t>
      </w:r>
      <w:r w:rsidRPr="00F12FCB">
        <w:rPr>
          <w:rFonts w:ascii="Arial" w:hAnsi="Arial" w:cs="Arial"/>
          <w:color w:val="000000" w:themeColor="text1"/>
          <w:sz w:val="24"/>
          <w:szCs w:val="24"/>
        </w:rPr>
        <w:tab/>
        <w:t>Dartford Borough Council’s Management Team will coordinate the Council’s response to the Equality Act 2010.</w:t>
      </w:r>
    </w:p>
    <w:p w14:paraId="78F2F444" w14:textId="77777777" w:rsidR="00A51058" w:rsidRPr="00F12FCB" w:rsidRDefault="00A51058" w:rsidP="007A5137">
      <w:pPr>
        <w:rPr>
          <w:rFonts w:ascii="Arial" w:hAnsi="Arial" w:cs="Arial"/>
          <w:color w:val="000000" w:themeColor="text1"/>
          <w:sz w:val="24"/>
          <w:szCs w:val="24"/>
        </w:rPr>
      </w:pPr>
    </w:p>
    <w:p w14:paraId="193D7610" w14:textId="77777777" w:rsidR="00762BCF" w:rsidRPr="00F12FCB" w:rsidRDefault="00762BCF" w:rsidP="007A5137">
      <w:pPr>
        <w:rPr>
          <w:rFonts w:ascii="Arial" w:hAnsi="Arial" w:cs="Arial"/>
          <w:color w:val="000000" w:themeColor="text1"/>
          <w:sz w:val="24"/>
          <w:szCs w:val="24"/>
        </w:rPr>
      </w:pPr>
    </w:p>
    <w:p w14:paraId="2C65A076" w14:textId="77777777" w:rsidR="00762BCF" w:rsidRDefault="00762BCF" w:rsidP="007A5137">
      <w:pPr>
        <w:rPr>
          <w:rFonts w:ascii="Arial" w:hAnsi="Arial" w:cs="Arial"/>
          <w:color w:val="000000" w:themeColor="text1"/>
          <w:sz w:val="24"/>
          <w:szCs w:val="24"/>
        </w:rPr>
      </w:pPr>
    </w:p>
    <w:p w14:paraId="116A4503" w14:textId="77777777" w:rsidR="00F0003F" w:rsidRPr="00F12FCB" w:rsidRDefault="00F0003F" w:rsidP="007A5137">
      <w:pPr>
        <w:rPr>
          <w:rFonts w:ascii="Arial" w:hAnsi="Arial" w:cs="Arial"/>
          <w:color w:val="000000" w:themeColor="text1"/>
          <w:sz w:val="24"/>
          <w:szCs w:val="24"/>
        </w:rPr>
      </w:pPr>
    </w:p>
    <w:p w14:paraId="35FFC602" w14:textId="77777777" w:rsidR="00762BCF" w:rsidRDefault="00762BCF" w:rsidP="007A5137">
      <w:pPr>
        <w:rPr>
          <w:rFonts w:ascii="Arial" w:hAnsi="Arial" w:cs="Arial"/>
          <w:color w:val="000000" w:themeColor="text1"/>
          <w:sz w:val="24"/>
          <w:szCs w:val="24"/>
        </w:rPr>
      </w:pPr>
    </w:p>
    <w:p w14:paraId="28027D63" w14:textId="77777777" w:rsidR="0060385E" w:rsidRPr="00F12FCB" w:rsidRDefault="0060385E" w:rsidP="007A5137">
      <w:pPr>
        <w:rPr>
          <w:rFonts w:ascii="Arial" w:hAnsi="Arial" w:cs="Arial"/>
          <w:color w:val="000000" w:themeColor="text1"/>
          <w:sz w:val="24"/>
          <w:szCs w:val="24"/>
        </w:rPr>
      </w:pPr>
    </w:p>
    <w:p w14:paraId="125832F8" w14:textId="46E892FC" w:rsidR="00C83752" w:rsidRPr="00F12FCB" w:rsidRDefault="00C83752" w:rsidP="007A5137">
      <w:pPr>
        <w:ind w:left="720" w:hanging="720"/>
        <w:rPr>
          <w:rFonts w:ascii="Arial" w:hAnsi="Arial" w:cs="Arial"/>
          <w:b/>
          <w:bCs/>
          <w:color w:val="0070C0"/>
          <w:sz w:val="32"/>
          <w:szCs w:val="32"/>
        </w:rPr>
      </w:pPr>
      <w:r w:rsidRPr="00F12FCB">
        <w:rPr>
          <w:rFonts w:ascii="Arial" w:hAnsi="Arial" w:cs="Arial"/>
          <w:b/>
          <w:bCs/>
          <w:color w:val="0070C0"/>
          <w:sz w:val="32"/>
          <w:szCs w:val="32"/>
        </w:rPr>
        <w:lastRenderedPageBreak/>
        <w:t xml:space="preserve">2.0 </w:t>
      </w:r>
      <w:r w:rsidRPr="00F12FCB">
        <w:rPr>
          <w:rFonts w:ascii="Arial" w:hAnsi="Arial" w:cs="Arial"/>
          <w:b/>
          <w:bCs/>
          <w:color w:val="0070C0"/>
          <w:sz w:val="32"/>
          <w:szCs w:val="32"/>
        </w:rPr>
        <w:tab/>
        <w:t>Customer Access Reviews</w:t>
      </w:r>
    </w:p>
    <w:p w14:paraId="7AC4D023" w14:textId="77777777" w:rsidR="00B468AE" w:rsidRPr="00F12FCB" w:rsidRDefault="00B468AE" w:rsidP="00B468AE">
      <w:pPr>
        <w:pStyle w:val="BodyText"/>
        <w:spacing w:before="1"/>
        <w:ind w:left="720" w:right="720"/>
        <w:jc w:val="both"/>
        <w:rPr>
          <w:rFonts w:ascii="Times New Roman" w:hAnsi="Times New Roman" w:cs="Times New Roman"/>
          <w:lang w:val="en-GB"/>
        </w:rPr>
      </w:pPr>
    </w:p>
    <w:p w14:paraId="56C73B1F" w14:textId="0ACD3902" w:rsidR="00B468AE" w:rsidRPr="00F12FCB" w:rsidRDefault="00C41343" w:rsidP="00BE4E56">
      <w:pPr>
        <w:pStyle w:val="BodyText"/>
        <w:ind w:right="719"/>
        <w:jc w:val="both"/>
        <w:rPr>
          <w:rFonts w:ascii="Arial" w:hAnsi="Arial" w:cs="Arial"/>
          <w:lang w:val="en-GB"/>
        </w:rPr>
      </w:pPr>
      <w:r w:rsidRPr="00F12FCB">
        <w:rPr>
          <w:rFonts w:ascii="Arial" w:hAnsi="Arial" w:cs="Arial"/>
          <w:lang w:val="en-GB"/>
        </w:rPr>
        <w:t>2.1</w:t>
      </w:r>
      <w:r w:rsidRPr="00F12FCB">
        <w:rPr>
          <w:rFonts w:ascii="Arial" w:hAnsi="Arial" w:cs="Arial"/>
          <w:lang w:val="en-GB"/>
        </w:rPr>
        <w:tab/>
      </w:r>
      <w:r w:rsidRPr="00F12FCB">
        <w:rPr>
          <w:rFonts w:ascii="Arial" w:hAnsi="Arial" w:cs="Arial"/>
          <w:b/>
          <w:bCs/>
          <w:lang w:val="en-GB"/>
        </w:rPr>
        <w:t>Aim of Customer Access Reviews</w:t>
      </w:r>
    </w:p>
    <w:p w14:paraId="4DD1156B" w14:textId="77777777" w:rsidR="001D46DF" w:rsidRPr="00F12FCB" w:rsidRDefault="001D46DF" w:rsidP="001D46DF">
      <w:pPr>
        <w:pStyle w:val="BodyText"/>
        <w:spacing w:before="38"/>
        <w:rPr>
          <w:rFonts w:ascii="Arial" w:hAnsi="Arial" w:cs="Arial"/>
          <w:b/>
          <w:sz w:val="16"/>
          <w:szCs w:val="16"/>
          <w:lang w:val="en-GB"/>
        </w:rPr>
      </w:pPr>
    </w:p>
    <w:p w14:paraId="09583D98" w14:textId="548059CB" w:rsidR="004D5DE3" w:rsidRPr="00F12FCB" w:rsidRDefault="00C41343" w:rsidP="007E6786">
      <w:pPr>
        <w:pStyle w:val="BodyText"/>
        <w:ind w:left="720" w:right="719" w:hanging="720"/>
        <w:jc w:val="both"/>
        <w:rPr>
          <w:rFonts w:ascii="Arial" w:hAnsi="Arial" w:cs="Arial"/>
          <w:lang w:val="en-GB"/>
        </w:rPr>
      </w:pPr>
      <w:r w:rsidRPr="00F12FCB">
        <w:rPr>
          <w:rFonts w:ascii="Arial" w:hAnsi="Arial" w:cs="Arial"/>
          <w:lang w:val="en-GB"/>
        </w:rPr>
        <w:t>2.1.1</w:t>
      </w:r>
      <w:r w:rsidR="001D46DF" w:rsidRPr="00F12FCB">
        <w:rPr>
          <w:rFonts w:ascii="Arial" w:hAnsi="Arial" w:cs="Arial"/>
          <w:lang w:val="en-GB"/>
        </w:rPr>
        <w:tab/>
        <w:t>A customer access review (also known as an equality impact assessment) is a tool used for assessing the Council’s work instructions, projects, policies, strategies and services to determine their impact on people. A customer access review aims to identify areas where equality of opportunity is advanced, but also where discrimination may exist. Any improvements that will mitigate or remove any identified negative equality impacts are then incorporated into an action plan, which is monitored by the Council.</w:t>
      </w:r>
    </w:p>
    <w:p w14:paraId="5E4455A4" w14:textId="77777777" w:rsidR="001D46DF" w:rsidRPr="00F12FCB" w:rsidRDefault="001D46DF" w:rsidP="001D46DF">
      <w:pPr>
        <w:pStyle w:val="BodyText"/>
        <w:ind w:right="719"/>
        <w:jc w:val="both"/>
        <w:rPr>
          <w:rFonts w:ascii="Arial" w:hAnsi="Arial" w:cs="Arial"/>
          <w:lang w:val="en-GB"/>
        </w:rPr>
      </w:pPr>
    </w:p>
    <w:p w14:paraId="7E966890" w14:textId="636AE96D" w:rsidR="001D46DF" w:rsidRPr="00F12FCB" w:rsidRDefault="00C41343" w:rsidP="001D46DF">
      <w:pPr>
        <w:pStyle w:val="BodyText"/>
        <w:ind w:left="720" w:right="719" w:hanging="720"/>
        <w:jc w:val="both"/>
        <w:rPr>
          <w:rFonts w:ascii="Arial" w:hAnsi="Arial" w:cs="Arial"/>
          <w:lang w:val="en-GB"/>
        </w:rPr>
      </w:pPr>
      <w:r w:rsidRPr="00F12FCB">
        <w:rPr>
          <w:rFonts w:ascii="Arial" w:hAnsi="Arial" w:cs="Arial"/>
          <w:lang w:val="en-GB"/>
        </w:rPr>
        <w:t>2.1.2</w:t>
      </w:r>
      <w:r w:rsidR="001D46DF" w:rsidRPr="00F12FCB">
        <w:rPr>
          <w:rFonts w:ascii="Arial" w:hAnsi="Arial" w:cs="Arial"/>
          <w:lang w:val="en-GB"/>
        </w:rPr>
        <w:tab/>
        <w:t>Customer access reviews ensure that the Council publishes sufficient information to demonstrate its compliance with the general duty across its functions</w:t>
      </w:r>
      <w:r w:rsidR="00884E2A" w:rsidRPr="00F12FCB">
        <w:rPr>
          <w:rFonts w:ascii="Arial" w:hAnsi="Arial" w:cs="Arial"/>
          <w:lang w:val="en-GB"/>
        </w:rPr>
        <w:t xml:space="preserve">. </w:t>
      </w:r>
    </w:p>
    <w:p w14:paraId="6B366368" w14:textId="77777777" w:rsidR="001D46DF" w:rsidRPr="00F12FCB" w:rsidRDefault="001D46DF" w:rsidP="001D46DF">
      <w:pPr>
        <w:pStyle w:val="BodyText"/>
        <w:ind w:right="719"/>
        <w:jc w:val="both"/>
        <w:rPr>
          <w:rFonts w:ascii="Arial" w:hAnsi="Arial" w:cs="Arial"/>
          <w:lang w:val="en-GB"/>
        </w:rPr>
      </w:pPr>
    </w:p>
    <w:p w14:paraId="209079CE" w14:textId="5A6F71AE" w:rsidR="001D46DF" w:rsidRPr="00F12FCB" w:rsidRDefault="00C41343" w:rsidP="001D46DF">
      <w:pPr>
        <w:pStyle w:val="BodyText"/>
        <w:ind w:left="720" w:right="719" w:hanging="720"/>
        <w:jc w:val="both"/>
        <w:rPr>
          <w:rFonts w:ascii="Arial" w:hAnsi="Arial" w:cs="Arial"/>
          <w:lang w:val="en-GB"/>
        </w:rPr>
      </w:pPr>
      <w:r w:rsidRPr="00F12FCB">
        <w:rPr>
          <w:rFonts w:ascii="Arial" w:hAnsi="Arial" w:cs="Arial"/>
          <w:lang w:val="en-GB"/>
        </w:rPr>
        <w:t>2.1.3</w:t>
      </w:r>
      <w:r w:rsidRPr="00F12FCB">
        <w:rPr>
          <w:rFonts w:ascii="Arial" w:hAnsi="Arial" w:cs="Arial"/>
          <w:lang w:val="en-GB"/>
        </w:rPr>
        <w:tab/>
      </w:r>
      <w:r w:rsidR="001D46DF" w:rsidRPr="00F12FCB">
        <w:rPr>
          <w:rFonts w:ascii="Arial" w:hAnsi="Arial" w:cs="Arial"/>
          <w:lang w:val="en-GB"/>
        </w:rPr>
        <w:t>Customer access reviews should be carried out before particular decisions are made and at the time of making decisions. Assessing impact on equality should also not be a one-off exercise. This is because the public sector equality duty is a continuing duty and policy contexts and other circumstances will change over time.</w:t>
      </w:r>
    </w:p>
    <w:p w14:paraId="619D9266" w14:textId="77777777" w:rsidR="001D46DF" w:rsidRPr="00F12FCB" w:rsidRDefault="001D46DF" w:rsidP="001D46DF">
      <w:pPr>
        <w:pStyle w:val="BodyText"/>
        <w:ind w:left="720" w:right="719" w:hanging="720"/>
        <w:jc w:val="both"/>
        <w:rPr>
          <w:rFonts w:ascii="Arial" w:hAnsi="Arial" w:cs="Arial"/>
          <w:lang w:val="en-GB"/>
        </w:rPr>
      </w:pPr>
    </w:p>
    <w:p w14:paraId="75064697" w14:textId="3FA6AA68" w:rsidR="001D46DF" w:rsidRPr="00F12FCB" w:rsidRDefault="00C41343" w:rsidP="001D46DF">
      <w:pPr>
        <w:pStyle w:val="BodyText"/>
        <w:ind w:left="720" w:right="719" w:hanging="720"/>
        <w:jc w:val="both"/>
        <w:rPr>
          <w:rFonts w:ascii="Arial" w:hAnsi="Arial" w:cs="Arial"/>
          <w:lang w:val="en-GB"/>
        </w:rPr>
      </w:pPr>
      <w:r w:rsidRPr="00F12FCB">
        <w:rPr>
          <w:rFonts w:ascii="Arial" w:hAnsi="Arial" w:cs="Arial"/>
          <w:lang w:val="en-GB"/>
        </w:rPr>
        <w:t>2.1.4</w:t>
      </w:r>
      <w:r w:rsidR="001D46DF" w:rsidRPr="00F12FCB">
        <w:rPr>
          <w:rFonts w:ascii="Arial" w:hAnsi="Arial" w:cs="Arial"/>
          <w:lang w:val="en-GB"/>
        </w:rPr>
        <w:tab/>
        <w:t>The service area responsible for the work instruction, project, policy, strategy or service, is responsible for carrying out the customer access review. The review is carried out in two stages:</w:t>
      </w:r>
    </w:p>
    <w:p w14:paraId="0CCF1282" w14:textId="77777777" w:rsidR="001D46DF" w:rsidRPr="00F12FCB" w:rsidRDefault="001D46DF" w:rsidP="001D46DF">
      <w:pPr>
        <w:pStyle w:val="BodyText"/>
        <w:ind w:right="719"/>
        <w:jc w:val="both"/>
        <w:rPr>
          <w:rFonts w:ascii="Arial" w:hAnsi="Arial" w:cs="Arial"/>
          <w:lang w:val="en-GB"/>
        </w:rPr>
      </w:pPr>
    </w:p>
    <w:p w14:paraId="7F05BE3E" w14:textId="32AC06A4" w:rsidR="001D46DF" w:rsidRPr="00F12FCB" w:rsidRDefault="001D46DF" w:rsidP="001D46DF">
      <w:pPr>
        <w:pStyle w:val="BodyText"/>
        <w:ind w:left="720" w:right="719"/>
        <w:jc w:val="both"/>
        <w:rPr>
          <w:rFonts w:ascii="Arial" w:hAnsi="Arial" w:cs="Arial"/>
          <w:lang w:val="en-GB"/>
        </w:rPr>
      </w:pPr>
      <w:r w:rsidRPr="00F12FCB">
        <w:rPr>
          <w:rFonts w:ascii="Arial" w:hAnsi="Arial" w:cs="Arial"/>
          <w:b/>
          <w:bCs/>
          <w:lang w:val="en-GB"/>
        </w:rPr>
        <w:t>Stage 1:</w:t>
      </w:r>
      <w:r w:rsidRPr="00F12FCB">
        <w:rPr>
          <w:rFonts w:ascii="Arial" w:hAnsi="Arial" w:cs="Arial"/>
          <w:lang w:val="en-GB"/>
        </w:rPr>
        <w:t xml:space="preserve"> Initial assessment: this formally considers if a full customer access review is required. The assessment looks at the relevance to equality in so far as whether the activity or proposal will either affect people with protected characteristics, that it is relevant to any of the aims of the public sector equality duty, or both. </w:t>
      </w:r>
    </w:p>
    <w:p w14:paraId="1A60597F" w14:textId="77777777" w:rsidR="001D46DF" w:rsidRPr="00F12FCB" w:rsidRDefault="001D46DF" w:rsidP="001D46DF">
      <w:pPr>
        <w:pStyle w:val="BodyText"/>
        <w:ind w:right="719"/>
        <w:jc w:val="both"/>
        <w:rPr>
          <w:rFonts w:ascii="Arial" w:hAnsi="Arial" w:cs="Arial"/>
          <w:lang w:val="en-GB"/>
        </w:rPr>
      </w:pPr>
    </w:p>
    <w:p w14:paraId="7D56121C" w14:textId="51D39A31" w:rsidR="001D46DF" w:rsidRPr="00F12FCB" w:rsidRDefault="001D46DF" w:rsidP="001D46DF">
      <w:pPr>
        <w:pStyle w:val="BodyText"/>
        <w:ind w:left="720" w:right="719"/>
        <w:jc w:val="both"/>
        <w:rPr>
          <w:rFonts w:ascii="Arial" w:hAnsi="Arial" w:cs="Arial"/>
          <w:lang w:val="en-GB"/>
        </w:rPr>
      </w:pPr>
      <w:r w:rsidRPr="00F12FCB">
        <w:rPr>
          <w:rFonts w:ascii="Arial" w:hAnsi="Arial" w:cs="Arial"/>
          <w:b/>
          <w:bCs/>
          <w:lang w:val="en-GB"/>
        </w:rPr>
        <w:t>Stage 2:</w:t>
      </w:r>
      <w:r w:rsidRPr="00F12FCB">
        <w:rPr>
          <w:rFonts w:ascii="Arial" w:hAnsi="Arial" w:cs="Arial"/>
          <w:lang w:val="en-GB"/>
        </w:rPr>
        <w:t xml:space="preserve"> Full assessment: this is an in-depth assessment of the impact on equality. This considers the information there is on affected groups, including how they have been consulted and whether there are any gaps in information; the likely equality impact in relation to the protected characteristics against each relevant aim of the general equality duty; </w:t>
      </w:r>
      <w:r w:rsidR="00F12FCB" w:rsidRPr="00F12FCB">
        <w:rPr>
          <w:rFonts w:ascii="Arial" w:hAnsi="Arial" w:cs="Arial"/>
          <w:lang w:val="en-GB"/>
        </w:rPr>
        <w:t>and</w:t>
      </w:r>
      <w:r w:rsidRPr="00F12FCB">
        <w:rPr>
          <w:rFonts w:ascii="Arial" w:hAnsi="Arial" w:cs="Arial"/>
          <w:lang w:val="en-GB"/>
        </w:rPr>
        <w:t xml:space="preserve"> actions to mitigate or remove any negative equality impacts identified. </w:t>
      </w:r>
    </w:p>
    <w:p w14:paraId="6A01A61E" w14:textId="77777777" w:rsidR="001D46DF" w:rsidRPr="00F12FCB" w:rsidRDefault="001D46DF" w:rsidP="001D46DF">
      <w:pPr>
        <w:pStyle w:val="BodyText"/>
        <w:ind w:right="719"/>
        <w:jc w:val="both"/>
        <w:rPr>
          <w:rFonts w:ascii="Arial" w:hAnsi="Arial" w:cs="Arial"/>
          <w:lang w:val="en-GB"/>
        </w:rPr>
      </w:pPr>
    </w:p>
    <w:p w14:paraId="5C4EC71B" w14:textId="22A49034" w:rsidR="001D46DF" w:rsidRPr="00F12FCB" w:rsidRDefault="00C41343" w:rsidP="001D46DF">
      <w:pPr>
        <w:pStyle w:val="BodyText"/>
        <w:ind w:left="720" w:right="719" w:hanging="720"/>
        <w:jc w:val="both"/>
        <w:rPr>
          <w:rFonts w:ascii="Arial" w:hAnsi="Arial" w:cs="Arial"/>
          <w:lang w:val="en-GB"/>
        </w:rPr>
      </w:pPr>
      <w:r w:rsidRPr="00F12FCB">
        <w:rPr>
          <w:rFonts w:ascii="Arial" w:hAnsi="Arial" w:cs="Arial"/>
          <w:lang w:val="en-GB"/>
        </w:rPr>
        <w:t>2.1.5</w:t>
      </w:r>
      <w:r w:rsidR="001D46DF" w:rsidRPr="00F12FCB">
        <w:rPr>
          <w:rFonts w:ascii="Arial" w:hAnsi="Arial" w:cs="Arial"/>
          <w:lang w:val="en-GB"/>
        </w:rPr>
        <w:tab/>
        <w:t xml:space="preserve">Customer access reviews are published on the Council’s </w:t>
      </w:r>
      <w:hyperlink r:id="rId18">
        <w:r w:rsidR="001D46DF" w:rsidRPr="00F12FCB">
          <w:rPr>
            <w:rFonts w:ascii="Arial" w:hAnsi="Arial" w:cs="Arial"/>
            <w:b/>
            <w:bCs/>
            <w:lang w:val="en-GB"/>
          </w:rPr>
          <w:t>customer access</w:t>
        </w:r>
      </w:hyperlink>
      <w:r w:rsidR="001D46DF" w:rsidRPr="00F12FCB">
        <w:rPr>
          <w:rFonts w:ascii="Arial" w:hAnsi="Arial" w:cs="Arial"/>
          <w:b/>
          <w:bCs/>
          <w:lang w:val="en-GB"/>
        </w:rPr>
        <w:t xml:space="preserve"> </w:t>
      </w:r>
      <w:hyperlink r:id="rId19">
        <w:r w:rsidR="001D46DF" w:rsidRPr="00F12FCB">
          <w:rPr>
            <w:rFonts w:ascii="Arial" w:hAnsi="Arial" w:cs="Arial"/>
            <w:b/>
            <w:bCs/>
            <w:lang w:val="en-GB"/>
          </w:rPr>
          <w:t>review page on the website</w:t>
        </w:r>
      </w:hyperlink>
      <w:r w:rsidR="001D46DF" w:rsidRPr="00F12FCB">
        <w:rPr>
          <w:rFonts w:ascii="Arial" w:hAnsi="Arial" w:cs="Arial"/>
          <w:lang w:val="en-GB"/>
        </w:rPr>
        <w:t xml:space="preserve"> or are available in alternative formats on request. </w:t>
      </w:r>
    </w:p>
    <w:p w14:paraId="55393A76" w14:textId="77777777" w:rsidR="001D46DF" w:rsidRPr="00F12FCB" w:rsidRDefault="001D46DF" w:rsidP="001D46DF">
      <w:pPr>
        <w:pStyle w:val="BodyText"/>
        <w:ind w:right="719"/>
        <w:jc w:val="both"/>
        <w:rPr>
          <w:rFonts w:ascii="Arial" w:hAnsi="Arial" w:cs="Arial"/>
          <w:lang w:val="en-GB"/>
        </w:rPr>
      </w:pPr>
    </w:p>
    <w:p w14:paraId="56E7265E" w14:textId="1F11EC7A" w:rsidR="00194642" w:rsidRPr="00F12FCB" w:rsidRDefault="00C41343" w:rsidP="00002A9C">
      <w:pPr>
        <w:pStyle w:val="BodyText"/>
        <w:ind w:left="720" w:right="719" w:hanging="720"/>
        <w:jc w:val="both"/>
        <w:rPr>
          <w:lang w:val="en-GB"/>
        </w:rPr>
      </w:pPr>
      <w:r w:rsidRPr="00F12FCB">
        <w:rPr>
          <w:rFonts w:ascii="Arial" w:hAnsi="Arial" w:cs="Arial"/>
          <w:lang w:val="en-GB"/>
        </w:rPr>
        <w:t>2.1.6</w:t>
      </w:r>
      <w:r w:rsidR="001D46DF" w:rsidRPr="00F12FCB">
        <w:rPr>
          <w:rFonts w:ascii="Arial" w:hAnsi="Arial" w:cs="Arial"/>
          <w:lang w:val="en-GB"/>
        </w:rPr>
        <w:tab/>
        <w:t xml:space="preserve">The forms needed in order to complete a customer access </w:t>
      </w:r>
      <w:r w:rsidR="00884E2A" w:rsidRPr="00F12FCB">
        <w:rPr>
          <w:rFonts w:ascii="Arial" w:hAnsi="Arial" w:cs="Arial"/>
          <w:lang w:val="en-GB"/>
        </w:rPr>
        <w:t>review</w:t>
      </w:r>
      <w:r w:rsidR="001D46DF" w:rsidRPr="00F12FCB">
        <w:rPr>
          <w:rFonts w:ascii="Arial" w:hAnsi="Arial" w:cs="Arial"/>
          <w:lang w:val="en-GB"/>
        </w:rPr>
        <w:t xml:space="preserve"> can be found in</w:t>
      </w:r>
      <w:r w:rsidR="00884E2A" w:rsidRPr="00F12FCB">
        <w:rPr>
          <w:rFonts w:ascii="Arial" w:hAnsi="Arial" w:cs="Arial"/>
          <w:lang w:val="en-GB"/>
        </w:rPr>
        <w:t xml:space="preserve"> </w:t>
      </w:r>
      <w:r w:rsidR="00884E2A" w:rsidRPr="00F12FCB">
        <w:rPr>
          <w:rFonts w:ascii="Arial" w:hAnsi="Arial" w:cs="Arial"/>
          <w:b/>
          <w:bCs/>
          <w:lang w:val="en-GB"/>
        </w:rPr>
        <w:t>Appendix</w:t>
      </w:r>
      <w:r w:rsidR="001D46DF" w:rsidRPr="00F12FCB">
        <w:rPr>
          <w:rFonts w:ascii="Arial" w:hAnsi="Arial" w:cs="Arial"/>
          <w:b/>
          <w:bCs/>
          <w:lang w:val="en-GB"/>
        </w:rPr>
        <w:t xml:space="preserve"> </w:t>
      </w:r>
      <w:r w:rsidR="00884E2A" w:rsidRPr="00F12FCB">
        <w:rPr>
          <w:b/>
          <w:bCs/>
          <w:lang w:val="en-GB"/>
        </w:rPr>
        <w:t>C</w:t>
      </w:r>
      <w:r w:rsidR="00884E2A" w:rsidRPr="00F12FCB">
        <w:rPr>
          <w:lang w:val="en-GB"/>
        </w:rPr>
        <w:t xml:space="preserve"> of the policy. </w:t>
      </w:r>
    </w:p>
    <w:p w14:paraId="42D2CEED" w14:textId="77777777" w:rsidR="00A51058" w:rsidRPr="00F12FCB" w:rsidRDefault="00A51058" w:rsidP="00002A9C">
      <w:pPr>
        <w:pStyle w:val="BodyText"/>
        <w:ind w:left="720" w:right="719" w:hanging="720"/>
        <w:jc w:val="both"/>
        <w:rPr>
          <w:lang w:val="en-GB"/>
        </w:rPr>
      </w:pPr>
    </w:p>
    <w:p w14:paraId="73220744" w14:textId="77777777" w:rsidR="00A51058" w:rsidRPr="00F12FCB" w:rsidRDefault="00A51058" w:rsidP="00002A9C">
      <w:pPr>
        <w:pStyle w:val="BodyText"/>
        <w:ind w:left="720" w:right="719" w:hanging="720"/>
        <w:jc w:val="both"/>
        <w:rPr>
          <w:lang w:val="en-GB"/>
        </w:rPr>
      </w:pPr>
    </w:p>
    <w:p w14:paraId="1E5A0A97" w14:textId="77777777" w:rsidR="00A51058" w:rsidRPr="00F12FCB" w:rsidRDefault="00A51058" w:rsidP="00002A9C">
      <w:pPr>
        <w:pStyle w:val="BodyText"/>
        <w:ind w:left="720" w:right="719" w:hanging="720"/>
        <w:jc w:val="both"/>
        <w:rPr>
          <w:lang w:val="en-GB"/>
        </w:rPr>
      </w:pPr>
    </w:p>
    <w:p w14:paraId="7AEADBFE" w14:textId="77777777" w:rsidR="00A51058" w:rsidRPr="00F12FCB" w:rsidRDefault="00A51058" w:rsidP="00002A9C">
      <w:pPr>
        <w:pStyle w:val="BodyText"/>
        <w:ind w:left="720" w:right="719" w:hanging="720"/>
        <w:jc w:val="both"/>
        <w:rPr>
          <w:lang w:val="en-GB"/>
        </w:rPr>
      </w:pPr>
    </w:p>
    <w:p w14:paraId="5D854D07" w14:textId="77777777" w:rsidR="00A51058" w:rsidRPr="00F12FCB" w:rsidRDefault="00A51058" w:rsidP="00002A9C">
      <w:pPr>
        <w:pStyle w:val="BodyText"/>
        <w:ind w:left="720" w:right="719" w:hanging="720"/>
        <w:jc w:val="both"/>
        <w:rPr>
          <w:lang w:val="en-GB"/>
        </w:rPr>
      </w:pPr>
    </w:p>
    <w:p w14:paraId="4EB0EC04" w14:textId="77777777" w:rsidR="00A51058" w:rsidRPr="00F12FCB" w:rsidRDefault="00A51058" w:rsidP="00002A9C">
      <w:pPr>
        <w:pStyle w:val="BodyText"/>
        <w:ind w:left="720" w:right="719" w:hanging="720"/>
        <w:jc w:val="both"/>
        <w:rPr>
          <w:lang w:val="en-GB"/>
        </w:rPr>
      </w:pPr>
    </w:p>
    <w:p w14:paraId="6AB070B7" w14:textId="77777777" w:rsidR="00A51058" w:rsidRPr="00F12FCB" w:rsidRDefault="00A51058" w:rsidP="00002A9C">
      <w:pPr>
        <w:pStyle w:val="BodyText"/>
        <w:ind w:left="720" w:right="719" w:hanging="720"/>
        <w:jc w:val="both"/>
        <w:rPr>
          <w:lang w:val="en-GB"/>
        </w:rPr>
      </w:pPr>
    </w:p>
    <w:p w14:paraId="0E614AE8" w14:textId="77777777" w:rsidR="00A51058" w:rsidRPr="00F12FCB" w:rsidRDefault="00A51058" w:rsidP="00002A9C">
      <w:pPr>
        <w:pStyle w:val="BodyText"/>
        <w:ind w:left="720" w:right="719" w:hanging="720"/>
        <w:jc w:val="both"/>
        <w:rPr>
          <w:lang w:val="en-GB"/>
        </w:rPr>
      </w:pPr>
    </w:p>
    <w:p w14:paraId="5CE8E432" w14:textId="77777777" w:rsidR="00A51058" w:rsidRPr="00F12FCB" w:rsidRDefault="00A51058" w:rsidP="00002A9C">
      <w:pPr>
        <w:pStyle w:val="BodyText"/>
        <w:ind w:left="720" w:right="719" w:hanging="720"/>
        <w:jc w:val="both"/>
        <w:rPr>
          <w:lang w:val="en-GB"/>
        </w:rPr>
      </w:pPr>
    </w:p>
    <w:p w14:paraId="2F7CAB59" w14:textId="77777777" w:rsidR="004D5DE3" w:rsidRDefault="004D5DE3" w:rsidP="00002A9C">
      <w:pPr>
        <w:pStyle w:val="BodyText"/>
        <w:ind w:left="720" w:right="719" w:hanging="720"/>
        <w:jc w:val="both"/>
        <w:rPr>
          <w:lang w:val="en-GB"/>
        </w:rPr>
      </w:pPr>
    </w:p>
    <w:p w14:paraId="41490014" w14:textId="77777777" w:rsidR="00815CBE" w:rsidRDefault="00815CBE" w:rsidP="00002A9C">
      <w:pPr>
        <w:pStyle w:val="BodyText"/>
        <w:ind w:left="720" w:right="719" w:hanging="720"/>
        <w:jc w:val="both"/>
        <w:rPr>
          <w:lang w:val="en-GB"/>
        </w:rPr>
      </w:pPr>
    </w:p>
    <w:p w14:paraId="732E3D66" w14:textId="77777777" w:rsidR="00815CBE" w:rsidRPr="00F12FCB" w:rsidRDefault="00815CBE" w:rsidP="00002A9C">
      <w:pPr>
        <w:pStyle w:val="BodyText"/>
        <w:ind w:left="720" w:right="719" w:hanging="720"/>
        <w:jc w:val="both"/>
        <w:rPr>
          <w:lang w:val="en-GB"/>
        </w:rPr>
      </w:pPr>
    </w:p>
    <w:p w14:paraId="40240790" w14:textId="51E3E21F" w:rsidR="00EC7D6F" w:rsidRPr="00F12FCB" w:rsidRDefault="00194642" w:rsidP="00EC7D6F">
      <w:pPr>
        <w:spacing w:before="244"/>
        <w:ind w:left="268"/>
        <w:jc w:val="center"/>
        <w:rPr>
          <w:rFonts w:ascii="Arial" w:hAnsi="Arial"/>
          <w:bCs/>
          <w:color w:val="FF0000"/>
          <w:spacing w:val="-2"/>
          <w:sz w:val="26"/>
        </w:rPr>
      </w:pPr>
      <w:r w:rsidRPr="00F12FCB">
        <w:rPr>
          <w:rFonts w:ascii="Times New Roman" w:hAnsi="Times New Roman" w:cs="Times New Roman"/>
          <w:b/>
          <w:color w:val="4C94D8" w:themeColor="text2" w:themeTint="80"/>
          <w:sz w:val="32"/>
          <w:szCs w:val="32"/>
        </w:rPr>
        <w:t>APPENDIX</w:t>
      </w:r>
      <w:r w:rsidRPr="00F12FCB">
        <w:rPr>
          <w:rFonts w:ascii="Times New Roman" w:hAnsi="Times New Roman" w:cs="Times New Roman"/>
          <w:b/>
          <w:color w:val="4C94D8" w:themeColor="text2" w:themeTint="80"/>
          <w:spacing w:val="-2"/>
          <w:sz w:val="32"/>
          <w:szCs w:val="32"/>
        </w:rPr>
        <w:t xml:space="preserve"> </w:t>
      </w:r>
      <w:r w:rsidRPr="00F12FCB">
        <w:rPr>
          <w:rFonts w:ascii="Times New Roman" w:hAnsi="Times New Roman" w:cs="Times New Roman"/>
          <w:b/>
          <w:color w:val="4C94D8" w:themeColor="text2" w:themeTint="80"/>
          <w:sz w:val="32"/>
          <w:szCs w:val="32"/>
        </w:rPr>
        <w:t>A</w:t>
      </w:r>
      <w:r w:rsidRPr="00F12FCB">
        <w:rPr>
          <w:rFonts w:ascii="Times New Roman" w:hAnsi="Times New Roman" w:cs="Times New Roman"/>
          <w:b/>
          <w:color w:val="4C94D8" w:themeColor="text2" w:themeTint="80"/>
          <w:spacing w:val="-8"/>
          <w:sz w:val="32"/>
          <w:szCs w:val="32"/>
        </w:rPr>
        <w:t xml:space="preserve"> </w:t>
      </w:r>
      <w:r w:rsidRPr="00F12FCB">
        <w:rPr>
          <w:rFonts w:ascii="Times New Roman" w:hAnsi="Times New Roman" w:cs="Times New Roman"/>
          <w:b/>
          <w:color w:val="4C94D8" w:themeColor="text2" w:themeTint="80"/>
          <w:sz w:val="32"/>
          <w:szCs w:val="32"/>
        </w:rPr>
        <w:t>–</w:t>
      </w:r>
      <w:r w:rsidRPr="00F12FCB">
        <w:rPr>
          <w:rFonts w:ascii="Times New Roman" w:hAnsi="Times New Roman" w:cs="Times New Roman"/>
          <w:b/>
          <w:color w:val="4C94D8" w:themeColor="text2" w:themeTint="80"/>
          <w:spacing w:val="-6"/>
          <w:sz w:val="32"/>
          <w:szCs w:val="32"/>
        </w:rPr>
        <w:t xml:space="preserve"> </w:t>
      </w:r>
      <w:r w:rsidRPr="00F12FCB">
        <w:rPr>
          <w:rFonts w:ascii="Times New Roman" w:hAnsi="Times New Roman" w:cs="Times New Roman"/>
          <w:b/>
          <w:color w:val="4C94D8" w:themeColor="text2" w:themeTint="80"/>
          <w:sz w:val="32"/>
          <w:szCs w:val="32"/>
        </w:rPr>
        <w:t>Equality</w:t>
      </w:r>
      <w:r w:rsidRPr="00F12FCB">
        <w:rPr>
          <w:rFonts w:ascii="Times New Roman" w:hAnsi="Times New Roman" w:cs="Times New Roman"/>
          <w:b/>
          <w:color w:val="4C94D8" w:themeColor="text2" w:themeTint="80"/>
          <w:spacing w:val="-11"/>
          <w:sz w:val="32"/>
          <w:szCs w:val="32"/>
        </w:rPr>
        <w:t xml:space="preserve"> </w:t>
      </w:r>
      <w:r w:rsidRPr="00F12FCB">
        <w:rPr>
          <w:rFonts w:ascii="Times New Roman" w:hAnsi="Times New Roman" w:cs="Times New Roman"/>
          <w:b/>
          <w:color w:val="4C94D8" w:themeColor="text2" w:themeTint="80"/>
          <w:spacing w:val="-2"/>
          <w:sz w:val="32"/>
          <w:szCs w:val="32"/>
        </w:rPr>
        <w:t>Objectives</w:t>
      </w:r>
    </w:p>
    <w:p w14:paraId="0EDC68A0" w14:textId="03728F59" w:rsidR="00194642" w:rsidRPr="00F12FCB" w:rsidRDefault="00194642" w:rsidP="00EC7D6F">
      <w:pPr>
        <w:spacing w:before="244"/>
        <w:ind w:left="268"/>
        <w:rPr>
          <w:rFonts w:ascii="Arial"/>
          <w:b/>
          <w:sz w:val="20"/>
        </w:rPr>
      </w:pPr>
      <w:r w:rsidRPr="00F12FCB">
        <w:rPr>
          <w:rFonts w:ascii="Arial"/>
          <w:b/>
          <w:noProof/>
          <w:sz w:val="20"/>
        </w:rPr>
        <mc:AlternateContent>
          <mc:Choice Requires="wps">
            <w:drawing>
              <wp:anchor distT="0" distB="0" distL="0" distR="0" simplePos="0" relativeHeight="251674624" behindDoc="1" locked="0" layoutInCell="1" allowOverlap="1" wp14:anchorId="0BBFF7E7" wp14:editId="5E960460">
                <wp:simplePos x="0" y="0"/>
                <wp:positionH relativeFrom="page">
                  <wp:posOffset>638555</wp:posOffset>
                </wp:positionH>
                <wp:positionV relativeFrom="paragraph">
                  <wp:posOffset>216695</wp:posOffset>
                </wp:positionV>
                <wp:extent cx="6536690" cy="38290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6690" cy="382905"/>
                        </a:xfrm>
                        <a:prstGeom prst="rect">
                          <a:avLst/>
                        </a:prstGeom>
                        <a:ln w="6096">
                          <a:solidFill>
                            <a:srgbClr val="000000"/>
                          </a:solidFill>
                          <a:prstDash val="solid"/>
                        </a:ln>
                      </wps:spPr>
                      <wps:txbx>
                        <w:txbxContent>
                          <w:p w14:paraId="77F7A7E7" w14:textId="77777777" w:rsidR="00194642" w:rsidRPr="00ED36AC" w:rsidRDefault="00194642" w:rsidP="00194642">
                            <w:pPr>
                              <w:spacing w:before="17" w:line="242" w:lineRule="auto"/>
                              <w:ind w:left="107" w:right="17"/>
                              <w:rPr>
                                <w:rFonts w:ascii="Arial" w:hAnsi="Arial" w:cs="Arial"/>
                                <w:b/>
                                <w:sz w:val="24"/>
                              </w:rPr>
                            </w:pPr>
                            <w:r w:rsidRPr="00ED36AC">
                              <w:rPr>
                                <w:rFonts w:ascii="Arial" w:hAnsi="Arial" w:cs="Arial"/>
                                <w:b/>
                                <w:sz w:val="24"/>
                              </w:rPr>
                              <w:t>Objective</w:t>
                            </w:r>
                            <w:r w:rsidRPr="00ED36AC">
                              <w:rPr>
                                <w:rFonts w:ascii="Arial" w:hAnsi="Arial" w:cs="Arial"/>
                                <w:b/>
                                <w:spacing w:val="-3"/>
                                <w:sz w:val="24"/>
                              </w:rPr>
                              <w:t xml:space="preserve"> </w:t>
                            </w:r>
                            <w:r w:rsidRPr="00ED36AC">
                              <w:rPr>
                                <w:rFonts w:ascii="Arial" w:hAnsi="Arial" w:cs="Arial"/>
                                <w:b/>
                                <w:sz w:val="24"/>
                              </w:rPr>
                              <w:t>1:</w:t>
                            </w:r>
                            <w:r w:rsidRPr="00ED36AC">
                              <w:rPr>
                                <w:rFonts w:ascii="Arial" w:hAnsi="Arial" w:cs="Arial"/>
                                <w:b/>
                                <w:spacing w:val="-2"/>
                                <w:sz w:val="24"/>
                              </w:rPr>
                              <w:t xml:space="preserve"> </w:t>
                            </w:r>
                            <w:r w:rsidRPr="00ED36AC">
                              <w:rPr>
                                <w:rFonts w:ascii="Arial" w:hAnsi="Arial" w:cs="Arial"/>
                                <w:b/>
                                <w:sz w:val="24"/>
                              </w:rPr>
                              <w:t>Our</w:t>
                            </w:r>
                            <w:r w:rsidRPr="00ED36AC">
                              <w:rPr>
                                <w:rFonts w:ascii="Arial" w:hAnsi="Arial" w:cs="Arial"/>
                                <w:b/>
                                <w:spacing w:val="-6"/>
                                <w:sz w:val="24"/>
                              </w:rPr>
                              <w:t xml:space="preserve"> </w:t>
                            </w:r>
                            <w:r w:rsidRPr="00ED36AC">
                              <w:rPr>
                                <w:rFonts w:ascii="Arial" w:hAnsi="Arial" w:cs="Arial"/>
                                <w:b/>
                                <w:sz w:val="24"/>
                              </w:rPr>
                              <w:t>services</w:t>
                            </w:r>
                            <w:r w:rsidRPr="00ED36AC">
                              <w:rPr>
                                <w:rFonts w:ascii="Arial" w:hAnsi="Arial" w:cs="Arial"/>
                                <w:b/>
                                <w:spacing w:val="-5"/>
                                <w:sz w:val="24"/>
                              </w:rPr>
                              <w:t xml:space="preserve"> </w:t>
                            </w:r>
                            <w:r w:rsidRPr="00ED36AC">
                              <w:rPr>
                                <w:rFonts w:ascii="Arial" w:hAnsi="Arial" w:cs="Arial"/>
                                <w:b/>
                                <w:sz w:val="24"/>
                              </w:rPr>
                              <w:t>are</w:t>
                            </w:r>
                            <w:r w:rsidRPr="00ED36AC">
                              <w:rPr>
                                <w:rFonts w:ascii="Arial" w:hAnsi="Arial" w:cs="Arial"/>
                                <w:b/>
                                <w:spacing w:val="-5"/>
                                <w:sz w:val="24"/>
                              </w:rPr>
                              <w:t xml:space="preserve"> </w:t>
                            </w:r>
                            <w:r w:rsidRPr="00ED36AC">
                              <w:rPr>
                                <w:rFonts w:ascii="Arial" w:hAnsi="Arial" w:cs="Arial"/>
                                <w:b/>
                                <w:sz w:val="24"/>
                              </w:rPr>
                              <w:t>accessible</w:t>
                            </w:r>
                            <w:r w:rsidRPr="00ED36AC">
                              <w:rPr>
                                <w:rFonts w:ascii="Arial" w:hAnsi="Arial" w:cs="Arial"/>
                                <w:b/>
                                <w:spacing w:val="-3"/>
                                <w:sz w:val="24"/>
                              </w:rPr>
                              <w:t xml:space="preserve"> </w:t>
                            </w:r>
                            <w:r w:rsidRPr="00ED36AC">
                              <w:rPr>
                                <w:rFonts w:ascii="Arial" w:hAnsi="Arial" w:cs="Arial"/>
                                <w:b/>
                                <w:sz w:val="24"/>
                              </w:rPr>
                              <w:t>to</w:t>
                            </w:r>
                            <w:r w:rsidRPr="00ED36AC">
                              <w:rPr>
                                <w:rFonts w:ascii="Arial" w:hAnsi="Arial" w:cs="Arial"/>
                                <w:b/>
                                <w:spacing w:val="-3"/>
                                <w:sz w:val="24"/>
                              </w:rPr>
                              <w:t xml:space="preserve"> </w:t>
                            </w:r>
                            <w:r w:rsidRPr="00ED36AC">
                              <w:rPr>
                                <w:rFonts w:ascii="Arial" w:hAnsi="Arial" w:cs="Arial"/>
                                <w:b/>
                                <w:sz w:val="24"/>
                              </w:rPr>
                              <w:t>everyone</w:t>
                            </w:r>
                            <w:r w:rsidRPr="00ED36AC">
                              <w:rPr>
                                <w:rFonts w:ascii="Arial" w:hAnsi="Arial" w:cs="Arial"/>
                                <w:b/>
                                <w:spacing w:val="-3"/>
                                <w:sz w:val="24"/>
                              </w:rPr>
                              <w:t xml:space="preserve"> </w:t>
                            </w:r>
                            <w:r w:rsidRPr="00ED36AC">
                              <w:rPr>
                                <w:rFonts w:ascii="Arial" w:hAnsi="Arial" w:cs="Arial"/>
                                <w:b/>
                                <w:sz w:val="24"/>
                              </w:rPr>
                              <w:t>and</w:t>
                            </w:r>
                            <w:r w:rsidRPr="00ED36AC">
                              <w:rPr>
                                <w:rFonts w:ascii="Arial" w:hAnsi="Arial" w:cs="Arial"/>
                                <w:b/>
                                <w:spacing w:val="-3"/>
                                <w:sz w:val="24"/>
                              </w:rPr>
                              <w:t xml:space="preserve"> </w:t>
                            </w:r>
                            <w:r w:rsidRPr="00ED36AC">
                              <w:rPr>
                                <w:rFonts w:ascii="Arial" w:hAnsi="Arial" w:cs="Arial"/>
                                <w:b/>
                                <w:sz w:val="24"/>
                              </w:rPr>
                              <w:t>do</w:t>
                            </w:r>
                            <w:r w:rsidRPr="00ED36AC">
                              <w:rPr>
                                <w:rFonts w:ascii="Arial" w:hAnsi="Arial" w:cs="Arial"/>
                                <w:b/>
                                <w:spacing w:val="-3"/>
                                <w:sz w:val="24"/>
                              </w:rPr>
                              <w:t xml:space="preserve"> </w:t>
                            </w:r>
                            <w:r w:rsidRPr="00ED36AC">
                              <w:rPr>
                                <w:rFonts w:ascii="Arial" w:hAnsi="Arial" w:cs="Arial"/>
                                <w:b/>
                                <w:sz w:val="24"/>
                              </w:rPr>
                              <w:t>not</w:t>
                            </w:r>
                            <w:r w:rsidRPr="00ED36AC">
                              <w:rPr>
                                <w:rFonts w:ascii="Arial" w:hAnsi="Arial" w:cs="Arial"/>
                                <w:b/>
                                <w:spacing w:val="-5"/>
                                <w:sz w:val="24"/>
                              </w:rPr>
                              <w:t xml:space="preserve"> </w:t>
                            </w:r>
                            <w:r w:rsidRPr="00ED36AC">
                              <w:rPr>
                                <w:rFonts w:ascii="Arial" w:hAnsi="Arial" w:cs="Arial"/>
                                <w:b/>
                                <w:sz w:val="24"/>
                              </w:rPr>
                              <w:t>discriminate</w:t>
                            </w:r>
                            <w:r w:rsidRPr="00ED36AC">
                              <w:rPr>
                                <w:rFonts w:ascii="Arial" w:hAnsi="Arial" w:cs="Arial"/>
                                <w:b/>
                                <w:spacing w:val="-3"/>
                                <w:sz w:val="24"/>
                              </w:rPr>
                              <w:t xml:space="preserve"> </w:t>
                            </w:r>
                            <w:r w:rsidRPr="00ED36AC">
                              <w:rPr>
                                <w:rFonts w:ascii="Arial" w:hAnsi="Arial" w:cs="Arial"/>
                                <w:b/>
                                <w:sz w:val="24"/>
                              </w:rPr>
                              <w:t>on</w:t>
                            </w:r>
                            <w:r w:rsidRPr="00ED36AC">
                              <w:rPr>
                                <w:rFonts w:ascii="Arial" w:hAnsi="Arial" w:cs="Arial"/>
                                <w:b/>
                                <w:spacing w:val="-3"/>
                                <w:sz w:val="24"/>
                              </w:rPr>
                              <w:t xml:space="preserve"> </w:t>
                            </w:r>
                            <w:r w:rsidRPr="00ED36AC">
                              <w:rPr>
                                <w:rFonts w:ascii="Arial" w:hAnsi="Arial" w:cs="Arial"/>
                                <w:b/>
                                <w:sz w:val="24"/>
                              </w:rPr>
                              <w:t>any unjustifiable ground</w:t>
                            </w:r>
                          </w:p>
                        </w:txbxContent>
                      </wps:txbx>
                      <wps:bodyPr wrap="square" lIns="0" tIns="0" rIns="0" bIns="0" rtlCol="0">
                        <a:noAutofit/>
                      </wps:bodyPr>
                    </wps:wsp>
                  </a:graphicData>
                </a:graphic>
              </wp:anchor>
            </w:drawing>
          </mc:Choice>
          <mc:Fallback>
            <w:pict>
              <v:shape w14:anchorId="0BBFF7E7" id="Textbox 8" o:spid="_x0000_s1029" type="#_x0000_t202" style="position:absolute;left:0;text-align:left;margin-left:50.3pt;margin-top:17.05pt;width:514.7pt;height:30.15pt;z-index:-2516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" filled="f" strokeweight=".48pt">
                <v:path arrowok="t"/>
                <v:textbox inset="0,0,0,0">
                  <w:txbxContent>
                    <w:p w14:paraId="77F7A7E7" w14:textId="77777777" w:rsidR="00194642" w:rsidRPr="00ED36AC" w:rsidRDefault="00194642" w:rsidP="00194642">
                      <w:pPr>
                        <w:spacing w:before="17" w:line="242" w:lineRule="auto"/>
                        <w:ind w:left="107" w:right="17"/>
                        <w:rPr>
                          <w:rFonts w:ascii="Arial" w:hAnsi="Arial" w:cs="Arial"/>
                          <w:b/>
                          <w:sz w:val="24"/>
                        </w:rPr>
                      </w:pPr>
                      <w:r w:rsidRPr="00ED36AC">
                        <w:rPr>
                          <w:rFonts w:ascii="Arial" w:hAnsi="Arial" w:cs="Arial"/>
                          <w:b/>
                          <w:sz w:val="24"/>
                        </w:rPr>
                        <w:t>Objective</w:t>
                      </w:r>
                      <w:r w:rsidRPr="00ED36AC">
                        <w:rPr>
                          <w:rFonts w:ascii="Arial" w:hAnsi="Arial" w:cs="Arial"/>
                          <w:b/>
                          <w:spacing w:val="-3"/>
                          <w:sz w:val="24"/>
                        </w:rPr>
                        <w:t xml:space="preserve"> </w:t>
                      </w:r>
                      <w:r w:rsidRPr="00ED36AC">
                        <w:rPr>
                          <w:rFonts w:ascii="Arial" w:hAnsi="Arial" w:cs="Arial"/>
                          <w:b/>
                          <w:sz w:val="24"/>
                        </w:rPr>
                        <w:t>1:</w:t>
                      </w:r>
                      <w:r w:rsidRPr="00ED36AC">
                        <w:rPr>
                          <w:rFonts w:ascii="Arial" w:hAnsi="Arial" w:cs="Arial"/>
                          <w:b/>
                          <w:spacing w:val="-2"/>
                          <w:sz w:val="24"/>
                        </w:rPr>
                        <w:t xml:space="preserve"> </w:t>
                      </w:r>
                      <w:r w:rsidRPr="00ED36AC">
                        <w:rPr>
                          <w:rFonts w:ascii="Arial" w:hAnsi="Arial" w:cs="Arial"/>
                          <w:b/>
                          <w:sz w:val="24"/>
                        </w:rPr>
                        <w:t>Our</w:t>
                      </w:r>
                      <w:r w:rsidRPr="00ED36AC">
                        <w:rPr>
                          <w:rFonts w:ascii="Arial" w:hAnsi="Arial" w:cs="Arial"/>
                          <w:b/>
                          <w:spacing w:val="-6"/>
                          <w:sz w:val="24"/>
                        </w:rPr>
                        <w:t xml:space="preserve"> </w:t>
                      </w:r>
                      <w:r w:rsidRPr="00ED36AC">
                        <w:rPr>
                          <w:rFonts w:ascii="Arial" w:hAnsi="Arial" w:cs="Arial"/>
                          <w:b/>
                          <w:sz w:val="24"/>
                        </w:rPr>
                        <w:t>services</w:t>
                      </w:r>
                      <w:r w:rsidRPr="00ED36AC">
                        <w:rPr>
                          <w:rFonts w:ascii="Arial" w:hAnsi="Arial" w:cs="Arial"/>
                          <w:b/>
                          <w:spacing w:val="-5"/>
                          <w:sz w:val="24"/>
                        </w:rPr>
                        <w:t xml:space="preserve"> </w:t>
                      </w:r>
                      <w:r w:rsidRPr="00ED36AC">
                        <w:rPr>
                          <w:rFonts w:ascii="Arial" w:hAnsi="Arial" w:cs="Arial"/>
                          <w:b/>
                          <w:sz w:val="24"/>
                        </w:rPr>
                        <w:t>are</w:t>
                      </w:r>
                      <w:r w:rsidRPr="00ED36AC">
                        <w:rPr>
                          <w:rFonts w:ascii="Arial" w:hAnsi="Arial" w:cs="Arial"/>
                          <w:b/>
                          <w:spacing w:val="-5"/>
                          <w:sz w:val="24"/>
                        </w:rPr>
                        <w:t xml:space="preserve"> </w:t>
                      </w:r>
                      <w:r w:rsidRPr="00ED36AC">
                        <w:rPr>
                          <w:rFonts w:ascii="Arial" w:hAnsi="Arial" w:cs="Arial"/>
                          <w:b/>
                          <w:sz w:val="24"/>
                        </w:rPr>
                        <w:t>accessible</w:t>
                      </w:r>
                      <w:r w:rsidRPr="00ED36AC">
                        <w:rPr>
                          <w:rFonts w:ascii="Arial" w:hAnsi="Arial" w:cs="Arial"/>
                          <w:b/>
                          <w:spacing w:val="-3"/>
                          <w:sz w:val="24"/>
                        </w:rPr>
                        <w:t xml:space="preserve"> </w:t>
                      </w:r>
                      <w:r w:rsidRPr="00ED36AC">
                        <w:rPr>
                          <w:rFonts w:ascii="Arial" w:hAnsi="Arial" w:cs="Arial"/>
                          <w:b/>
                          <w:sz w:val="24"/>
                        </w:rPr>
                        <w:t>to</w:t>
                      </w:r>
                      <w:r w:rsidRPr="00ED36AC">
                        <w:rPr>
                          <w:rFonts w:ascii="Arial" w:hAnsi="Arial" w:cs="Arial"/>
                          <w:b/>
                          <w:spacing w:val="-3"/>
                          <w:sz w:val="24"/>
                        </w:rPr>
                        <w:t xml:space="preserve"> </w:t>
                      </w:r>
                      <w:r w:rsidRPr="00ED36AC">
                        <w:rPr>
                          <w:rFonts w:ascii="Arial" w:hAnsi="Arial" w:cs="Arial"/>
                          <w:b/>
                          <w:sz w:val="24"/>
                        </w:rPr>
                        <w:t>everyone</w:t>
                      </w:r>
                      <w:r w:rsidRPr="00ED36AC">
                        <w:rPr>
                          <w:rFonts w:ascii="Arial" w:hAnsi="Arial" w:cs="Arial"/>
                          <w:b/>
                          <w:spacing w:val="-3"/>
                          <w:sz w:val="24"/>
                        </w:rPr>
                        <w:t xml:space="preserve"> </w:t>
                      </w:r>
                      <w:r w:rsidRPr="00ED36AC">
                        <w:rPr>
                          <w:rFonts w:ascii="Arial" w:hAnsi="Arial" w:cs="Arial"/>
                          <w:b/>
                          <w:sz w:val="24"/>
                        </w:rPr>
                        <w:t>and</w:t>
                      </w:r>
                      <w:r w:rsidRPr="00ED36AC">
                        <w:rPr>
                          <w:rFonts w:ascii="Arial" w:hAnsi="Arial" w:cs="Arial"/>
                          <w:b/>
                          <w:spacing w:val="-3"/>
                          <w:sz w:val="24"/>
                        </w:rPr>
                        <w:t xml:space="preserve"> </w:t>
                      </w:r>
                      <w:r w:rsidRPr="00ED36AC">
                        <w:rPr>
                          <w:rFonts w:ascii="Arial" w:hAnsi="Arial" w:cs="Arial"/>
                          <w:b/>
                          <w:sz w:val="24"/>
                        </w:rPr>
                        <w:t>do</w:t>
                      </w:r>
                      <w:r w:rsidRPr="00ED36AC">
                        <w:rPr>
                          <w:rFonts w:ascii="Arial" w:hAnsi="Arial" w:cs="Arial"/>
                          <w:b/>
                          <w:spacing w:val="-3"/>
                          <w:sz w:val="24"/>
                        </w:rPr>
                        <w:t xml:space="preserve"> </w:t>
                      </w:r>
                      <w:r w:rsidRPr="00ED36AC">
                        <w:rPr>
                          <w:rFonts w:ascii="Arial" w:hAnsi="Arial" w:cs="Arial"/>
                          <w:b/>
                          <w:sz w:val="24"/>
                        </w:rPr>
                        <w:t>not</w:t>
                      </w:r>
                      <w:r w:rsidRPr="00ED36AC">
                        <w:rPr>
                          <w:rFonts w:ascii="Arial" w:hAnsi="Arial" w:cs="Arial"/>
                          <w:b/>
                          <w:spacing w:val="-5"/>
                          <w:sz w:val="24"/>
                        </w:rPr>
                        <w:t xml:space="preserve"> </w:t>
                      </w:r>
                      <w:r w:rsidRPr="00ED36AC">
                        <w:rPr>
                          <w:rFonts w:ascii="Arial" w:hAnsi="Arial" w:cs="Arial"/>
                          <w:b/>
                          <w:sz w:val="24"/>
                        </w:rPr>
                        <w:t>discriminate</w:t>
                      </w:r>
                      <w:r w:rsidRPr="00ED36AC">
                        <w:rPr>
                          <w:rFonts w:ascii="Arial" w:hAnsi="Arial" w:cs="Arial"/>
                          <w:b/>
                          <w:spacing w:val="-3"/>
                          <w:sz w:val="24"/>
                        </w:rPr>
                        <w:t xml:space="preserve"> </w:t>
                      </w:r>
                      <w:r w:rsidRPr="00ED36AC">
                        <w:rPr>
                          <w:rFonts w:ascii="Arial" w:hAnsi="Arial" w:cs="Arial"/>
                          <w:b/>
                          <w:sz w:val="24"/>
                        </w:rPr>
                        <w:t>on</w:t>
                      </w:r>
                      <w:r w:rsidRPr="00ED36AC">
                        <w:rPr>
                          <w:rFonts w:ascii="Arial" w:hAnsi="Arial" w:cs="Arial"/>
                          <w:b/>
                          <w:spacing w:val="-3"/>
                          <w:sz w:val="24"/>
                        </w:rPr>
                        <w:t xml:space="preserve"> </w:t>
                      </w:r>
                      <w:r w:rsidRPr="00ED36AC">
                        <w:rPr>
                          <w:rFonts w:ascii="Arial" w:hAnsi="Arial" w:cs="Arial"/>
                          <w:b/>
                          <w:sz w:val="24"/>
                        </w:rPr>
                        <w:t>any unjustifiable ground</w:t>
                      </w:r>
                    </w:p>
                  </w:txbxContent>
                </v:textbox>
                <w10:wrap type="topAndBottom" anchorx="page"/>
              </v:shape>
            </w:pict>
          </mc:Fallback>
        </mc:AlternateContent>
      </w: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3121"/>
        <w:gridCol w:w="1985"/>
        <w:gridCol w:w="2127"/>
      </w:tblGrid>
      <w:tr w:rsidR="00194642" w:rsidRPr="00F12FCB" w14:paraId="2D5BDAFB" w14:textId="77777777" w:rsidTr="0047707D">
        <w:trPr>
          <w:trHeight w:val="275"/>
        </w:trPr>
        <w:tc>
          <w:tcPr>
            <w:tcW w:w="3119" w:type="dxa"/>
          </w:tcPr>
          <w:p w14:paraId="38A68DE1" w14:textId="77777777" w:rsidR="00194642" w:rsidRPr="00ED36AC" w:rsidRDefault="00194642" w:rsidP="0047707D">
            <w:pPr>
              <w:pStyle w:val="TableParagraph"/>
              <w:spacing w:line="256" w:lineRule="exact"/>
              <w:ind w:left="39" w:right="38"/>
              <w:jc w:val="center"/>
              <w:rPr>
                <w:rFonts w:ascii="Arial" w:hAnsi="Arial" w:cs="Arial"/>
                <w:b/>
                <w:sz w:val="24"/>
                <w:lang w:val="en-GB"/>
              </w:rPr>
            </w:pPr>
            <w:r w:rsidRPr="00ED36AC">
              <w:rPr>
                <w:rFonts w:ascii="Arial" w:hAnsi="Arial" w:cs="Arial"/>
                <w:b/>
                <w:spacing w:val="-2"/>
                <w:sz w:val="24"/>
                <w:lang w:val="en-GB"/>
              </w:rPr>
              <w:t>ACTION</w:t>
            </w:r>
          </w:p>
        </w:tc>
        <w:tc>
          <w:tcPr>
            <w:tcW w:w="3121" w:type="dxa"/>
          </w:tcPr>
          <w:p w14:paraId="689DBCB7" w14:textId="77777777" w:rsidR="00194642" w:rsidRPr="00ED36AC" w:rsidRDefault="00194642" w:rsidP="0047707D">
            <w:pPr>
              <w:pStyle w:val="TableParagraph"/>
              <w:spacing w:line="256" w:lineRule="exact"/>
              <w:ind w:left="265"/>
              <w:rPr>
                <w:rFonts w:ascii="Arial" w:hAnsi="Arial" w:cs="Arial"/>
                <w:b/>
                <w:sz w:val="24"/>
                <w:lang w:val="en-GB"/>
              </w:rPr>
            </w:pPr>
            <w:r w:rsidRPr="00ED36AC">
              <w:rPr>
                <w:rFonts w:ascii="Arial" w:hAnsi="Arial" w:cs="Arial"/>
                <w:b/>
                <w:sz w:val="24"/>
                <w:lang w:val="en-GB"/>
              </w:rPr>
              <w:t>REASON</w:t>
            </w:r>
            <w:r w:rsidRPr="00ED36AC">
              <w:rPr>
                <w:rFonts w:ascii="Arial" w:hAnsi="Arial" w:cs="Arial"/>
                <w:b/>
                <w:spacing w:val="-3"/>
                <w:sz w:val="24"/>
                <w:lang w:val="en-GB"/>
              </w:rPr>
              <w:t xml:space="preserve"> </w:t>
            </w:r>
            <w:r w:rsidRPr="00ED36AC">
              <w:rPr>
                <w:rFonts w:ascii="Arial" w:hAnsi="Arial" w:cs="Arial"/>
                <w:b/>
                <w:sz w:val="24"/>
                <w:lang w:val="en-GB"/>
              </w:rPr>
              <w:t>FOR</w:t>
            </w:r>
            <w:r w:rsidRPr="00ED36AC">
              <w:rPr>
                <w:rFonts w:ascii="Arial" w:hAnsi="Arial" w:cs="Arial"/>
                <w:b/>
                <w:spacing w:val="2"/>
                <w:sz w:val="24"/>
                <w:lang w:val="en-GB"/>
              </w:rPr>
              <w:t xml:space="preserve"> </w:t>
            </w:r>
            <w:r w:rsidRPr="00ED36AC">
              <w:rPr>
                <w:rFonts w:ascii="Arial" w:hAnsi="Arial" w:cs="Arial"/>
                <w:b/>
                <w:spacing w:val="-2"/>
                <w:sz w:val="24"/>
                <w:lang w:val="en-GB"/>
              </w:rPr>
              <w:t>ACTION</w:t>
            </w:r>
          </w:p>
        </w:tc>
        <w:tc>
          <w:tcPr>
            <w:tcW w:w="1985" w:type="dxa"/>
          </w:tcPr>
          <w:p w14:paraId="065D995E" w14:textId="77777777" w:rsidR="00194642" w:rsidRPr="00ED36AC" w:rsidRDefault="00194642" w:rsidP="0047707D">
            <w:pPr>
              <w:pStyle w:val="TableParagraph"/>
              <w:spacing w:line="256" w:lineRule="exact"/>
              <w:ind w:left="39" w:right="39"/>
              <w:jc w:val="center"/>
              <w:rPr>
                <w:rFonts w:ascii="Arial" w:hAnsi="Arial" w:cs="Arial"/>
                <w:b/>
                <w:sz w:val="24"/>
                <w:lang w:val="en-GB"/>
              </w:rPr>
            </w:pPr>
            <w:r w:rsidRPr="00ED36AC">
              <w:rPr>
                <w:rFonts w:ascii="Arial" w:hAnsi="Arial" w:cs="Arial"/>
                <w:b/>
                <w:sz w:val="24"/>
                <w:lang w:val="en-GB"/>
              </w:rPr>
              <w:t>TARGET</w:t>
            </w:r>
            <w:r w:rsidRPr="00ED36AC">
              <w:rPr>
                <w:rFonts w:ascii="Arial" w:hAnsi="Arial" w:cs="Arial"/>
                <w:b/>
                <w:spacing w:val="-7"/>
                <w:sz w:val="24"/>
                <w:lang w:val="en-GB"/>
              </w:rPr>
              <w:t xml:space="preserve"> </w:t>
            </w:r>
            <w:r w:rsidRPr="00ED36AC">
              <w:rPr>
                <w:rFonts w:ascii="Arial" w:hAnsi="Arial" w:cs="Arial"/>
                <w:b/>
                <w:spacing w:val="-4"/>
                <w:sz w:val="24"/>
                <w:lang w:val="en-GB"/>
              </w:rPr>
              <w:t>DATE</w:t>
            </w:r>
          </w:p>
        </w:tc>
        <w:tc>
          <w:tcPr>
            <w:tcW w:w="2127" w:type="dxa"/>
          </w:tcPr>
          <w:p w14:paraId="4FD1594E" w14:textId="77777777" w:rsidR="00194642" w:rsidRPr="00ED36AC" w:rsidRDefault="00194642" w:rsidP="0047707D">
            <w:pPr>
              <w:pStyle w:val="TableParagraph"/>
              <w:spacing w:line="256" w:lineRule="exact"/>
              <w:ind w:left="171"/>
              <w:rPr>
                <w:rFonts w:ascii="Arial" w:hAnsi="Arial" w:cs="Arial"/>
                <w:b/>
                <w:sz w:val="24"/>
                <w:lang w:val="en-GB"/>
              </w:rPr>
            </w:pPr>
            <w:r w:rsidRPr="00ED36AC">
              <w:rPr>
                <w:rFonts w:ascii="Arial" w:hAnsi="Arial" w:cs="Arial"/>
                <w:b/>
                <w:sz w:val="24"/>
                <w:lang w:val="en-GB"/>
              </w:rPr>
              <w:t>LEAD</w:t>
            </w:r>
            <w:r w:rsidRPr="00ED36AC">
              <w:rPr>
                <w:rFonts w:ascii="Arial" w:hAnsi="Arial" w:cs="Arial"/>
                <w:b/>
                <w:spacing w:val="-4"/>
                <w:sz w:val="24"/>
                <w:lang w:val="en-GB"/>
              </w:rPr>
              <w:t xml:space="preserve"> </w:t>
            </w:r>
            <w:r w:rsidRPr="00ED36AC">
              <w:rPr>
                <w:rFonts w:ascii="Arial" w:hAnsi="Arial" w:cs="Arial"/>
                <w:b/>
                <w:spacing w:val="-2"/>
                <w:sz w:val="24"/>
                <w:lang w:val="en-GB"/>
              </w:rPr>
              <w:t>OFFICER</w:t>
            </w:r>
          </w:p>
        </w:tc>
      </w:tr>
      <w:tr w:rsidR="00194642" w:rsidRPr="00F12FCB" w14:paraId="20F75AFE" w14:textId="77777777" w:rsidTr="00815CBE">
        <w:trPr>
          <w:trHeight w:val="1701"/>
        </w:trPr>
        <w:tc>
          <w:tcPr>
            <w:tcW w:w="3119" w:type="dxa"/>
          </w:tcPr>
          <w:p w14:paraId="37EC9A43" w14:textId="77777777" w:rsidR="00194642" w:rsidRPr="00F12FCB" w:rsidRDefault="00194642" w:rsidP="00D3633F">
            <w:pPr>
              <w:pStyle w:val="TableParagraph"/>
              <w:spacing w:before="20"/>
              <w:ind w:left="113" w:right="66"/>
              <w:rPr>
                <w:rFonts w:ascii="Arial" w:hAnsi="Arial" w:cs="Arial"/>
                <w:color w:val="000000" w:themeColor="text1"/>
                <w:sz w:val="24"/>
                <w:szCs w:val="24"/>
                <w:lang w:val="en-GB"/>
              </w:rPr>
            </w:pPr>
            <w:r w:rsidRPr="00F12FCB">
              <w:rPr>
                <w:rFonts w:ascii="Arial" w:hAnsi="Arial" w:cs="Arial"/>
                <w:color w:val="000000" w:themeColor="text1"/>
                <w:sz w:val="24"/>
                <w:szCs w:val="24"/>
                <w:lang w:val="en-GB"/>
              </w:rPr>
              <w:t>Provide customers with access</w:t>
            </w:r>
            <w:r w:rsidRPr="00F12FCB">
              <w:rPr>
                <w:rFonts w:ascii="Arial" w:hAnsi="Arial" w:cs="Arial"/>
                <w:color w:val="000000" w:themeColor="text1"/>
                <w:spacing w:val="-9"/>
                <w:sz w:val="24"/>
                <w:szCs w:val="24"/>
                <w:lang w:val="en-GB"/>
              </w:rPr>
              <w:t xml:space="preserve"> </w:t>
            </w:r>
            <w:r w:rsidRPr="00F12FCB">
              <w:rPr>
                <w:rFonts w:ascii="Arial" w:hAnsi="Arial" w:cs="Arial"/>
                <w:color w:val="000000" w:themeColor="text1"/>
                <w:sz w:val="24"/>
                <w:szCs w:val="24"/>
                <w:lang w:val="en-GB"/>
              </w:rPr>
              <w:t>to</w:t>
            </w:r>
            <w:r w:rsidRPr="00F12FCB">
              <w:rPr>
                <w:rFonts w:ascii="Arial" w:hAnsi="Arial" w:cs="Arial"/>
                <w:color w:val="000000" w:themeColor="text1"/>
                <w:spacing w:val="-9"/>
                <w:sz w:val="24"/>
                <w:szCs w:val="24"/>
                <w:lang w:val="en-GB"/>
              </w:rPr>
              <w:t xml:space="preserve"> </w:t>
            </w:r>
            <w:r w:rsidRPr="00F12FCB">
              <w:rPr>
                <w:rFonts w:ascii="Arial" w:hAnsi="Arial" w:cs="Arial"/>
                <w:color w:val="000000" w:themeColor="text1"/>
                <w:sz w:val="24"/>
                <w:szCs w:val="24"/>
                <w:lang w:val="en-GB"/>
              </w:rPr>
              <w:t>a</w:t>
            </w:r>
            <w:r w:rsidRPr="00F12FCB">
              <w:rPr>
                <w:rFonts w:ascii="Arial" w:hAnsi="Arial" w:cs="Arial"/>
                <w:color w:val="000000" w:themeColor="text1"/>
                <w:spacing w:val="-10"/>
                <w:sz w:val="24"/>
                <w:szCs w:val="24"/>
                <w:lang w:val="en-GB"/>
              </w:rPr>
              <w:t xml:space="preserve"> </w:t>
            </w:r>
            <w:r w:rsidRPr="00F12FCB">
              <w:rPr>
                <w:rFonts w:ascii="Arial" w:hAnsi="Arial" w:cs="Arial"/>
                <w:color w:val="000000" w:themeColor="text1"/>
                <w:sz w:val="24"/>
                <w:szCs w:val="24"/>
                <w:lang w:val="en-GB"/>
              </w:rPr>
              <w:t>translation</w:t>
            </w:r>
            <w:r w:rsidRPr="00F12FCB">
              <w:rPr>
                <w:rFonts w:ascii="Arial" w:hAnsi="Arial" w:cs="Arial"/>
                <w:color w:val="000000" w:themeColor="text1"/>
                <w:spacing w:val="-11"/>
                <w:sz w:val="24"/>
                <w:szCs w:val="24"/>
                <w:lang w:val="en-GB"/>
              </w:rPr>
              <w:t xml:space="preserve"> </w:t>
            </w:r>
            <w:r w:rsidRPr="00F12FCB">
              <w:rPr>
                <w:rFonts w:ascii="Arial" w:hAnsi="Arial" w:cs="Arial"/>
                <w:color w:val="000000" w:themeColor="text1"/>
                <w:sz w:val="24"/>
                <w:szCs w:val="24"/>
                <w:lang w:val="en-GB"/>
              </w:rPr>
              <w:t>and alternative format service</w:t>
            </w:r>
          </w:p>
        </w:tc>
        <w:tc>
          <w:tcPr>
            <w:tcW w:w="3121" w:type="dxa"/>
          </w:tcPr>
          <w:p w14:paraId="54B93420" w14:textId="145852F6" w:rsidR="00194642" w:rsidRPr="00F12FCB" w:rsidRDefault="00194642" w:rsidP="00D3633F">
            <w:pPr>
              <w:pStyle w:val="TableParagraph"/>
              <w:spacing w:before="20"/>
              <w:ind w:left="113"/>
              <w:rPr>
                <w:rFonts w:ascii="Arial" w:hAnsi="Arial" w:cs="Arial"/>
                <w:color w:val="000000" w:themeColor="text1"/>
                <w:sz w:val="24"/>
                <w:szCs w:val="24"/>
                <w:lang w:val="en-GB"/>
              </w:rPr>
            </w:pPr>
            <w:r w:rsidRPr="00F12FCB">
              <w:rPr>
                <w:rFonts w:ascii="Arial" w:hAnsi="Arial" w:cs="Arial"/>
                <w:color w:val="000000" w:themeColor="text1"/>
                <w:sz w:val="24"/>
                <w:szCs w:val="24"/>
                <w:lang w:val="en-GB"/>
              </w:rPr>
              <w:t>Equality of opportunity is advanced</w:t>
            </w:r>
            <w:r w:rsidRPr="00F12FCB">
              <w:rPr>
                <w:rFonts w:ascii="Arial" w:hAnsi="Arial" w:cs="Arial"/>
                <w:color w:val="000000" w:themeColor="text1"/>
                <w:spacing w:val="-17"/>
                <w:sz w:val="24"/>
                <w:szCs w:val="24"/>
                <w:lang w:val="en-GB"/>
              </w:rPr>
              <w:t xml:space="preserve"> </w:t>
            </w:r>
            <w:r w:rsidRPr="00F12FCB">
              <w:rPr>
                <w:rFonts w:ascii="Arial" w:hAnsi="Arial" w:cs="Arial"/>
                <w:color w:val="000000" w:themeColor="text1"/>
                <w:sz w:val="24"/>
                <w:szCs w:val="24"/>
                <w:lang w:val="en-GB"/>
              </w:rPr>
              <w:t>when</w:t>
            </w:r>
            <w:r w:rsidRPr="00F12FCB">
              <w:rPr>
                <w:rFonts w:ascii="Arial" w:hAnsi="Arial" w:cs="Arial"/>
                <w:color w:val="000000" w:themeColor="text1"/>
                <w:spacing w:val="-17"/>
                <w:sz w:val="24"/>
                <w:szCs w:val="24"/>
                <w:lang w:val="en-GB"/>
              </w:rPr>
              <w:t xml:space="preserve"> </w:t>
            </w:r>
            <w:r w:rsidRPr="00F12FCB">
              <w:rPr>
                <w:rFonts w:ascii="Arial" w:hAnsi="Arial" w:cs="Arial"/>
                <w:color w:val="000000" w:themeColor="text1"/>
                <w:sz w:val="24"/>
                <w:szCs w:val="24"/>
                <w:lang w:val="en-GB"/>
              </w:rPr>
              <w:t>accessing Council information and</w:t>
            </w:r>
            <w:r w:rsidR="00E02640">
              <w:rPr>
                <w:rFonts w:ascii="Arial" w:hAnsi="Arial" w:cs="Arial"/>
                <w:color w:val="000000" w:themeColor="text1"/>
                <w:sz w:val="24"/>
                <w:szCs w:val="24"/>
                <w:lang w:val="en-GB"/>
              </w:rPr>
              <w:t xml:space="preserve"> </w:t>
            </w:r>
            <w:r w:rsidRPr="00F12FCB">
              <w:rPr>
                <w:rFonts w:ascii="Arial" w:hAnsi="Arial" w:cs="Arial"/>
                <w:color w:val="000000" w:themeColor="text1"/>
                <w:spacing w:val="-2"/>
                <w:sz w:val="24"/>
                <w:szCs w:val="24"/>
                <w:lang w:val="en-GB"/>
              </w:rPr>
              <w:t>services</w:t>
            </w:r>
          </w:p>
        </w:tc>
        <w:tc>
          <w:tcPr>
            <w:tcW w:w="1985" w:type="dxa"/>
            <w:vAlign w:val="center"/>
          </w:tcPr>
          <w:p w14:paraId="601180C5" w14:textId="77777777" w:rsidR="00194642" w:rsidRPr="00F12FCB" w:rsidRDefault="00194642" w:rsidP="00E02640">
            <w:pPr>
              <w:pStyle w:val="TableParagraph"/>
              <w:ind w:left="39" w:right="39"/>
              <w:jc w:val="center"/>
              <w:rPr>
                <w:rFonts w:ascii="Arial" w:hAnsi="Arial" w:cs="Arial"/>
                <w:color w:val="000000" w:themeColor="text1"/>
                <w:sz w:val="24"/>
                <w:szCs w:val="24"/>
                <w:lang w:val="en-GB"/>
              </w:rPr>
            </w:pPr>
            <w:r w:rsidRPr="00F12FCB">
              <w:rPr>
                <w:rFonts w:ascii="Arial" w:hAnsi="Arial" w:cs="Arial"/>
                <w:color w:val="000000" w:themeColor="text1"/>
                <w:spacing w:val="-2"/>
                <w:sz w:val="24"/>
                <w:szCs w:val="24"/>
                <w:lang w:val="en-GB"/>
              </w:rPr>
              <w:t>Ongoing</w:t>
            </w:r>
          </w:p>
        </w:tc>
        <w:tc>
          <w:tcPr>
            <w:tcW w:w="2127" w:type="dxa"/>
            <w:vAlign w:val="center"/>
          </w:tcPr>
          <w:p w14:paraId="1A85FAE8" w14:textId="16419826" w:rsidR="00194642" w:rsidRPr="00F12FCB" w:rsidRDefault="0015198C" w:rsidP="00E02640">
            <w:pPr>
              <w:pStyle w:val="NoSpacing"/>
              <w:jc w:val="center"/>
              <w:rPr>
                <w:rFonts w:ascii="Arial" w:hAnsi="Arial" w:cs="Arial"/>
                <w:color w:val="000000" w:themeColor="text1"/>
                <w:sz w:val="24"/>
                <w:szCs w:val="24"/>
              </w:rPr>
            </w:pPr>
            <w:r w:rsidRPr="00F12FCB">
              <w:rPr>
                <w:rFonts w:ascii="Arial" w:hAnsi="Arial" w:cs="Arial"/>
                <w:color w:val="000000" w:themeColor="text1"/>
                <w:sz w:val="24"/>
                <w:szCs w:val="24"/>
              </w:rPr>
              <w:t>Corporate Policy and Performance Officer</w:t>
            </w:r>
          </w:p>
        </w:tc>
      </w:tr>
      <w:tr w:rsidR="00194642" w:rsidRPr="00F12FCB" w14:paraId="4E557FB7" w14:textId="77777777" w:rsidTr="00815CBE">
        <w:trPr>
          <w:trHeight w:val="1701"/>
        </w:trPr>
        <w:tc>
          <w:tcPr>
            <w:tcW w:w="3119" w:type="dxa"/>
          </w:tcPr>
          <w:p w14:paraId="2E72D30C" w14:textId="768DDA14" w:rsidR="00194642" w:rsidRPr="00F12FCB" w:rsidRDefault="00194642" w:rsidP="00D3633F">
            <w:pPr>
              <w:pStyle w:val="TableParagraph"/>
              <w:spacing w:before="20"/>
              <w:ind w:left="113" w:right="66"/>
              <w:rPr>
                <w:rFonts w:ascii="Arial" w:hAnsi="Arial" w:cs="Arial"/>
                <w:color w:val="000000" w:themeColor="text1"/>
                <w:sz w:val="24"/>
                <w:szCs w:val="24"/>
                <w:lang w:val="en-GB"/>
              </w:rPr>
            </w:pPr>
            <w:r w:rsidRPr="00F12FCB">
              <w:rPr>
                <w:rFonts w:ascii="Arial" w:hAnsi="Arial" w:cs="Arial"/>
                <w:color w:val="000000" w:themeColor="text1"/>
                <w:sz w:val="24"/>
                <w:szCs w:val="24"/>
                <w:lang w:val="en-GB"/>
              </w:rPr>
              <w:t>Include the translation and alternative format</w:t>
            </w:r>
            <w:r w:rsidRPr="00F12FCB">
              <w:rPr>
                <w:rFonts w:ascii="Arial" w:hAnsi="Arial" w:cs="Arial"/>
                <w:color w:val="000000" w:themeColor="text1"/>
                <w:spacing w:val="-2"/>
                <w:sz w:val="24"/>
                <w:szCs w:val="24"/>
                <w:lang w:val="en-GB"/>
              </w:rPr>
              <w:t xml:space="preserve"> </w:t>
            </w:r>
            <w:r w:rsidRPr="00F12FCB">
              <w:rPr>
                <w:rFonts w:ascii="Arial" w:hAnsi="Arial" w:cs="Arial"/>
                <w:color w:val="000000" w:themeColor="text1"/>
                <w:sz w:val="24"/>
                <w:szCs w:val="24"/>
                <w:lang w:val="en-GB"/>
              </w:rPr>
              <w:t>strapline on all publications relating to</w:t>
            </w:r>
            <w:r w:rsidRPr="00F12FCB">
              <w:rPr>
                <w:rFonts w:ascii="Arial" w:hAnsi="Arial" w:cs="Arial"/>
                <w:color w:val="000000" w:themeColor="text1"/>
                <w:spacing w:val="-12"/>
                <w:sz w:val="24"/>
                <w:szCs w:val="24"/>
                <w:lang w:val="en-GB"/>
              </w:rPr>
              <w:t xml:space="preserve"> </w:t>
            </w:r>
            <w:r w:rsidRPr="00F12FCB">
              <w:rPr>
                <w:rFonts w:ascii="Arial" w:hAnsi="Arial" w:cs="Arial"/>
                <w:color w:val="000000" w:themeColor="text1"/>
                <w:sz w:val="24"/>
                <w:szCs w:val="24"/>
                <w:lang w:val="en-GB"/>
              </w:rPr>
              <w:t>information</w:t>
            </w:r>
            <w:r w:rsidRPr="00F12FCB">
              <w:rPr>
                <w:rFonts w:ascii="Arial" w:hAnsi="Arial" w:cs="Arial"/>
                <w:color w:val="000000" w:themeColor="text1"/>
                <w:spacing w:val="-15"/>
                <w:sz w:val="24"/>
                <w:szCs w:val="24"/>
                <w:lang w:val="en-GB"/>
              </w:rPr>
              <w:t xml:space="preserve"> </w:t>
            </w:r>
            <w:r w:rsidRPr="00F12FCB">
              <w:rPr>
                <w:rFonts w:ascii="Arial" w:hAnsi="Arial" w:cs="Arial"/>
                <w:color w:val="000000" w:themeColor="text1"/>
                <w:sz w:val="24"/>
                <w:szCs w:val="24"/>
                <w:lang w:val="en-GB"/>
              </w:rPr>
              <w:t>and</w:t>
            </w:r>
            <w:r w:rsidRPr="00F12FCB">
              <w:rPr>
                <w:rFonts w:ascii="Arial" w:hAnsi="Arial" w:cs="Arial"/>
                <w:color w:val="000000" w:themeColor="text1"/>
                <w:spacing w:val="-15"/>
                <w:sz w:val="24"/>
                <w:szCs w:val="24"/>
                <w:lang w:val="en-GB"/>
              </w:rPr>
              <w:t xml:space="preserve"> </w:t>
            </w:r>
            <w:r w:rsidRPr="00F12FCB">
              <w:rPr>
                <w:rFonts w:ascii="Arial" w:hAnsi="Arial" w:cs="Arial"/>
                <w:color w:val="000000" w:themeColor="text1"/>
                <w:sz w:val="24"/>
                <w:szCs w:val="24"/>
                <w:lang w:val="en-GB"/>
              </w:rPr>
              <w:t>services provided by the Council, and review the translation options in this strapline</w:t>
            </w:r>
            <w:r w:rsidR="00E02640">
              <w:rPr>
                <w:rFonts w:ascii="Arial" w:hAnsi="Arial" w:cs="Arial"/>
                <w:color w:val="000000" w:themeColor="text1"/>
                <w:sz w:val="24"/>
                <w:szCs w:val="24"/>
                <w:lang w:val="en-GB"/>
              </w:rPr>
              <w:t xml:space="preserve"> </w:t>
            </w:r>
            <w:r w:rsidRPr="00F12FCB">
              <w:rPr>
                <w:rFonts w:ascii="Arial" w:hAnsi="Arial" w:cs="Arial"/>
                <w:color w:val="000000" w:themeColor="text1"/>
                <w:spacing w:val="-2"/>
                <w:sz w:val="24"/>
                <w:szCs w:val="24"/>
                <w:lang w:val="en-GB"/>
              </w:rPr>
              <w:t>annually</w:t>
            </w:r>
          </w:p>
        </w:tc>
        <w:tc>
          <w:tcPr>
            <w:tcW w:w="3121" w:type="dxa"/>
          </w:tcPr>
          <w:p w14:paraId="06174B08" w14:textId="00CD5204" w:rsidR="00324248" w:rsidRPr="00F12FCB" w:rsidRDefault="00194642" w:rsidP="00D3633F">
            <w:pPr>
              <w:pStyle w:val="TableParagraph"/>
              <w:spacing w:before="20"/>
              <w:ind w:left="113"/>
              <w:rPr>
                <w:rFonts w:ascii="Arial" w:hAnsi="Arial" w:cs="Arial"/>
                <w:color w:val="000000" w:themeColor="text1"/>
                <w:sz w:val="24"/>
                <w:szCs w:val="24"/>
                <w:lang w:val="en-GB"/>
              </w:rPr>
            </w:pPr>
            <w:r w:rsidRPr="00F12FCB">
              <w:rPr>
                <w:rFonts w:ascii="Arial" w:hAnsi="Arial" w:cs="Arial"/>
                <w:color w:val="000000" w:themeColor="text1"/>
                <w:sz w:val="24"/>
                <w:szCs w:val="24"/>
                <w:lang w:val="en-GB"/>
              </w:rPr>
              <w:t>All</w:t>
            </w:r>
            <w:r w:rsidRPr="00F12FCB">
              <w:rPr>
                <w:rFonts w:ascii="Arial" w:hAnsi="Arial" w:cs="Arial"/>
                <w:color w:val="000000" w:themeColor="text1"/>
                <w:spacing w:val="-14"/>
                <w:sz w:val="24"/>
                <w:szCs w:val="24"/>
                <w:lang w:val="en-GB"/>
              </w:rPr>
              <w:t xml:space="preserve"> </w:t>
            </w:r>
            <w:r w:rsidRPr="00F12FCB">
              <w:rPr>
                <w:rFonts w:ascii="Arial" w:hAnsi="Arial" w:cs="Arial"/>
                <w:color w:val="000000" w:themeColor="text1"/>
                <w:sz w:val="24"/>
                <w:szCs w:val="24"/>
                <w:lang w:val="en-GB"/>
              </w:rPr>
              <w:t>customers</w:t>
            </w:r>
            <w:r w:rsidRPr="00F12FCB">
              <w:rPr>
                <w:rFonts w:ascii="Arial" w:hAnsi="Arial" w:cs="Arial"/>
                <w:color w:val="000000" w:themeColor="text1"/>
                <w:spacing w:val="-13"/>
                <w:sz w:val="24"/>
                <w:szCs w:val="24"/>
                <w:lang w:val="en-GB"/>
              </w:rPr>
              <w:t xml:space="preserve"> </w:t>
            </w:r>
            <w:r w:rsidRPr="00F12FCB">
              <w:rPr>
                <w:rFonts w:ascii="Arial" w:hAnsi="Arial" w:cs="Arial"/>
                <w:color w:val="000000" w:themeColor="text1"/>
                <w:sz w:val="24"/>
                <w:szCs w:val="24"/>
                <w:lang w:val="en-GB"/>
              </w:rPr>
              <w:t>can</w:t>
            </w:r>
            <w:r w:rsidRPr="00F12FCB">
              <w:rPr>
                <w:rFonts w:ascii="Arial" w:hAnsi="Arial" w:cs="Arial"/>
                <w:color w:val="000000" w:themeColor="text1"/>
                <w:spacing w:val="-13"/>
                <w:sz w:val="24"/>
                <w:szCs w:val="24"/>
                <w:lang w:val="en-GB"/>
              </w:rPr>
              <w:t xml:space="preserve"> </w:t>
            </w:r>
            <w:r w:rsidRPr="00F12FCB">
              <w:rPr>
                <w:rFonts w:ascii="Arial" w:hAnsi="Arial" w:cs="Arial"/>
                <w:color w:val="000000" w:themeColor="text1"/>
                <w:sz w:val="24"/>
                <w:szCs w:val="24"/>
                <w:lang w:val="en-GB"/>
              </w:rPr>
              <w:t>benefit from Council information and services</w:t>
            </w:r>
          </w:p>
        </w:tc>
        <w:tc>
          <w:tcPr>
            <w:tcW w:w="1985" w:type="dxa"/>
            <w:vAlign w:val="center"/>
          </w:tcPr>
          <w:p w14:paraId="46A612F3" w14:textId="77777777" w:rsidR="00194642" w:rsidRPr="00F12FCB" w:rsidRDefault="00194642" w:rsidP="00E02640">
            <w:pPr>
              <w:pStyle w:val="TableParagraph"/>
              <w:ind w:left="39"/>
              <w:jc w:val="center"/>
              <w:rPr>
                <w:rFonts w:ascii="Arial" w:hAnsi="Arial" w:cs="Arial"/>
                <w:color w:val="000000" w:themeColor="text1"/>
                <w:sz w:val="24"/>
                <w:szCs w:val="24"/>
                <w:lang w:val="en-GB"/>
              </w:rPr>
            </w:pPr>
            <w:r w:rsidRPr="00F12FCB">
              <w:rPr>
                <w:rFonts w:ascii="Arial" w:hAnsi="Arial" w:cs="Arial"/>
                <w:color w:val="000000" w:themeColor="text1"/>
                <w:spacing w:val="-2"/>
                <w:sz w:val="24"/>
                <w:szCs w:val="24"/>
                <w:lang w:val="en-GB"/>
              </w:rPr>
              <w:t>Ongoing</w:t>
            </w:r>
          </w:p>
        </w:tc>
        <w:tc>
          <w:tcPr>
            <w:tcW w:w="2127" w:type="dxa"/>
            <w:vAlign w:val="center"/>
          </w:tcPr>
          <w:p w14:paraId="6C31D216" w14:textId="144D1618" w:rsidR="00194642" w:rsidRPr="00F12FCB" w:rsidRDefault="0015198C" w:rsidP="00E02640">
            <w:pPr>
              <w:pStyle w:val="NoSpacing"/>
              <w:jc w:val="center"/>
              <w:rPr>
                <w:rFonts w:ascii="Arial" w:hAnsi="Arial" w:cs="Arial"/>
                <w:color w:val="000000" w:themeColor="text1"/>
                <w:sz w:val="24"/>
                <w:szCs w:val="24"/>
              </w:rPr>
            </w:pPr>
            <w:r w:rsidRPr="00F12FCB">
              <w:rPr>
                <w:rFonts w:ascii="Arial" w:hAnsi="Arial" w:cs="Arial"/>
                <w:color w:val="000000" w:themeColor="text1"/>
                <w:sz w:val="24"/>
                <w:szCs w:val="24"/>
              </w:rPr>
              <w:t>Corporate Policy and Performance Officer</w:t>
            </w:r>
          </w:p>
        </w:tc>
      </w:tr>
      <w:tr w:rsidR="00194642" w:rsidRPr="00F12FCB" w14:paraId="33AB28BB" w14:textId="77777777" w:rsidTr="00815CBE">
        <w:trPr>
          <w:trHeight w:val="1701"/>
        </w:trPr>
        <w:tc>
          <w:tcPr>
            <w:tcW w:w="3119" w:type="dxa"/>
          </w:tcPr>
          <w:p w14:paraId="411174B5" w14:textId="4FF3BFD7" w:rsidR="0015198C" w:rsidRPr="00F12FCB" w:rsidRDefault="00194642" w:rsidP="00D3633F">
            <w:pPr>
              <w:pStyle w:val="TableParagraph"/>
              <w:spacing w:before="20"/>
              <w:ind w:left="113" w:right="66"/>
              <w:rPr>
                <w:rFonts w:ascii="Arial" w:hAnsi="Arial" w:cs="Arial"/>
                <w:color w:val="000000" w:themeColor="text1"/>
                <w:sz w:val="24"/>
                <w:szCs w:val="24"/>
                <w:lang w:val="en-GB"/>
              </w:rPr>
            </w:pPr>
            <w:r w:rsidRPr="00F12FCB">
              <w:rPr>
                <w:rFonts w:ascii="Arial" w:hAnsi="Arial" w:cs="Arial"/>
                <w:color w:val="000000" w:themeColor="text1"/>
                <w:sz w:val="24"/>
                <w:szCs w:val="24"/>
                <w:lang w:val="en-GB"/>
              </w:rPr>
              <w:t>Monitor the use of translation</w:t>
            </w:r>
            <w:r w:rsidRPr="00F12FCB">
              <w:rPr>
                <w:rFonts w:ascii="Arial" w:hAnsi="Arial" w:cs="Arial"/>
                <w:color w:val="000000" w:themeColor="text1"/>
                <w:spacing w:val="-17"/>
                <w:sz w:val="24"/>
                <w:szCs w:val="24"/>
                <w:lang w:val="en-GB"/>
              </w:rPr>
              <w:t xml:space="preserve"> </w:t>
            </w:r>
            <w:r w:rsidRPr="00F12FCB">
              <w:rPr>
                <w:rFonts w:ascii="Arial" w:hAnsi="Arial" w:cs="Arial"/>
                <w:color w:val="000000" w:themeColor="text1"/>
                <w:sz w:val="24"/>
                <w:szCs w:val="24"/>
                <w:lang w:val="en-GB"/>
              </w:rPr>
              <w:t>and</w:t>
            </w:r>
            <w:r w:rsidRPr="00F12FCB">
              <w:rPr>
                <w:rFonts w:ascii="Arial" w:hAnsi="Arial" w:cs="Arial"/>
                <w:color w:val="000000" w:themeColor="text1"/>
                <w:spacing w:val="-17"/>
                <w:sz w:val="24"/>
                <w:szCs w:val="24"/>
                <w:lang w:val="en-GB"/>
              </w:rPr>
              <w:t xml:space="preserve"> </w:t>
            </w:r>
            <w:r w:rsidRPr="00F12FCB">
              <w:rPr>
                <w:rFonts w:ascii="Arial" w:hAnsi="Arial" w:cs="Arial"/>
                <w:color w:val="000000" w:themeColor="text1"/>
                <w:sz w:val="24"/>
                <w:szCs w:val="24"/>
                <w:lang w:val="en-GB"/>
              </w:rPr>
              <w:t>alternative format services</w:t>
            </w:r>
          </w:p>
        </w:tc>
        <w:tc>
          <w:tcPr>
            <w:tcW w:w="3121" w:type="dxa"/>
          </w:tcPr>
          <w:p w14:paraId="55B72CCD" w14:textId="4A2BD81F" w:rsidR="006D10A1" w:rsidRPr="00F12FCB" w:rsidRDefault="00194642" w:rsidP="00D3633F">
            <w:pPr>
              <w:pStyle w:val="TableParagraph"/>
              <w:spacing w:before="20"/>
              <w:ind w:left="113"/>
              <w:rPr>
                <w:rFonts w:ascii="Arial" w:hAnsi="Arial" w:cs="Arial"/>
                <w:color w:val="000000" w:themeColor="text1"/>
                <w:sz w:val="24"/>
                <w:szCs w:val="24"/>
                <w:lang w:val="en-GB"/>
              </w:rPr>
            </w:pPr>
            <w:r w:rsidRPr="00F12FCB">
              <w:rPr>
                <w:rFonts w:ascii="Arial" w:hAnsi="Arial" w:cs="Arial"/>
                <w:color w:val="000000" w:themeColor="text1"/>
                <w:sz w:val="24"/>
                <w:szCs w:val="24"/>
                <w:lang w:val="en-GB"/>
              </w:rPr>
              <w:t>A</w:t>
            </w:r>
            <w:r w:rsidRPr="00F12FCB">
              <w:rPr>
                <w:rFonts w:ascii="Arial" w:hAnsi="Arial" w:cs="Arial"/>
                <w:color w:val="000000" w:themeColor="text1"/>
                <w:spacing w:val="-13"/>
                <w:sz w:val="24"/>
                <w:szCs w:val="24"/>
                <w:lang w:val="en-GB"/>
              </w:rPr>
              <w:t xml:space="preserve"> </w:t>
            </w:r>
            <w:r w:rsidRPr="00F12FCB">
              <w:rPr>
                <w:rFonts w:ascii="Arial" w:hAnsi="Arial" w:cs="Arial"/>
                <w:color w:val="000000" w:themeColor="text1"/>
                <w:sz w:val="24"/>
                <w:szCs w:val="24"/>
                <w:lang w:val="en-GB"/>
              </w:rPr>
              <w:t>better</w:t>
            </w:r>
            <w:r w:rsidRPr="00F12FCB">
              <w:rPr>
                <w:rFonts w:ascii="Arial" w:hAnsi="Arial" w:cs="Arial"/>
                <w:color w:val="000000" w:themeColor="text1"/>
                <w:spacing w:val="-13"/>
                <w:sz w:val="24"/>
                <w:szCs w:val="24"/>
                <w:lang w:val="en-GB"/>
              </w:rPr>
              <w:t xml:space="preserve"> </w:t>
            </w:r>
            <w:r w:rsidRPr="00F12FCB">
              <w:rPr>
                <w:rFonts w:ascii="Arial" w:hAnsi="Arial" w:cs="Arial"/>
                <w:color w:val="000000" w:themeColor="text1"/>
                <w:sz w:val="24"/>
                <w:szCs w:val="24"/>
                <w:lang w:val="en-GB"/>
              </w:rPr>
              <w:t>understanding</w:t>
            </w:r>
            <w:r w:rsidRPr="00F12FCB">
              <w:rPr>
                <w:rFonts w:ascii="Arial" w:hAnsi="Arial" w:cs="Arial"/>
                <w:color w:val="000000" w:themeColor="text1"/>
                <w:spacing w:val="-14"/>
                <w:sz w:val="24"/>
                <w:szCs w:val="24"/>
                <w:lang w:val="en-GB"/>
              </w:rPr>
              <w:t xml:space="preserve"> </w:t>
            </w:r>
            <w:r w:rsidRPr="00F12FCB">
              <w:rPr>
                <w:rFonts w:ascii="Arial" w:hAnsi="Arial" w:cs="Arial"/>
                <w:color w:val="000000" w:themeColor="text1"/>
                <w:sz w:val="24"/>
                <w:szCs w:val="24"/>
                <w:lang w:val="en-GB"/>
              </w:rPr>
              <w:t xml:space="preserve">is obtained of the communication needs of </w:t>
            </w:r>
            <w:r w:rsidRPr="00F12FCB">
              <w:rPr>
                <w:rFonts w:ascii="Arial" w:hAnsi="Arial" w:cs="Arial"/>
                <w:color w:val="000000" w:themeColor="text1"/>
                <w:spacing w:val="-2"/>
                <w:sz w:val="24"/>
                <w:szCs w:val="24"/>
                <w:lang w:val="en-GB"/>
              </w:rPr>
              <w:t>customers</w:t>
            </w:r>
          </w:p>
        </w:tc>
        <w:tc>
          <w:tcPr>
            <w:tcW w:w="1985" w:type="dxa"/>
            <w:vAlign w:val="center"/>
          </w:tcPr>
          <w:p w14:paraId="6F3EA7A3" w14:textId="77777777" w:rsidR="00194642" w:rsidRPr="00F12FCB" w:rsidRDefault="00194642" w:rsidP="00E02640">
            <w:pPr>
              <w:pStyle w:val="TableParagraph"/>
              <w:spacing w:line="274" w:lineRule="exact"/>
              <w:ind w:left="39" w:right="2"/>
              <w:jc w:val="center"/>
              <w:rPr>
                <w:rFonts w:ascii="Arial" w:hAnsi="Arial" w:cs="Arial"/>
                <w:color w:val="000000" w:themeColor="text1"/>
                <w:sz w:val="24"/>
                <w:szCs w:val="24"/>
                <w:lang w:val="en-GB"/>
              </w:rPr>
            </w:pPr>
            <w:r w:rsidRPr="00F12FCB">
              <w:rPr>
                <w:rFonts w:ascii="Arial" w:hAnsi="Arial" w:cs="Arial"/>
                <w:color w:val="000000" w:themeColor="text1"/>
                <w:spacing w:val="-2"/>
                <w:sz w:val="24"/>
                <w:szCs w:val="24"/>
                <w:lang w:val="en-GB"/>
              </w:rPr>
              <w:t>Annually</w:t>
            </w:r>
          </w:p>
        </w:tc>
        <w:tc>
          <w:tcPr>
            <w:tcW w:w="2127" w:type="dxa"/>
            <w:vAlign w:val="center"/>
          </w:tcPr>
          <w:p w14:paraId="51B1F905" w14:textId="0622CF19" w:rsidR="00194642" w:rsidRPr="00F12FCB" w:rsidRDefault="0077071D" w:rsidP="00E02640">
            <w:pPr>
              <w:pStyle w:val="NoSpacing"/>
              <w:jc w:val="center"/>
              <w:rPr>
                <w:rFonts w:ascii="Arial" w:hAnsi="Arial" w:cs="Arial"/>
                <w:color w:val="000000" w:themeColor="text1"/>
                <w:sz w:val="24"/>
                <w:szCs w:val="24"/>
              </w:rPr>
            </w:pPr>
            <w:r w:rsidRPr="00F12FCB">
              <w:rPr>
                <w:rFonts w:ascii="Arial" w:hAnsi="Arial" w:cs="Arial"/>
                <w:color w:val="000000" w:themeColor="text1"/>
                <w:sz w:val="24"/>
                <w:szCs w:val="24"/>
              </w:rPr>
              <w:t>Corporate Policy and Performance Officer</w:t>
            </w:r>
          </w:p>
        </w:tc>
      </w:tr>
      <w:tr w:rsidR="00194642" w:rsidRPr="00F12FCB" w14:paraId="1413B452" w14:textId="77777777" w:rsidTr="00815CBE">
        <w:trPr>
          <w:trHeight w:val="1701"/>
        </w:trPr>
        <w:tc>
          <w:tcPr>
            <w:tcW w:w="3119" w:type="dxa"/>
          </w:tcPr>
          <w:p w14:paraId="500508BB" w14:textId="7CB85937" w:rsidR="00194642" w:rsidRPr="00F12FCB" w:rsidRDefault="00194642" w:rsidP="00D3633F">
            <w:pPr>
              <w:pStyle w:val="TableParagraph"/>
              <w:spacing w:before="20"/>
              <w:ind w:left="113" w:right="230"/>
              <w:rPr>
                <w:rFonts w:ascii="Arial" w:hAnsi="Arial" w:cs="Arial"/>
                <w:color w:val="000000" w:themeColor="text1"/>
                <w:sz w:val="24"/>
                <w:szCs w:val="24"/>
                <w:lang w:val="en-GB"/>
              </w:rPr>
            </w:pPr>
            <w:r w:rsidRPr="00F12FCB">
              <w:rPr>
                <w:rFonts w:ascii="Arial" w:hAnsi="Arial" w:cs="Arial"/>
                <w:color w:val="000000" w:themeColor="text1"/>
                <w:sz w:val="24"/>
                <w:szCs w:val="24"/>
                <w:lang w:val="en-GB"/>
              </w:rPr>
              <w:t>A</w:t>
            </w:r>
            <w:r w:rsidRPr="00F12FCB">
              <w:rPr>
                <w:rFonts w:ascii="Arial" w:hAnsi="Arial" w:cs="Arial"/>
                <w:color w:val="000000" w:themeColor="text1"/>
                <w:spacing w:val="-17"/>
                <w:sz w:val="24"/>
                <w:szCs w:val="24"/>
                <w:lang w:val="en-GB"/>
              </w:rPr>
              <w:t xml:space="preserve"> </w:t>
            </w:r>
            <w:r w:rsidRPr="00F12FCB">
              <w:rPr>
                <w:rFonts w:ascii="Arial" w:hAnsi="Arial" w:cs="Arial"/>
                <w:color w:val="000000" w:themeColor="text1"/>
                <w:sz w:val="24"/>
                <w:szCs w:val="24"/>
                <w:lang w:val="en-GB"/>
              </w:rPr>
              <w:t>continuous</w:t>
            </w:r>
            <w:r w:rsidRPr="00F12FCB">
              <w:rPr>
                <w:rFonts w:ascii="Arial" w:hAnsi="Arial" w:cs="Arial"/>
                <w:color w:val="000000" w:themeColor="text1"/>
                <w:spacing w:val="-17"/>
                <w:sz w:val="24"/>
                <w:szCs w:val="24"/>
                <w:lang w:val="en-GB"/>
              </w:rPr>
              <w:t xml:space="preserve"> </w:t>
            </w:r>
            <w:r w:rsidRPr="00F12FCB">
              <w:rPr>
                <w:rFonts w:ascii="Arial" w:hAnsi="Arial" w:cs="Arial"/>
                <w:color w:val="000000" w:themeColor="text1"/>
                <w:sz w:val="24"/>
                <w:szCs w:val="24"/>
                <w:lang w:val="en-GB"/>
              </w:rPr>
              <w:t>programme of Customer Access Reviews</w:t>
            </w:r>
            <w:r w:rsidRPr="00F12FCB">
              <w:rPr>
                <w:rFonts w:ascii="Arial" w:hAnsi="Arial" w:cs="Arial"/>
                <w:color w:val="000000" w:themeColor="text1"/>
                <w:spacing w:val="-8"/>
                <w:sz w:val="24"/>
                <w:szCs w:val="24"/>
                <w:lang w:val="en-GB"/>
              </w:rPr>
              <w:t xml:space="preserve"> </w:t>
            </w:r>
            <w:r w:rsidRPr="00F12FCB">
              <w:rPr>
                <w:rFonts w:ascii="Arial" w:hAnsi="Arial" w:cs="Arial"/>
                <w:color w:val="000000" w:themeColor="text1"/>
                <w:sz w:val="24"/>
                <w:szCs w:val="24"/>
                <w:lang w:val="en-GB"/>
              </w:rPr>
              <w:t>of</w:t>
            </w:r>
            <w:r w:rsidRPr="00F12FCB">
              <w:rPr>
                <w:rFonts w:ascii="Arial" w:hAnsi="Arial" w:cs="Arial"/>
                <w:color w:val="000000" w:themeColor="text1"/>
                <w:spacing w:val="-6"/>
                <w:sz w:val="24"/>
                <w:szCs w:val="24"/>
                <w:lang w:val="en-GB"/>
              </w:rPr>
              <w:t xml:space="preserve"> </w:t>
            </w:r>
            <w:r w:rsidRPr="00F12FCB">
              <w:rPr>
                <w:rFonts w:ascii="Arial" w:hAnsi="Arial" w:cs="Arial"/>
                <w:color w:val="000000" w:themeColor="text1"/>
                <w:sz w:val="24"/>
                <w:szCs w:val="24"/>
                <w:lang w:val="en-GB"/>
              </w:rPr>
              <w:t>all</w:t>
            </w:r>
            <w:r w:rsidRPr="00F12FCB">
              <w:rPr>
                <w:rFonts w:ascii="Arial" w:hAnsi="Arial" w:cs="Arial"/>
                <w:color w:val="000000" w:themeColor="text1"/>
                <w:spacing w:val="-8"/>
                <w:sz w:val="24"/>
                <w:szCs w:val="24"/>
                <w:lang w:val="en-GB"/>
              </w:rPr>
              <w:t xml:space="preserve"> </w:t>
            </w:r>
            <w:r w:rsidRPr="00F12FCB">
              <w:rPr>
                <w:rFonts w:ascii="Arial" w:hAnsi="Arial" w:cs="Arial"/>
                <w:color w:val="000000" w:themeColor="text1"/>
                <w:sz w:val="24"/>
                <w:szCs w:val="24"/>
                <w:lang w:val="en-GB"/>
              </w:rPr>
              <w:t>services</w:t>
            </w:r>
            <w:r w:rsidRPr="00F12FCB">
              <w:rPr>
                <w:rFonts w:ascii="Arial" w:hAnsi="Arial" w:cs="Arial"/>
                <w:color w:val="000000" w:themeColor="text1"/>
                <w:spacing w:val="-6"/>
                <w:sz w:val="24"/>
                <w:szCs w:val="24"/>
                <w:lang w:val="en-GB"/>
              </w:rPr>
              <w:t xml:space="preserve"> </w:t>
            </w:r>
            <w:r w:rsidRPr="00F12FCB">
              <w:rPr>
                <w:rFonts w:ascii="Arial" w:hAnsi="Arial" w:cs="Arial"/>
                <w:color w:val="000000" w:themeColor="text1"/>
                <w:sz w:val="24"/>
                <w:szCs w:val="24"/>
                <w:lang w:val="en-GB"/>
              </w:rPr>
              <w:t>is undertaken, including for new policy or service</w:t>
            </w:r>
            <w:r w:rsidR="00E02640">
              <w:rPr>
                <w:rFonts w:ascii="Arial" w:hAnsi="Arial" w:cs="Arial"/>
                <w:color w:val="000000" w:themeColor="text1"/>
                <w:sz w:val="24"/>
                <w:szCs w:val="24"/>
                <w:lang w:val="en-GB"/>
              </w:rPr>
              <w:t xml:space="preserve"> </w:t>
            </w:r>
            <w:r w:rsidRPr="00F12FCB">
              <w:rPr>
                <w:rFonts w:ascii="Arial" w:hAnsi="Arial" w:cs="Arial"/>
                <w:color w:val="000000" w:themeColor="text1"/>
                <w:sz w:val="24"/>
                <w:szCs w:val="24"/>
                <w:lang w:val="en-GB"/>
              </w:rPr>
              <w:t>delivery</w:t>
            </w:r>
            <w:r w:rsidRPr="00F12FCB">
              <w:rPr>
                <w:rFonts w:ascii="Arial" w:hAnsi="Arial" w:cs="Arial"/>
                <w:color w:val="000000" w:themeColor="text1"/>
                <w:spacing w:val="-7"/>
                <w:sz w:val="24"/>
                <w:szCs w:val="24"/>
                <w:lang w:val="en-GB"/>
              </w:rPr>
              <w:t xml:space="preserve"> </w:t>
            </w:r>
            <w:r w:rsidRPr="00F12FCB">
              <w:rPr>
                <w:rFonts w:ascii="Arial" w:hAnsi="Arial" w:cs="Arial"/>
                <w:color w:val="000000" w:themeColor="text1"/>
                <w:spacing w:val="-2"/>
                <w:sz w:val="24"/>
                <w:szCs w:val="24"/>
                <w:lang w:val="en-GB"/>
              </w:rPr>
              <w:t>proposals</w:t>
            </w:r>
          </w:p>
        </w:tc>
        <w:tc>
          <w:tcPr>
            <w:tcW w:w="3121" w:type="dxa"/>
          </w:tcPr>
          <w:p w14:paraId="0D85A245" w14:textId="16C182BE" w:rsidR="00194642" w:rsidRPr="00F12FCB" w:rsidRDefault="00194642" w:rsidP="00D3633F">
            <w:pPr>
              <w:pStyle w:val="TableParagraph"/>
              <w:spacing w:before="20"/>
              <w:ind w:left="113" w:right="66"/>
              <w:rPr>
                <w:rFonts w:ascii="Arial" w:hAnsi="Arial" w:cs="Arial"/>
                <w:color w:val="000000" w:themeColor="text1"/>
                <w:sz w:val="24"/>
                <w:szCs w:val="24"/>
                <w:lang w:val="en-GB"/>
              </w:rPr>
            </w:pPr>
            <w:r w:rsidRPr="00F12FCB">
              <w:rPr>
                <w:rFonts w:ascii="Arial" w:hAnsi="Arial" w:cs="Arial"/>
                <w:color w:val="000000" w:themeColor="text1"/>
                <w:sz w:val="24"/>
                <w:szCs w:val="24"/>
                <w:lang w:val="en-GB"/>
              </w:rPr>
              <w:t>Identifies areas where equality of opportunity is advanced,</w:t>
            </w:r>
            <w:r w:rsidRPr="00F12FCB">
              <w:rPr>
                <w:rFonts w:ascii="Arial" w:hAnsi="Arial" w:cs="Arial"/>
                <w:color w:val="000000" w:themeColor="text1"/>
                <w:spacing w:val="-1"/>
                <w:sz w:val="24"/>
                <w:szCs w:val="24"/>
                <w:lang w:val="en-GB"/>
              </w:rPr>
              <w:t xml:space="preserve"> </w:t>
            </w:r>
            <w:r w:rsidRPr="00F12FCB">
              <w:rPr>
                <w:rFonts w:ascii="Arial" w:hAnsi="Arial" w:cs="Arial"/>
                <w:color w:val="000000" w:themeColor="text1"/>
                <w:sz w:val="24"/>
                <w:szCs w:val="24"/>
                <w:lang w:val="en-GB"/>
              </w:rPr>
              <w:t>but also</w:t>
            </w:r>
            <w:r w:rsidRPr="00F12FCB">
              <w:rPr>
                <w:rFonts w:ascii="Arial" w:hAnsi="Arial" w:cs="Arial"/>
                <w:color w:val="000000" w:themeColor="text1"/>
                <w:spacing w:val="-1"/>
                <w:sz w:val="24"/>
                <w:szCs w:val="24"/>
                <w:lang w:val="en-GB"/>
              </w:rPr>
              <w:t xml:space="preserve"> </w:t>
            </w:r>
            <w:r w:rsidRPr="00F12FCB">
              <w:rPr>
                <w:rFonts w:ascii="Arial" w:hAnsi="Arial" w:cs="Arial"/>
                <w:color w:val="000000" w:themeColor="text1"/>
                <w:sz w:val="24"/>
                <w:szCs w:val="24"/>
                <w:lang w:val="en-GB"/>
              </w:rPr>
              <w:t>where discrimination may exist and</w:t>
            </w:r>
            <w:r w:rsidRPr="00F12FCB">
              <w:rPr>
                <w:rFonts w:ascii="Arial" w:hAnsi="Arial" w:cs="Arial"/>
                <w:color w:val="000000" w:themeColor="text1"/>
                <w:spacing w:val="-13"/>
                <w:sz w:val="24"/>
                <w:szCs w:val="24"/>
                <w:lang w:val="en-GB"/>
              </w:rPr>
              <w:t xml:space="preserve"> </w:t>
            </w:r>
            <w:r w:rsidRPr="00F12FCB">
              <w:rPr>
                <w:rFonts w:ascii="Arial" w:hAnsi="Arial" w:cs="Arial"/>
                <w:color w:val="000000" w:themeColor="text1"/>
                <w:sz w:val="24"/>
                <w:szCs w:val="24"/>
                <w:lang w:val="en-GB"/>
              </w:rPr>
              <w:t>how</w:t>
            </w:r>
            <w:r w:rsidRPr="00F12FCB">
              <w:rPr>
                <w:rFonts w:ascii="Arial" w:hAnsi="Arial" w:cs="Arial"/>
                <w:color w:val="000000" w:themeColor="text1"/>
                <w:spacing w:val="-14"/>
                <w:sz w:val="24"/>
                <w:szCs w:val="24"/>
                <w:lang w:val="en-GB"/>
              </w:rPr>
              <w:t xml:space="preserve"> </w:t>
            </w:r>
            <w:r w:rsidRPr="00F12FCB">
              <w:rPr>
                <w:rFonts w:ascii="Arial" w:hAnsi="Arial" w:cs="Arial"/>
                <w:color w:val="000000" w:themeColor="text1"/>
                <w:sz w:val="24"/>
                <w:szCs w:val="24"/>
                <w:lang w:val="en-GB"/>
              </w:rPr>
              <w:t>negative</w:t>
            </w:r>
            <w:r w:rsidRPr="00F12FCB">
              <w:rPr>
                <w:rFonts w:ascii="Arial" w:hAnsi="Arial" w:cs="Arial"/>
                <w:color w:val="000000" w:themeColor="text1"/>
                <w:spacing w:val="-12"/>
                <w:sz w:val="24"/>
                <w:szCs w:val="24"/>
                <w:lang w:val="en-GB"/>
              </w:rPr>
              <w:t xml:space="preserve"> </w:t>
            </w:r>
            <w:r w:rsidRPr="00F12FCB">
              <w:rPr>
                <w:rFonts w:ascii="Arial" w:hAnsi="Arial" w:cs="Arial"/>
                <w:color w:val="000000" w:themeColor="text1"/>
                <w:sz w:val="24"/>
                <w:szCs w:val="24"/>
                <w:lang w:val="en-GB"/>
              </w:rPr>
              <w:t>impacts</w:t>
            </w:r>
            <w:r w:rsidR="00E02640">
              <w:rPr>
                <w:rFonts w:ascii="Arial" w:hAnsi="Arial" w:cs="Arial"/>
                <w:color w:val="000000" w:themeColor="text1"/>
                <w:sz w:val="24"/>
                <w:szCs w:val="24"/>
                <w:lang w:val="en-GB"/>
              </w:rPr>
              <w:t xml:space="preserve"> </w:t>
            </w:r>
            <w:r w:rsidRPr="00F12FCB">
              <w:rPr>
                <w:rFonts w:ascii="Arial" w:hAnsi="Arial" w:cs="Arial"/>
                <w:color w:val="000000" w:themeColor="text1"/>
                <w:sz w:val="24"/>
                <w:szCs w:val="24"/>
                <w:lang w:val="en-GB"/>
              </w:rPr>
              <w:t>can</w:t>
            </w:r>
            <w:r w:rsidRPr="00F12FCB">
              <w:rPr>
                <w:rFonts w:ascii="Arial" w:hAnsi="Arial" w:cs="Arial"/>
                <w:color w:val="000000" w:themeColor="text1"/>
                <w:spacing w:val="-1"/>
                <w:sz w:val="24"/>
                <w:szCs w:val="24"/>
                <w:lang w:val="en-GB"/>
              </w:rPr>
              <w:t xml:space="preserve"> </w:t>
            </w:r>
            <w:r w:rsidRPr="00F12FCB">
              <w:rPr>
                <w:rFonts w:ascii="Arial" w:hAnsi="Arial" w:cs="Arial"/>
                <w:color w:val="000000" w:themeColor="text1"/>
                <w:sz w:val="24"/>
                <w:szCs w:val="24"/>
                <w:lang w:val="en-GB"/>
              </w:rPr>
              <w:t>be</w:t>
            </w:r>
            <w:r w:rsidRPr="00F12FCB">
              <w:rPr>
                <w:rFonts w:ascii="Arial" w:hAnsi="Arial" w:cs="Arial"/>
                <w:color w:val="000000" w:themeColor="text1"/>
                <w:spacing w:val="-1"/>
                <w:sz w:val="24"/>
                <w:szCs w:val="24"/>
                <w:lang w:val="en-GB"/>
              </w:rPr>
              <w:t xml:space="preserve"> </w:t>
            </w:r>
            <w:r w:rsidRPr="00F12FCB">
              <w:rPr>
                <w:rFonts w:ascii="Arial" w:hAnsi="Arial" w:cs="Arial"/>
                <w:color w:val="000000" w:themeColor="text1"/>
                <w:spacing w:val="-2"/>
                <w:sz w:val="24"/>
                <w:szCs w:val="24"/>
                <w:lang w:val="en-GB"/>
              </w:rPr>
              <w:t>addressed</w:t>
            </w:r>
          </w:p>
        </w:tc>
        <w:tc>
          <w:tcPr>
            <w:tcW w:w="1985" w:type="dxa"/>
            <w:vAlign w:val="center"/>
          </w:tcPr>
          <w:p w14:paraId="5AAEDA0D" w14:textId="77777777" w:rsidR="00194642" w:rsidRPr="00F12FCB" w:rsidRDefault="00194642" w:rsidP="00E02640">
            <w:pPr>
              <w:pStyle w:val="TableParagraph"/>
              <w:spacing w:line="273" w:lineRule="exact"/>
              <w:ind w:left="39"/>
              <w:jc w:val="center"/>
              <w:rPr>
                <w:rFonts w:ascii="Arial" w:hAnsi="Arial" w:cs="Arial"/>
                <w:color w:val="000000" w:themeColor="text1"/>
                <w:sz w:val="24"/>
                <w:szCs w:val="24"/>
                <w:lang w:val="en-GB"/>
              </w:rPr>
            </w:pPr>
            <w:r w:rsidRPr="00F12FCB">
              <w:rPr>
                <w:rFonts w:ascii="Arial" w:hAnsi="Arial" w:cs="Arial"/>
                <w:color w:val="000000" w:themeColor="text1"/>
                <w:spacing w:val="-2"/>
                <w:sz w:val="24"/>
                <w:szCs w:val="24"/>
                <w:lang w:val="en-GB"/>
              </w:rPr>
              <w:t>Ongoing</w:t>
            </w:r>
          </w:p>
        </w:tc>
        <w:tc>
          <w:tcPr>
            <w:tcW w:w="2127" w:type="dxa"/>
            <w:vAlign w:val="center"/>
          </w:tcPr>
          <w:p w14:paraId="00F00C47" w14:textId="28359F6F" w:rsidR="00194642" w:rsidRPr="00F12FCB" w:rsidRDefault="0015198C" w:rsidP="00E02640">
            <w:pPr>
              <w:pStyle w:val="NoSpacing"/>
              <w:jc w:val="center"/>
              <w:rPr>
                <w:rFonts w:ascii="Arial" w:hAnsi="Arial" w:cs="Arial"/>
                <w:color w:val="000000" w:themeColor="text1"/>
                <w:sz w:val="24"/>
                <w:szCs w:val="24"/>
              </w:rPr>
            </w:pPr>
            <w:r w:rsidRPr="00F12FCB">
              <w:rPr>
                <w:rFonts w:ascii="Arial" w:hAnsi="Arial" w:cs="Arial"/>
                <w:color w:val="000000" w:themeColor="text1"/>
                <w:sz w:val="24"/>
                <w:szCs w:val="24"/>
              </w:rPr>
              <w:t>Corporate Policy and Performance Officer</w:t>
            </w:r>
          </w:p>
        </w:tc>
      </w:tr>
      <w:tr w:rsidR="00194642" w:rsidRPr="00F12FCB" w14:paraId="30228CA5" w14:textId="77777777" w:rsidTr="00815CBE">
        <w:trPr>
          <w:trHeight w:val="1701"/>
        </w:trPr>
        <w:tc>
          <w:tcPr>
            <w:tcW w:w="3119" w:type="dxa"/>
          </w:tcPr>
          <w:p w14:paraId="52F96DEE" w14:textId="3FCDDB42" w:rsidR="00194642" w:rsidRPr="00F12FCB" w:rsidRDefault="00194642" w:rsidP="00D3633F">
            <w:pPr>
              <w:pStyle w:val="TableParagraph"/>
              <w:spacing w:before="20"/>
              <w:ind w:left="113" w:right="66"/>
              <w:rPr>
                <w:rFonts w:ascii="Arial" w:hAnsi="Arial" w:cs="Arial"/>
                <w:color w:val="000000" w:themeColor="text1"/>
                <w:sz w:val="24"/>
                <w:szCs w:val="24"/>
                <w:lang w:val="en-GB"/>
              </w:rPr>
            </w:pPr>
            <w:r w:rsidRPr="00F12FCB">
              <w:rPr>
                <w:rFonts w:ascii="Arial" w:hAnsi="Arial" w:cs="Arial"/>
                <w:color w:val="000000" w:themeColor="text1"/>
                <w:sz w:val="24"/>
                <w:szCs w:val="24"/>
                <w:lang w:val="en-GB"/>
              </w:rPr>
              <w:t>The results of Customer Access Reviews are fed into</w:t>
            </w:r>
            <w:r w:rsidRPr="00F12FCB">
              <w:rPr>
                <w:rFonts w:ascii="Arial" w:hAnsi="Arial" w:cs="Arial"/>
                <w:color w:val="000000" w:themeColor="text1"/>
                <w:spacing w:val="-12"/>
                <w:sz w:val="24"/>
                <w:szCs w:val="24"/>
                <w:lang w:val="en-GB"/>
              </w:rPr>
              <w:t xml:space="preserve"> </w:t>
            </w:r>
            <w:r w:rsidRPr="00F12FCB">
              <w:rPr>
                <w:rFonts w:ascii="Arial" w:hAnsi="Arial" w:cs="Arial"/>
                <w:color w:val="000000" w:themeColor="text1"/>
                <w:sz w:val="24"/>
                <w:szCs w:val="24"/>
                <w:lang w:val="en-GB"/>
              </w:rPr>
              <w:t>relevant</w:t>
            </w:r>
            <w:r w:rsidRPr="00F12FCB">
              <w:rPr>
                <w:rFonts w:ascii="Arial" w:hAnsi="Arial" w:cs="Arial"/>
                <w:color w:val="000000" w:themeColor="text1"/>
                <w:spacing w:val="-14"/>
                <w:sz w:val="24"/>
                <w:szCs w:val="24"/>
                <w:lang w:val="en-GB"/>
              </w:rPr>
              <w:t xml:space="preserve"> </w:t>
            </w:r>
            <w:r w:rsidRPr="00F12FCB">
              <w:rPr>
                <w:rFonts w:ascii="Arial" w:hAnsi="Arial" w:cs="Arial"/>
                <w:color w:val="000000" w:themeColor="text1"/>
                <w:sz w:val="24"/>
                <w:szCs w:val="24"/>
                <w:lang w:val="en-GB"/>
              </w:rPr>
              <w:t>Service</w:t>
            </w:r>
            <w:r w:rsidRPr="00F12FCB">
              <w:rPr>
                <w:rFonts w:ascii="Arial" w:hAnsi="Arial" w:cs="Arial"/>
                <w:color w:val="000000" w:themeColor="text1"/>
                <w:spacing w:val="-12"/>
                <w:sz w:val="24"/>
                <w:szCs w:val="24"/>
                <w:lang w:val="en-GB"/>
              </w:rPr>
              <w:t xml:space="preserve"> </w:t>
            </w:r>
            <w:r w:rsidRPr="00F12FCB">
              <w:rPr>
                <w:rFonts w:ascii="Arial" w:hAnsi="Arial" w:cs="Arial"/>
                <w:color w:val="000000" w:themeColor="text1"/>
                <w:sz w:val="24"/>
                <w:szCs w:val="24"/>
                <w:lang w:val="en-GB"/>
              </w:rPr>
              <w:t>Plans</w:t>
            </w:r>
          </w:p>
        </w:tc>
        <w:tc>
          <w:tcPr>
            <w:tcW w:w="3121" w:type="dxa"/>
          </w:tcPr>
          <w:p w14:paraId="45FB1505" w14:textId="4670A527" w:rsidR="006D10A1" w:rsidRPr="00F12FCB" w:rsidRDefault="00194642" w:rsidP="00D3633F">
            <w:pPr>
              <w:pStyle w:val="TableParagraph"/>
              <w:spacing w:before="20"/>
              <w:ind w:left="113" w:right="66"/>
              <w:rPr>
                <w:rFonts w:ascii="Arial" w:hAnsi="Arial" w:cs="Arial"/>
                <w:color w:val="000000" w:themeColor="text1"/>
                <w:sz w:val="24"/>
                <w:szCs w:val="24"/>
                <w:lang w:val="en-GB"/>
              </w:rPr>
            </w:pPr>
            <w:r w:rsidRPr="00F12FCB">
              <w:rPr>
                <w:rFonts w:ascii="Arial" w:hAnsi="Arial" w:cs="Arial"/>
                <w:color w:val="000000" w:themeColor="text1"/>
                <w:sz w:val="24"/>
                <w:szCs w:val="24"/>
                <w:lang w:val="en-GB"/>
              </w:rPr>
              <w:t>Ensures that equality issues identified in Customer</w:t>
            </w:r>
            <w:r w:rsidRPr="00F12FCB">
              <w:rPr>
                <w:rFonts w:ascii="Arial" w:hAnsi="Arial" w:cs="Arial"/>
                <w:color w:val="000000" w:themeColor="text1"/>
                <w:spacing w:val="-17"/>
                <w:sz w:val="24"/>
                <w:szCs w:val="24"/>
                <w:lang w:val="en-GB"/>
              </w:rPr>
              <w:t xml:space="preserve"> </w:t>
            </w:r>
            <w:r w:rsidRPr="00F12FCB">
              <w:rPr>
                <w:rFonts w:ascii="Arial" w:hAnsi="Arial" w:cs="Arial"/>
                <w:color w:val="000000" w:themeColor="text1"/>
                <w:sz w:val="24"/>
                <w:szCs w:val="24"/>
                <w:lang w:val="en-GB"/>
              </w:rPr>
              <w:t>Access</w:t>
            </w:r>
            <w:r w:rsidRPr="00F12FCB">
              <w:rPr>
                <w:rFonts w:ascii="Arial" w:hAnsi="Arial" w:cs="Arial"/>
                <w:color w:val="000000" w:themeColor="text1"/>
                <w:spacing w:val="-17"/>
                <w:sz w:val="24"/>
                <w:szCs w:val="24"/>
                <w:lang w:val="en-GB"/>
              </w:rPr>
              <w:t xml:space="preserve"> </w:t>
            </w:r>
            <w:r w:rsidRPr="00F12FCB">
              <w:rPr>
                <w:rFonts w:ascii="Arial" w:hAnsi="Arial" w:cs="Arial"/>
                <w:color w:val="000000" w:themeColor="text1"/>
                <w:sz w:val="24"/>
                <w:szCs w:val="24"/>
                <w:lang w:val="en-GB"/>
              </w:rPr>
              <w:t>Reviews are dealt with by the relevant service</w:t>
            </w:r>
          </w:p>
        </w:tc>
        <w:tc>
          <w:tcPr>
            <w:tcW w:w="1985" w:type="dxa"/>
            <w:vAlign w:val="center"/>
          </w:tcPr>
          <w:p w14:paraId="4C6242F9" w14:textId="77777777" w:rsidR="00194642" w:rsidRPr="00F12FCB" w:rsidRDefault="00194642" w:rsidP="00E02640">
            <w:pPr>
              <w:pStyle w:val="TableParagraph"/>
              <w:spacing w:line="274" w:lineRule="exact"/>
              <w:ind w:left="39"/>
              <w:jc w:val="center"/>
              <w:rPr>
                <w:rFonts w:ascii="Arial" w:hAnsi="Arial" w:cs="Arial"/>
                <w:color w:val="000000" w:themeColor="text1"/>
                <w:sz w:val="24"/>
                <w:szCs w:val="24"/>
                <w:lang w:val="en-GB"/>
              </w:rPr>
            </w:pPr>
            <w:r w:rsidRPr="00F12FCB">
              <w:rPr>
                <w:rFonts w:ascii="Arial" w:hAnsi="Arial" w:cs="Arial"/>
                <w:color w:val="000000" w:themeColor="text1"/>
                <w:spacing w:val="-2"/>
                <w:sz w:val="24"/>
                <w:szCs w:val="24"/>
                <w:lang w:val="en-GB"/>
              </w:rPr>
              <w:t>Ongoing</w:t>
            </w:r>
          </w:p>
        </w:tc>
        <w:tc>
          <w:tcPr>
            <w:tcW w:w="2127" w:type="dxa"/>
            <w:vAlign w:val="center"/>
          </w:tcPr>
          <w:p w14:paraId="70B02258" w14:textId="2B7A4E98" w:rsidR="00194642" w:rsidRPr="00F12FCB" w:rsidRDefault="0015198C" w:rsidP="00E02640">
            <w:pPr>
              <w:pStyle w:val="NoSpacing"/>
              <w:jc w:val="center"/>
              <w:rPr>
                <w:rFonts w:ascii="Arial" w:hAnsi="Arial" w:cs="Arial"/>
                <w:color w:val="000000" w:themeColor="text1"/>
                <w:sz w:val="24"/>
                <w:szCs w:val="24"/>
              </w:rPr>
            </w:pPr>
            <w:r w:rsidRPr="00F12FCB">
              <w:rPr>
                <w:rFonts w:ascii="Arial" w:hAnsi="Arial" w:cs="Arial"/>
                <w:color w:val="000000" w:themeColor="text1"/>
                <w:sz w:val="24"/>
                <w:szCs w:val="24"/>
              </w:rPr>
              <w:t>Corporate Policy and Performance Officer</w:t>
            </w:r>
          </w:p>
        </w:tc>
      </w:tr>
      <w:tr w:rsidR="00194642" w:rsidRPr="00F12FCB" w14:paraId="35E4CFA7" w14:textId="77777777" w:rsidTr="00815CBE">
        <w:trPr>
          <w:trHeight w:val="1701"/>
        </w:trPr>
        <w:tc>
          <w:tcPr>
            <w:tcW w:w="3119" w:type="dxa"/>
          </w:tcPr>
          <w:p w14:paraId="387A6764" w14:textId="77777777" w:rsidR="00194642" w:rsidRPr="00F12FCB" w:rsidRDefault="00194642" w:rsidP="00D3633F">
            <w:pPr>
              <w:pStyle w:val="TableParagraph"/>
              <w:spacing w:before="20"/>
              <w:ind w:left="113" w:right="66"/>
              <w:rPr>
                <w:rFonts w:ascii="Arial" w:hAnsi="Arial" w:cs="Arial"/>
                <w:color w:val="000000" w:themeColor="text1"/>
                <w:sz w:val="24"/>
                <w:szCs w:val="24"/>
                <w:lang w:val="en-GB"/>
              </w:rPr>
            </w:pPr>
            <w:r w:rsidRPr="00F12FCB">
              <w:rPr>
                <w:rFonts w:ascii="Arial" w:hAnsi="Arial" w:cs="Arial"/>
                <w:color w:val="000000" w:themeColor="text1"/>
                <w:sz w:val="24"/>
                <w:szCs w:val="24"/>
                <w:lang w:val="en-GB"/>
              </w:rPr>
              <w:t>Where appropriate carry out</w:t>
            </w:r>
            <w:r w:rsidRPr="00F12FCB">
              <w:rPr>
                <w:rFonts w:ascii="Arial" w:hAnsi="Arial" w:cs="Arial"/>
                <w:color w:val="000000" w:themeColor="text1"/>
                <w:spacing w:val="-4"/>
                <w:sz w:val="24"/>
                <w:szCs w:val="24"/>
                <w:lang w:val="en-GB"/>
              </w:rPr>
              <w:t xml:space="preserve"> </w:t>
            </w:r>
            <w:r w:rsidRPr="00F12FCB">
              <w:rPr>
                <w:rFonts w:ascii="Arial" w:hAnsi="Arial" w:cs="Arial"/>
                <w:color w:val="000000" w:themeColor="text1"/>
                <w:sz w:val="24"/>
                <w:szCs w:val="24"/>
                <w:lang w:val="en-GB"/>
              </w:rPr>
              <w:t>equality</w:t>
            </w:r>
            <w:r w:rsidRPr="00F12FCB">
              <w:rPr>
                <w:rFonts w:ascii="Arial" w:hAnsi="Arial" w:cs="Arial"/>
                <w:color w:val="000000" w:themeColor="text1"/>
                <w:spacing w:val="-4"/>
                <w:sz w:val="24"/>
                <w:szCs w:val="24"/>
                <w:lang w:val="en-GB"/>
              </w:rPr>
              <w:t xml:space="preserve"> </w:t>
            </w:r>
            <w:r w:rsidRPr="00F12FCB">
              <w:rPr>
                <w:rFonts w:ascii="Arial" w:hAnsi="Arial" w:cs="Arial"/>
                <w:color w:val="000000" w:themeColor="text1"/>
                <w:sz w:val="24"/>
                <w:szCs w:val="24"/>
                <w:lang w:val="en-GB"/>
              </w:rPr>
              <w:t>monitoring</w:t>
            </w:r>
            <w:r w:rsidRPr="00F12FCB">
              <w:rPr>
                <w:rFonts w:ascii="Arial" w:hAnsi="Arial" w:cs="Arial"/>
                <w:color w:val="000000" w:themeColor="text1"/>
                <w:spacing w:val="-4"/>
                <w:sz w:val="24"/>
                <w:szCs w:val="24"/>
                <w:lang w:val="en-GB"/>
              </w:rPr>
              <w:t xml:space="preserve"> </w:t>
            </w:r>
            <w:r w:rsidRPr="00F12FCB">
              <w:rPr>
                <w:rFonts w:ascii="Arial" w:hAnsi="Arial" w:cs="Arial"/>
                <w:color w:val="000000" w:themeColor="text1"/>
                <w:sz w:val="24"/>
                <w:szCs w:val="24"/>
                <w:lang w:val="en-GB"/>
              </w:rPr>
              <w:t>of our customer’s protected characteristics and how they are affected by the Council’s</w:t>
            </w:r>
            <w:r w:rsidRPr="00F12FCB">
              <w:rPr>
                <w:rFonts w:ascii="Arial" w:hAnsi="Arial" w:cs="Arial"/>
                <w:color w:val="000000" w:themeColor="text1"/>
                <w:spacing w:val="-12"/>
                <w:sz w:val="24"/>
                <w:szCs w:val="24"/>
                <w:lang w:val="en-GB"/>
              </w:rPr>
              <w:t xml:space="preserve"> </w:t>
            </w:r>
            <w:r w:rsidRPr="00F12FCB">
              <w:rPr>
                <w:rFonts w:ascii="Arial" w:hAnsi="Arial" w:cs="Arial"/>
                <w:color w:val="000000" w:themeColor="text1"/>
                <w:sz w:val="24"/>
                <w:szCs w:val="24"/>
                <w:lang w:val="en-GB"/>
              </w:rPr>
              <w:t>policies</w:t>
            </w:r>
            <w:r w:rsidRPr="00F12FCB">
              <w:rPr>
                <w:rFonts w:ascii="Arial" w:hAnsi="Arial" w:cs="Arial"/>
                <w:color w:val="000000" w:themeColor="text1"/>
                <w:spacing w:val="-14"/>
                <w:sz w:val="24"/>
                <w:szCs w:val="24"/>
                <w:lang w:val="en-GB"/>
              </w:rPr>
              <w:t xml:space="preserve"> </w:t>
            </w:r>
            <w:r w:rsidRPr="00F12FCB">
              <w:rPr>
                <w:rFonts w:ascii="Arial" w:hAnsi="Arial" w:cs="Arial"/>
                <w:color w:val="000000" w:themeColor="text1"/>
                <w:sz w:val="24"/>
                <w:szCs w:val="24"/>
                <w:lang w:val="en-GB"/>
              </w:rPr>
              <w:t>and</w:t>
            </w:r>
            <w:r w:rsidRPr="00F12FCB">
              <w:rPr>
                <w:rFonts w:ascii="Arial" w:hAnsi="Arial" w:cs="Arial"/>
                <w:color w:val="000000" w:themeColor="text1"/>
                <w:spacing w:val="-14"/>
                <w:sz w:val="24"/>
                <w:szCs w:val="24"/>
                <w:lang w:val="en-GB"/>
              </w:rPr>
              <w:t xml:space="preserve"> </w:t>
            </w:r>
            <w:r w:rsidRPr="00F12FCB">
              <w:rPr>
                <w:rFonts w:ascii="Arial" w:hAnsi="Arial" w:cs="Arial"/>
                <w:color w:val="000000" w:themeColor="text1"/>
                <w:sz w:val="24"/>
                <w:szCs w:val="24"/>
                <w:lang w:val="en-GB"/>
              </w:rPr>
              <w:t>the services it provides</w:t>
            </w:r>
          </w:p>
        </w:tc>
        <w:tc>
          <w:tcPr>
            <w:tcW w:w="3121" w:type="dxa"/>
          </w:tcPr>
          <w:p w14:paraId="4ADD2BD0" w14:textId="705055F7" w:rsidR="006D10A1" w:rsidRPr="00F12FCB" w:rsidRDefault="00762BCF" w:rsidP="00D3633F">
            <w:pPr>
              <w:pStyle w:val="TableParagraph"/>
              <w:spacing w:before="20"/>
              <w:ind w:left="113" w:right="160"/>
              <w:rPr>
                <w:rFonts w:ascii="Arial" w:hAnsi="Arial" w:cs="Arial"/>
                <w:color w:val="000000" w:themeColor="text1"/>
                <w:sz w:val="24"/>
                <w:szCs w:val="24"/>
                <w:lang w:val="en-GB"/>
              </w:rPr>
            </w:pPr>
            <w:r w:rsidRPr="00F12FCB">
              <w:rPr>
                <w:rFonts w:ascii="Arial" w:hAnsi="Arial" w:cs="Arial"/>
                <w:color w:val="000000" w:themeColor="text1"/>
                <w:sz w:val="24"/>
                <w:szCs w:val="24"/>
                <w:lang w:val="en-GB"/>
              </w:rPr>
              <w:t>Help</w:t>
            </w:r>
            <w:r w:rsidR="00194642" w:rsidRPr="00F12FCB">
              <w:rPr>
                <w:rFonts w:ascii="Arial" w:hAnsi="Arial" w:cs="Arial"/>
                <w:color w:val="000000" w:themeColor="text1"/>
                <w:sz w:val="24"/>
                <w:szCs w:val="24"/>
                <w:lang w:val="en-GB"/>
              </w:rPr>
              <w:t xml:space="preserve"> to inform</w:t>
            </w:r>
            <w:r w:rsidR="00194642" w:rsidRPr="00F12FCB">
              <w:rPr>
                <w:rFonts w:ascii="Arial" w:hAnsi="Arial" w:cs="Arial"/>
                <w:color w:val="000000" w:themeColor="text1"/>
                <w:spacing w:val="-2"/>
                <w:sz w:val="24"/>
                <w:szCs w:val="24"/>
                <w:lang w:val="en-GB"/>
              </w:rPr>
              <w:t xml:space="preserve"> </w:t>
            </w:r>
            <w:r w:rsidR="00194642" w:rsidRPr="00F12FCB">
              <w:rPr>
                <w:rFonts w:ascii="Arial" w:hAnsi="Arial" w:cs="Arial"/>
                <w:color w:val="000000" w:themeColor="text1"/>
                <w:sz w:val="24"/>
                <w:szCs w:val="24"/>
                <w:lang w:val="en-GB"/>
              </w:rPr>
              <w:t>the design and</w:t>
            </w:r>
            <w:r w:rsidR="00194642" w:rsidRPr="00F12FCB">
              <w:rPr>
                <w:rFonts w:ascii="Arial" w:hAnsi="Arial" w:cs="Arial"/>
                <w:color w:val="000000" w:themeColor="text1"/>
                <w:spacing w:val="-11"/>
                <w:sz w:val="24"/>
                <w:szCs w:val="24"/>
                <w:lang w:val="en-GB"/>
              </w:rPr>
              <w:t xml:space="preserve"> </w:t>
            </w:r>
            <w:r w:rsidR="00194642" w:rsidRPr="00F12FCB">
              <w:rPr>
                <w:rFonts w:ascii="Arial" w:hAnsi="Arial" w:cs="Arial"/>
                <w:color w:val="000000" w:themeColor="text1"/>
                <w:sz w:val="24"/>
                <w:szCs w:val="24"/>
                <w:lang w:val="en-GB"/>
              </w:rPr>
              <w:t>delivery</w:t>
            </w:r>
            <w:r w:rsidR="00194642" w:rsidRPr="00F12FCB">
              <w:rPr>
                <w:rFonts w:ascii="Arial" w:hAnsi="Arial" w:cs="Arial"/>
                <w:color w:val="000000" w:themeColor="text1"/>
                <w:spacing w:val="-13"/>
                <w:sz w:val="24"/>
                <w:szCs w:val="24"/>
                <w:lang w:val="en-GB"/>
              </w:rPr>
              <w:t xml:space="preserve"> </w:t>
            </w:r>
            <w:r w:rsidR="00194642" w:rsidRPr="00F12FCB">
              <w:rPr>
                <w:rFonts w:ascii="Arial" w:hAnsi="Arial" w:cs="Arial"/>
                <w:color w:val="000000" w:themeColor="text1"/>
                <w:sz w:val="24"/>
                <w:szCs w:val="24"/>
                <w:lang w:val="en-GB"/>
              </w:rPr>
              <w:t>of</w:t>
            </w:r>
            <w:r w:rsidR="00194642" w:rsidRPr="00F12FCB">
              <w:rPr>
                <w:rFonts w:ascii="Arial" w:hAnsi="Arial" w:cs="Arial"/>
                <w:color w:val="000000" w:themeColor="text1"/>
                <w:spacing w:val="-7"/>
                <w:sz w:val="24"/>
                <w:szCs w:val="24"/>
                <w:lang w:val="en-GB"/>
              </w:rPr>
              <w:t xml:space="preserve"> </w:t>
            </w:r>
            <w:r w:rsidR="00194642" w:rsidRPr="00F12FCB">
              <w:rPr>
                <w:rFonts w:ascii="Arial" w:hAnsi="Arial" w:cs="Arial"/>
                <w:color w:val="000000" w:themeColor="text1"/>
                <w:sz w:val="24"/>
                <w:szCs w:val="24"/>
                <w:lang w:val="en-GB"/>
              </w:rPr>
              <w:t>services</w:t>
            </w:r>
            <w:r w:rsidR="00194642" w:rsidRPr="00F12FCB">
              <w:rPr>
                <w:rFonts w:ascii="Arial" w:hAnsi="Arial" w:cs="Arial"/>
                <w:color w:val="000000" w:themeColor="text1"/>
                <w:spacing w:val="-9"/>
                <w:sz w:val="24"/>
                <w:szCs w:val="24"/>
                <w:lang w:val="en-GB"/>
              </w:rPr>
              <w:t xml:space="preserve"> </w:t>
            </w:r>
            <w:r w:rsidR="00194642" w:rsidRPr="00F12FCB">
              <w:rPr>
                <w:rFonts w:ascii="Arial" w:hAnsi="Arial" w:cs="Arial"/>
                <w:color w:val="000000" w:themeColor="text1"/>
                <w:sz w:val="24"/>
                <w:szCs w:val="24"/>
                <w:lang w:val="en-GB"/>
              </w:rPr>
              <w:t>by providing an understanding of our customers and possible inequalities they</w:t>
            </w:r>
            <w:r w:rsidR="00194642" w:rsidRPr="00F12FCB">
              <w:rPr>
                <w:rFonts w:ascii="Arial" w:hAnsi="Arial" w:cs="Arial"/>
                <w:color w:val="000000" w:themeColor="text1"/>
                <w:spacing w:val="40"/>
                <w:sz w:val="24"/>
                <w:szCs w:val="24"/>
                <w:lang w:val="en-GB"/>
              </w:rPr>
              <w:t xml:space="preserve"> </w:t>
            </w:r>
            <w:r w:rsidR="00194642" w:rsidRPr="00F12FCB">
              <w:rPr>
                <w:rFonts w:ascii="Arial" w:hAnsi="Arial" w:cs="Arial"/>
                <w:color w:val="000000" w:themeColor="text1"/>
                <w:spacing w:val="-2"/>
                <w:sz w:val="24"/>
                <w:szCs w:val="24"/>
                <w:lang w:val="en-GB"/>
              </w:rPr>
              <w:t>encounter</w:t>
            </w:r>
            <w:r w:rsidR="00E55970" w:rsidRPr="00F12FCB">
              <w:rPr>
                <w:rFonts w:ascii="Arial" w:hAnsi="Arial" w:cs="Arial"/>
                <w:color w:val="000000" w:themeColor="text1"/>
                <w:spacing w:val="-2"/>
                <w:sz w:val="24"/>
                <w:szCs w:val="24"/>
                <w:lang w:val="en-GB"/>
              </w:rPr>
              <w:t>.</w:t>
            </w:r>
          </w:p>
        </w:tc>
        <w:tc>
          <w:tcPr>
            <w:tcW w:w="1985" w:type="dxa"/>
            <w:vAlign w:val="center"/>
          </w:tcPr>
          <w:p w14:paraId="21E6A527" w14:textId="77777777" w:rsidR="00194642" w:rsidRPr="00F12FCB" w:rsidRDefault="00194642" w:rsidP="00E02640">
            <w:pPr>
              <w:pStyle w:val="TableParagraph"/>
              <w:spacing w:line="273" w:lineRule="exact"/>
              <w:ind w:left="39"/>
              <w:jc w:val="center"/>
              <w:rPr>
                <w:rFonts w:ascii="Arial" w:hAnsi="Arial" w:cs="Arial"/>
                <w:color w:val="000000" w:themeColor="text1"/>
                <w:sz w:val="24"/>
                <w:szCs w:val="24"/>
                <w:lang w:val="en-GB"/>
              </w:rPr>
            </w:pPr>
            <w:r w:rsidRPr="00F12FCB">
              <w:rPr>
                <w:rFonts w:ascii="Arial" w:hAnsi="Arial" w:cs="Arial"/>
                <w:color w:val="000000" w:themeColor="text1"/>
                <w:spacing w:val="-2"/>
                <w:sz w:val="24"/>
                <w:szCs w:val="24"/>
                <w:lang w:val="en-GB"/>
              </w:rPr>
              <w:t>Ongoing</w:t>
            </w:r>
          </w:p>
        </w:tc>
        <w:tc>
          <w:tcPr>
            <w:tcW w:w="2127" w:type="dxa"/>
            <w:vAlign w:val="center"/>
          </w:tcPr>
          <w:p w14:paraId="285A93CC" w14:textId="4E23983D" w:rsidR="00194642" w:rsidRPr="00F12FCB" w:rsidRDefault="00CE3EC1" w:rsidP="00E02640">
            <w:pPr>
              <w:pStyle w:val="NoSpacing"/>
              <w:jc w:val="center"/>
              <w:rPr>
                <w:rFonts w:ascii="Arial" w:hAnsi="Arial" w:cs="Arial"/>
                <w:color w:val="000000" w:themeColor="text1"/>
                <w:sz w:val="24"/>
                <w:szCs w:val="24"/>
              </w:rPr>
            </w:pPr>
            <w:r w:rsidRPr="00F12FCB">
              <w:rPr>
                <w:rFonts w:ascii="Arial" w:hAnsi="Arial" w:cs="Arial"/>
                <w:color w:val="000000" w:themeColor="text1"/>
                <w:sz w:val="24"/>
                <w:szCs w:val="24"/>
              </w:rPr>
              <w:t xml:space="preserve">Service Managers and </w:t>
            </w:r>
            <w:r w:rsidR="00E55970" w:rsidRPr="00F12FCB">
              <w:rPr>
                <w:rFonts w:ascii="Arial" w:hAnsi="Arial" w:cs="Arial"/>
                <w:color w:val="000000" w:themeColor="text1"/>
                <w:sz w:val="24"/>
                <w:szCs w:val="24"/>
              </w:rPr>
              <w:t>Corporate Policy and Performance Officer</w:t>
            </w:r>
          </w:p>
        </w:tc>
      </w:tr>
    </w:tbl>
    <w:p w14:paraId="25FF0BA4" w14:textId="77777777" w:rsidR="00194642" w:rsidRPr="00F12FCB" w:rsidRDefault="00194642" w:rsidP="00194642">
      <w:pPr>
        <w:pStyle w:val="TableParagraph"/>
        <w:rPr>
          <w:sz w:val="24"/>
          <w:highlight w:val="yellow"/>
          <w:lang w:val="en-GB"/>
        </w:rPr>
        <w:sectPr w:rsidR="00194642" w:rsidRPr="00F12FCB" w:rsidSect="00194642">
          <w:footerReference w:type="default" r:id="rId20"/>
          <w:pgSz w:w="11910" w:h="16840"/>
          <w:pgMar w:top="1040" w:right="566" w:bottom="960" w:left="708" w:header="0" w:footer="776" w:gutter="0"/>
          <w:cols w:space="720"/>
        </w:sectPr>
      </w:pPr>
    </w:p>
    <w:p w14:paraId="14DCFEAC" w14:textId="2EC1D514" w:rsidR="008F7102" w:rsidRPr="00F12FCB" w:rsidRDefault="00815CBE" w:rsidP="00194642">
      <w:pPr>
        <w:pStyle w:val="BodyText"/>
        <w:ind w:left="292"/>
        <w:rPr>
          <w:rFonts w:ascii="Arial"/>
          <w:sz w:val="20"/>
          <w:highlight w:val="yellow"/>
          <w:lang w:val="en-GB"/>
        </w:rPr>
      </w:pPr>
      <w:r w:rsidRPr="00F12FCB">
        <w:rPr>
          <w:rFonts w:ascii="Arial"/>
          <w:noProof/>
          <w:sz w:val="20"/>
          <w:highlight w:val="yellow"/>
          <w:lang w:val="en-GB"/>
        </w:rPr>
        <w:lastRenderedPageBreak/>
        <mc:AlternateContent>
          <mc:Choice Requires="wps">
            <w:drawing>
              <wp:anchor distT="0" distB="0" distL="114300" distR="114300" simplePos="0" relativeHeight="251702272" behindDoc="0" locked="0" layoutInCell="1" allowOverlap="1" wp14:anchorId="3C32BE34" wp14:editId="634F18B0">
                <wp:simplePos x="0" y="0"/>
                <wp:positionH relativeFrom="column">
                  <wp:posOffset>145415</wp:posOffset>
                </wp:positionH>
                <wp:positionV relativeFrom="paragraph">
                  <wp:posOffset>149860</wp:posOffset>
                </wp:positionV>
                <wp:extent cx="6580505" cy="382905"/>
                <wp:effectExtent l="0" t="0" r="10795" b="17145"/>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0505" cy="382905"/>
                        </a:xfrm>
                        <a:prstGeom prst="rect">
                          <a:avLst/>
                        </a:prstGeom>
                        <a:ln w="6096">
                          <a:solidFill>
                            <a:srgbClr val="000000"/>
                          </a:solidFill>
                          <a:prstDash val="solid"/>
                        </a:ln>
                      </wps:spPr>
                      <wps:txbx>
                        <w:txbxContent>
                          <w:p w14:paraId="2A3F0216" w14:textId="77777777" w:rsidR="00194642" w:rsidRPr="00F12FCB" w:rsidRDefault="00194642" w:rsidP="00194642">
                            <w:pPr>
                              <w:spacing w:before="17" w:line="242" w:lineRule="auto"/>
                              <w:ind w:left="107"/>
                              <w:rPr>
                                <w:rFonts w:ascii="Arial" w:hAnsi="Arial" w:cs="Arial"/>
                                <w:b/>
                                <w:sz w:val="24"/>
                              </w:rPr>
                            </w:pPr>
                            <w:r w:rsidRPr="00F12FCB">
                              <w:rPr>
                                <w:rFonts w:ascii="Arial" w:hAnsi="Arial" w:cs="Arial"/>
                                <w:b/>
                                <w:sz w:val="24"/>
                              </w:rPr>
                              <w:t>Objective</w:t>
                            </w:r>
                            <w:r w:rsidRPr="00F12FCB">
                              <w:rPr>
                                <w:rFonts w:ascii="Arial" w:hAnsi="Arial" w:cs="Arial"/>
                                <w:b/>
                                <w:spacing w:val="-3"/>
                                <w:sz w:val="24"/>
                              </w:rPr>
                              <w:t xml:space="preserve"> </w:t>
                            </w:r>
                            <w:r w:rsidRPr="00F12FCB">
                              <w:rPr>
                                <w:rFonts w:ascii="Arial" w:hAnsi="Arial" w:cs="Arial"/>
                                <w:b/>
                                <w:sz w:val="24"/>
                              </w:rPr>
                              <w:t>2:</w:t>
                            </w:r>
                            <w:r w:rsidRPr="00F12FCB">
                              <w:rPr>
                                <w:rFonts w:ascii="Arial" w:hAnsi="Arial" w:cs="Arial"/>
                                <w:b/>
                                <w:spacing w:val="-2"/>
                                <w:sz w:val="24"/>
                              </w:rPr>
                              <w:t xml:space="preserve"> </w:t>
                            </w:r>
                            <w:r w:rsidRPr="00F12FCB">
                              <w:rPr>
                                <w:rFonts w:ascii="Arial" w:hAnsi="Arial" w:cs="Arial"/>
                                <w:b/>
                                <w:sz w:val="24"/>
                              </w:rPr>
                              <w:t>Our</w:t>
                            </w:r>
                            <w:r w:rsidRPr="00F12FCB">
                              <w:rPr>
                                <w:rFonts w:ascii="Arial" w:hAnsi="Arial" w:cs="Arial"/>
                                <w:b/>
                                <w:spacing w:val="-6"/>
                                <w:sz w:val="24"/>
                              </w:rPr>
                              <w:t xml:space="preserve"> </w:t>
                            </w:r>
                            <w:r w:rsidRPr="00F12FCB">
                              <w:rPr>
                                <w:rFonts w:ascii="Arial" w:hAnsi="Arial" w:cs="Arial"/>
                                <w:b/>
                                <w:sz w:val="24"/>
                              </w:rPr>
                              <w:t>services</w:t>
                            </w:r>
                            <w:r w:rsidRPr="00F12FCB">
                              <w:rPr>
                                <w:rFonts w:ascii="Arial" w:hAnsi="Arial" w:cs="Arial"/>
                                <w:b/>
                                <w:spacing w:val="-5"/>
                                <w:sz w:val="24"/>
                              </w:rPr>
                              <w:t xml:space="preserve"> </w:t>
                            </w:r>
                            <w:r w:rsidRPr="00F12FCB">
                              <w:rPr>
                                <w:rFonts w:ascii="Arial" w:hAnsi="Arial" w:cs="Arial"/>
                                <w:b/>
                                <w:sz w:val="24"/>
                              </w:rPr>
                              <w:t>seek</w:t>
                            </w:r>
                            <w:r w:rsidRPr="00F12FCB">
                              <w:rPr>
                                <w:rFonts w:ascii="Arial" w:hAnsi="Arial" w:cs="Arial"/>
                                <w:b/>
                                <w:spacing w:val="-3"/>
                                <w:sz w:val="24"/>
                              </w:rPr>
                              <w:t xml:space="preserve"> </w:t>
                            </w:r>
                            <w:r w:rsidRPr="00F12FCB">
                              <w:rPr>
                                <w:rFonts w:ascii="Arial" w:hAnsi="Arial" w:cs="Arial"/>
                                <w:b/>
                                <w:sz w:val="24"/>
                              </w:rPr>
                              <w:t>to</w:t>
                            </w:r>
                            <w:r w:rsidRPr="00F12FCB">
                              <w:rPr>
                                <w:rFonts w:ascii="Arial" w:hAnsi="Arial" w:cs="Arial"/>
                                <w:b/>
                                <w:spacing w:val="-3"/>
                                <w:sz w:val="24"/>
                              </w:rPr>
                              <w:t xml:space="preserve"> </w:t>
                            </w:r>
                            <w:r w:rsidRPr="00F12FCB">
                              <w:rPr>
                                <w:rFonts w:ascii="Arial" w:hAnsi="Arial" w:cs="Arial"/>
                                <w:b/>
                                <w:sz w:val="24"/>
                              </w:rPr>
                              <w:t>meet</w:t>
                            </w:r>
                            <w:r w:rsidRPr="00F12FCB">
                              <w:rPr>
                                <w:rFonts w:ascii="Arial" w:hAnsi="Arial" w:cs="Arial"/>
                                <w:b/>
                                <w:spacing w:val="-3"/>
                                <w:sz w:val="24"/>
                              </w:rPr>
                              <w:t xml:space="preserve"> </w:t>
                            </w:r>
                            <w:r w:rsidRPr="00F12FCB">
                              <w:rPr>
                                <w:rFonts w:ascii="Arial" w:hAnsi="Arial" w:cs="Arial"/>
                                <w:b/>
                                <w:sz w:val="24"/>
                              </w:rPr>
                              <w:t>the</w:t>
                            </w:r>
                            <w:r w:rsidRPr="00F12FCB">
                              <w:rPr>
                                <w:rFonts w:ascii="Arial" w:hAnsi="Arial" w:cs="Arial"/>
                                <w:b/>
                                <w:spacing w:val="-5"/>
                                <w:sz w:val="24"/>
                              </w:rPr>
                              <w:t xml:space="preserve"> </w:t>
                            </w:r>
                            <w:r w:rsidRPr="00F12FCB">
                              <w:rPr>
                                <w:rFonts w:ascii="Arial" w:hAnsi="Arial" w:cs="Arial"/>
                                <w:b/>
                                <w:sz w:val="24"/>
                              </w:rPr>
                              <w:t>needs</w:t>
                            </w:r>
                            <w:r w:rsidRPr="00F12FCB">
                              <w:rPr>
                                <w:rFonts w:ascii="Arial" w:hAnsi="Arial" w:cs="Arial"/>
                                <w:b/>
                                <w:spacing w:val="-3"/>
                                <w:sz w:val="24"/>
                              </w:rPr>
                              <w:t xml:space="preserve"> </w:t>
                            </w:r>
                            <w:r w:rsidRPr="00F12FCB">
                              <w:rPr>
                                <w:rFonts w:ascii="Arial" w:hAnsi="Arial" w:cs="Arial"/>
                                <w:b/>
                                <w:sz w:val="24"/>
                              </w:rPr>
                              <w:t>of</w:t>
                            </w:r>
                            <w:r w:rsidRPr="00F12FCB">
                              <w:rPr>
                                <w:rFonts w:ascii="Arial" w:hAnsi="Arial" w:cs="Arial"/>
                                <w:b/>
                                <w:spacing w:val="-3"/>
                                <w:sz w:val="24"/>
                              </w:rPr>
                              <w:t xml:space="preserve"> </w:t>
                            </w:r>
                            <w:r w:rsidRPr="00F12FCB">
                              <w:rPr>
                                <w:rFonts w:ascii="Arial" w:hAnsi="Arial" w:cs="Arial"/>
                                <w:b/>
                                <w:sz w:val="24"/>
                              </w:rPr>
                              <w:t>our</w:t>
                            </w:r>
                            <w:r w:rsidRPr="00F12FCB">
                              <w:rPr>
                                <w:rFonts w:ascii="Arial" w:hAnsi="Arial" w:cs="Arial"/>
                                <w:b/>
                                <w:spacing w:val="-6"/>
                                <w:sz w:val="24"/>
                              </w:rPr>
                              <w:t xml:space="preserve"> </w:t>
                            </w:r>
                            <w:r w:rsidRPr="00F12FCB">
                              <w:rPr>
                                <w:rFonts w:ascii="Arial" w:hAnsi="Arial" w:cs="Arial"/>
                                <w:b/>
                                <w:sz w:val="24"/>
                              </w:rPr>
                              <w:t>customers</w:t>
                            </w:r>
                            <w:r w:rsidRPr="00F12FCB">
                              <w:rPr>
                                <w:rFonts w:ascii="Arial" w:hAnsi="Arial" w:cs="Arial"/>
                                <w:b/>
                                <w:spacing w:val="-3"/>
                                <w:sz w:val="24"/>
                              </w:rPr>
                              <w:t xml:space="preserve"> </w:t>
                            </w:r>
                            <w:r w:rsidRPr="00F12FCB">
                              <w:rPr>
                                <w:rFonts w:ascii="Arial" w:hAnsi="Arial" w:cs="Arial"/>
                                <w:b/>
                                <w:sz w:val="24"/>
                              </w:rPr>
                              <w:t>and</w:t>
                            </w:r>
                            <w:r w:rsidRPr="00F12FCB">
                              <w:rPr>
                                <w:rFonts w:ascii="Arial" w:hAnsi="Arial" w:cs="Arial"/>
                                <w:b/>
                                <w:spacing w:val="-6"/>
                                <w:sz w:val="24"/>
                              </w:rPr>
                              <w:t xml:space="preserve"> </w:t>
                            </w:r>
                            <w:r w:rsidRPr="00F12FCB">
                              <w:rPr>
                                <w:rFonts w:ascii="Arial" w:hAnsi="Arial" w:cs="Arial"/>
                                <w:b/>
                                <w:sz w:val="24"/>
                              </w:rPr>
                              <w:t>local communities can influence our services</w:t>
                            </w:r>
                          </w:p>
                        </w:txbxContent>
                      </wps:txbx>
                      <wps:bodyPr wrap="square" lIns="0" tIns="0" rIns="0" bIns="0" rtlCol="0">
                        <a:noAutofit/>
                      </wps:bodyPr>
                    </wps:wsp>
                  </a:graphicData>
                </a:graphic>
                <wp14:sizeRelH relativeFrom="margin">
                  <wp14:pctWidth>0</wp14:pctWidth>
                </wp14:sizeRelH>
              </wp:anchor>
            </w:drawing>
          </mc:Choice>
          <mc:Fallback>
            <w:pict>
              <v:shape w14:anchorId="3C32BE34" id="Textbox 9" o:spid="_x0000_s1030" type="#_x0000_t202" style="position:absolute;left:0;text-align:left;margin-left:11.45pt;margin-top:11.8pt;width:518.15pt;height:30.1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" filled="f" strokeweight=".48pt">
                <v:path arrowok="t"/>
                <v:textbox inset="0,0,0,0">
                  <w:txbxContent>
                    <w:p w14:paraId="2A3F0216" w14:textId="77777777" w:rsidR="00194642" w:rsidRPr="00F12FCB" w:rsidRDefault="00194642" w:rsidP="00194642">
                      <w:pPr>
                        <w:spacing w:before="17" w:line="242" w:lineRule="auto"/>
                        <w:ind w:left="107"/>
                        <w:rPr>
                          <w:rFonts w:ascii="Arial" w:hAnsi="Arial" w:cs="Arial"/>
                          <w:b/>
                          <w:sz w:val="24"/>
                        </w:rPr>
                      </w:pPr>
                      <w:r w:rsidRPr="00F12FCB">
                        <w:rPr>
                          <w:rFonts w:ascii="Arial" w:hAnsi="Arial" w:cs="Arial"/>
                          <w:b/>
                          <w:sz w:val="24"/>
                        </w:rPr>
                        <w:t>Objective</w:t>
                      </w:r>
                      <w:r w:rsidRPr="00F12FCB">
                        <w:rPr>
                          <w:rFonts w:ascii="Arial" w:hAnsi="Arial" w:cs="Arial"/>
                          <w:b/>
                          <w:spacing w:val="-3"/>
                          <w:sz w:val="24"/>
                        </w:rPr>
                        <w:t xml:space="preserve"> </w:t>
                      </w:r>
                      <w:r w:rsidRPr="00F12FCB">
                        <w:rPr>
                          <w:rFonts w:ascii="Arial" w:hAnsi="Arial" w:cs="Arial"/>
                          <w:b/>
                          <w:sz w:val="24"/>
                        </w:rPr>
                        <w:t>2:</w:t>
                      </w:r>
                      <w:r w:rsidRPr="00F12FCB">
                        <w:rPr>
                          <w:rFonts w:ascii="Arial" w:hAnsi="Arial" w:cs="Arial"/>
                          <w:b/>
                          <w:spacing w:val="-2"/>
                          <w:sz w:val="24"/>
                        </w:rPr>
                        <w:t xml:space="preserve"> </w:t>
                      </w:r>
                      <w:r w:rsidRPr="00F12FCB">
                        <w:rPr>
                          <w:rFonts w:ascii="Arial" w:hAnsi="Arial" w:cs="Arial"/>
                          <w:b/>
                          <w:sz w:val="24"/>
                        </w:rPr>
                        <w:t>Our</w:t>
                      </w:r>
                      <w:r w:rsidRPr="00F12FCB">
                        <w:rPr>
                          <w:rFonts w:ascii="Arial" w:hAnsi="Arial" w:cs="Arial"/>
                          <w:b/>
                          <w:spacing w:val="-6"/>
                          <w:sz w:val="24"/>
                        </w:rPr>
                        <w:t xml:space="preserve"> </w:t>
                      </w:r>
                      <w:r w:rsidRPr="00F12FCB">
                        <w:rPr>
                          <w:rFonts w:ascii="Arial" w:hAnsi="Arial" w:cs="Arial"/>
                          <w:b/>
                          <w:sz w:val="24"/>
                        </w:rPr>
                        <w:t>services</w:t>
                      </w:r>
                      <w:r w:rsidRPr="00F12FCB">
                        <w:rPr>
                          <w:rFonts w:ascii="Arial" w:hAnsi="Arial" w:cs="Arial"/>
                          <w:b/>
                          <w:spacing w:val="-5"/>
                          <w:sz w:val="24"/>
                        </w:rPr>
                        <w:t xml:space="preserve"> </w:t>
                      </w:r>
                      <w:r w:rsidRPr="00F12FCB">
                        <w:rPr>
                          <w:rFonts w:ascii="Arial" w:hAnsi="Arial" w:cs="Arial"/>
                          <w:b/>
                          <w:sz w:val="24"/>
                        </w:rPr>
                        <w:t>seek</w:t>
                      </w:r>
                      <w:r w:rsidRPr="00F12FCB">
                        <w:rPr>
                          <w:rFonts w:ascii="Arial" w:hAnsi="Arial" w:cs="Arial"/>
                          <w:b/>
                          <w:spacing w:val="-3"/>
                          <w:sz w:val="24"/>
                        </w:rPr>
                        <w:t xml:space="preserve"> </w:t>
                      </w:r>
                      <w:r w:rsidRPr="00F12FCB">
                        <w:rPr>
                          <w:rFonts w:ascii="Arial" w:hAnsi="Arial" w:cs="Arial"/>
                          <w:b/>
                          <w:sz w:val="24"/>
                        </w:rPr>
                        <w:t>to</w:t>
                      </w:r>
                      <w:r w:rsidRPr="00F12FCB">
                        <w:rPr>
                          <w:rFonts w:ascii="Arial" w:hAnsi="Arial" w:cs="Arial"/>
                          <w:b/>
                          <w:spacing w:val="-3"/>
                          <w:sz w:val="24"/>
                        </w:rPr>
                        <w:t xml:space="preserve"> </w:t>
                      </w:r>
                      <w:r w:rsidRPr="00F12FCB">
                        <w:rPr>
                          <w:rFonts w:ascii="Arial" w:hAnsi="Arial" w:cs="Arial"/>
                          <w:b/>
                          <w:sz w:val="24"/>
                        </w:rPr>
                        <w:t>meet</w:t>
                      </w:r>
                      <w:r w:rsidRPr="00F12FCB">
                        <w:rPr>
                          <w:rFonts w:ascii="Arial" w:hAnsi="Arial" w:cs="Arial"/>
                          <w:b/>
                          <w:spacing w:val="-3"/>
                          <w:sz w:val="24"/>
                        </w:rPr>
                        <w:t xml:space="preserve"> </w:t>
                      </w:r>
                      <w:r w:rsidRPr="00F12FCB">
                        <w:rPr>
                          <w:rFonts w:ascii="Arial" w:hAnsi="Arial" w:cs="Arial"/>
                          <w:b/>
                          <w:sz w:val="24"/>
                        </w:rPr>
                        <w:t>the</w:t>
                      </w:r>
                      <w:r w:rsidRPr="00F12FCB">
                        <w:rPr>
                          <w:rFonts w:ascii="Arial" w:hAnsi="Arial" w:cs="Arial"/>
                          <w:b/>
                          <w:spacing w:val="-5"/>
                          <w:sz w:val="24"/>
                        </w:rPr>
                        <w:t xml:space="preserve"> </w:t>
                      </w:r>
                      <w:r w:rsidRPr="00F12FCB">
                        <w:rPr>
                          <w:rFonts w:ascii="Arial" w:hAnsi="Arial" w:cs="Arial"/>
                          <w:b/>
                          <w:sz w:val="24"/>
                        </w:rPr>
                        <w:t>needs</w:t>
                      </w:r>
                      <w:r w:rsidRPr="00F12FCB">
                        <w:rPr>
                          <w:rFonts w:ascii="Arial" w:hAnsi="Arial" w:cs="Arial"/>
                          <w:b/>
                          <w:spacing w:val="-3"/>
                          <w:sz w:val="24"/>
                        </w:rPr>
                        <w:t xml:space="preserve"> </w:t>
                      </w:r>
                      <w:r w:rsidRPr="00F12FCB">
                        <w:rPr>
                          <w:rFonts w:ascii="Arial" w:hAnsi="Arial" w:cs="Arial"/>
                          <w:b/>
                          <w:sz w:val="24"/>
                        </w:rPr>
                        <w:t>of</w:t>
                      </w:r>
                      <w:r w:rsidRPr="00F12FCB">
                        <w:rPr>
                          <w:rFonts w:ascii="Arial" w:hAnsi="Arial" w:cs="Arial"/>
                          <w:b/>
                          <w:spacing w:val="-3"/>
                          <w:sz w:val="24"/>
                        </w:rPr>
                        <w:t xml:space="preserve"> </w:t>
                      </w:r>
                      <w:r w:rsidRPr="00F12FCB">
                        <w:rPr>
                          <w:rFonts w:ascii="Arial" w:hAnsi="Arial" w:cs="Arial"/>
                          <w:b/>
                          <w:sz w:val="24"/>
                        </w:rPr>
                        <w:t>our</w:t>
                      </w:r>
                      <w:r w:rsidRPr="00F12FCB">
                        <w:rPr>
                          <w:rFonts w:ascii="Arial" w:hAnsi="Arial" w:cs="Arial"/>
                          <w:b/>
                          <w:spacing w:val="-6"/>
                          <w:sz w:val="24"/>
                        </w:rPr>
                        <w:t xml:space="preserve"> </w:t>
                      </w:r>
                      <w:r w:rsidRPr="00F12FCB">
                        <w:rPr>
                          <w:rFonts w:ascii="Arial" w:hAnsi="Arial" w:cs="Arial"/>
                          <w:b/>
                          <w:sz w:val="24"/>
                        </w:rPr>
                        <w:t>customers</w:t>
                      </w:r>
                      <w:r w:rsidRPr="00F12FCB">
                        <w:rPr>
                          <w:rFonts w:ascii="Arial" w:hAnsi="Arial" w:cs="Arial"/>
                          <w:b/>
                          <w:spacing w:val="-3"/>
                          <w:sz w:val="24"/>
                        </w:rPr>
                        <w:t xml:space="preserve"> </w:t>
                      </w:r>
                      <w:r w:rsidRPr="00F12FCB">
                        <w:rPr>
                          <w:rFonts w:ascii="Arial" w:hAnsi="Arial" w:cs="Arial"/>
                          <w:b/>
                          <w:sz w:val="24"/>
                        </w:rPr>
                        <w:t>and</w:t>
                      </w:r>
                      <w:r w:rsidRPr="00F12FCB">
                        <w:rPr>
                          <w:rFonts w:ascii="Arial" w:hAnsi="Arial" w:cs="Arial"/>
                          <w:b/>
                          <w:spacing w:val="-6"/>
                          <w:sz w:val="24"/>
                        </w:rPr>
                        <w:t xml:space="preserve"> </w:t>
                      </w:r>
                      <w:r w:rsidRPr="00F12FCB">
                        <w:rPr>
                          <w:rFonts w:ascii="Arial" w:hAnsi="Arial" w:cs="Arial"/>
                          <w:b/>
                          <w:sz w:val="24"/>
                        </w:rPr>
                        <w:t>local communities can influence our services</w:t>
                      </w:r>
                    </w:p>
                  </w:txbxContent>
                </v:textbox>
                <w10:wrap type="topAndBottom"/>
              </v:shape>
            </w:pict>
          </mc:Fallback>
        </mc:AlternateContent>
      </w:r>
    </w:p>
    <w:p w14:paraId="446E617A" w14:textId="166B926D" w:rsidR="00194642" w:rsidRPr="00F12FCB" w:rsidRDefault="00194642" w:rsidP="00194642">
      <w:pPr>
        <w:pStyle w:val="BodyText"/>
        <w:ind w:left="292"/>
        <w:rPr>
          <w:rFonts w:ascii="Arial"/>
          <w:sz w:val="20"/>
          <w:highlight w:val="yellow"/>
          <w:lang w:val="en-GB"/>
        </w:rPr>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3121"/>
        <w:gridCol w:w="1985"/>
        <w:gridCol w:w="2127"/>
      </w:tblGrid>
      <w:tr w:rsidR="00194642" w:rsidRPr="00F12FCB" w14:paraId="7876D816" w14:textId="77777777" w:rsidTr="00ED36AC">
        <w:trPr>
          <w:trHeight w:val="361"/>
        </w:trPr>
        <w:tc>
          <w:tcPr>
            <w:tcW w:w="3119" w:type="dxa"/>
          </w:tcPr>
          <w:p w14:paraId="2D3F47DA" w14:textId="77777777" w:rsidR="00194642" w:rsidRPr="00ED36AC" w:rsidRDefault="00194642" w:rsidP="0047707D">
            <w:pPr>
              <w:pStyle w:val="TableParagraph"/>
              <w:spacing w:line="258" w:lineRule="exact"/>
              <w:ind w:left="39"/>
              <w:jc w:val="center"/>
              <w:rPr>
                <w:rFonts w:ascii="Arial" w:hAnsi="Arial" w:cs="Arial"/>
                <w:b/>
                <w:sz w:val="24"/>
                <w:lang w:val="en-GB"/>
              </w:rPr>
            </w:pPr>
            <w:r w:rsidRPr="00ED36AC">
              <w:rPr>
                <w:rFonts w:ascii="Arial" w:hAnsi="Arial" w:cs="Arial"/>
                <w:b/>
                <w:spacing w:val="-2"/>
                <w:sz w:val="24"/>
                <w:lang w:val="en-GB"/>
              </w:rPr>
              <w:t>ACTION</w:t>
            </w:r>
          </w:p>
        </w:tc>
        <w:tc>
          <w:tcPr>
            <w:tcW w:w="3121" w:type="dxa"/>
          </w:tcPr>
          <w:p w14:paraId="6FB43415" w14:textId="77777777" w:rsidR="00194642" w:rsidRPr="00ED36AC" w:rsidRDefault="00194642" w:rsidP="0047707D">
            <w:pPr>
              <w:pStyle w:val="TableParagraph"/>
              <w:spacing w:line="258" w:lineRule="exact"/>
              <w:ind w:left="282"/>
              <w:rPr>
                <w:rFonts w:ascii="Arial" w:hAnsi="Arial" w:cs="Arial"/>
                <w:b/>
                <w:sz w:val="24"/>
                <w:lang w:val="en-GB"/>
              </w:rPr>
            </w:pPr>
            <w:r w:rsidRPr="00ED36AC">
              <w:rPr>
                <w:rFonts w:ascii="Arial" w:hAnsi="Arial" w:cs="Arial"/>
                <w:b/>
                <w:sz w:val="24"/>
                <w:lang w:val="en-GB"/>
              </w:rPr>
              <w:t>REASON</w:t>
            </w:r>
            <w:r w:rsidRPr="00ED36AC">
              <w:rPr>
                <w:rFonts w:ascii="Arial" w:hAnsi="Arial" w:cs="Arial"/>
                <w:b/>
                <w:spacing w:val="-3"/>
                <w:sz w:val="24"/>
                <w:lang w:val="en-GB"/>
              </w:rPr>
              <w:t xml:space="preserve"> </w:t>
            </w:r>
            <w:r w:rsidRPr="00ED36AC">
              <w:rPr>
                <w:rFonts w:ascii="Arial" w:hAnsi="Arial" w:cs="Arial"/>
                <w:b/>
                <w:sz w:val="24"/>
                <w:lang w:val="en-GB"/>
              </w:rPr>
              <w:t>FOR</w:t>
            </w:r>
            <w:r w:rsidRPr="00ED36AC">
              <w:rPr>
                <w:rFonts w:ascii="Arial" w:hAnsi="Arial" w:cs="Arial"/>
                <w:b/>
                <w:spacing w:val="2"/>
                <w:sz w:val="24"/>
                <w:lang w:val="en-GB"/>
              </w:rPr>
              <w:t xml:space="preserve"> </w:t>
            </w:r>
            <w:r w:rsidRPr="00ED36AC">
              <w:rPr>
                <w:rFonts w:ascii="Arial" w:hAnsi="Arial" w:cs="Arial"/>
                <w:b/>
                <w:spacing w:val="-2"/>
                <w:sz w:val="24"/>
                <w:lang w:val="en-GB"/>
              </w:rPr>
              <w:t>ACTION</w:t>
            </w:r>
          </w:p>
        </w:tc>
        <w:tc>
          <w:tcPr>
            <w:tcW w:w="1985" w:type="dxa"/>
          </w:tcPr>
          <w:p w14:paraId="6F3F0B2D" w14:textId="77777777" w:rsidR="00194642" w:rsidRPr="00ED36AC" w:rsidRDefault="00194642" w:rsidP="0047707D">
            <w:pPr>
              <w:pStyle w:val="TableParagraph"/>
              <w:spacing w:line="258" w:lineRule="exact"/>
              <w:ind w:left="39" w:right="7"/>
              <w:jc w:val="center"/>
              <w:rPr>
                <w:rFonts w:ascii="Arial" w:hAnsi="Arial" w:cs="Arial"/>
                <w:b/>
                <w:sz w:val="24"/>
                <w:lang w:val="en-GB"/>
              </w:rPr>
            </w:pPr>
            <w:r w:rsidRPr="00ED36AC">
              <w:rPr>
                <w:rFonts w:ascii="Arial" w:hAnsi="Arial" w:cs="Arial"/>
                <w:b/>
                <w:sz w:val="24"/>
                <w:lang w:val="en-GB"/>
              </w:rPr>
              <w:t>TARGET</w:t>
            </w:r>
            <w:r w:rsidRPr="00ED36AC">
              <w:rPr>
                <w:rFonts w:ascii="Arial" w:hAnsi="Arial" w:cs="Arial"/>
                <w:b/>
                <w:spacing w:val="-7"/>
                <w:sz w:val="24"/>
                <w:lang w:val="en-GB"/>
              </w:rPr>
              <w:t xml:space="preserve"> </w:t>
            </w:r>
            <w:r w:rsidRPr="00ED36AC">
              <w:rPr>
                <w:rFonts w:ascii="Arial" w:hAnsi="Arial" w:cs="Arial"/>
                <w:b/>
                <w:spacing w:val="-4"/>
                <w:sz w:val="24"/>
                <w:lang w:val="en-GB"/>
              </w:rPr>
              <w:t>DATE</w:t>
            </w:r>
          </w:p>
        </w:tc>
        <w:tc>
          <w:tcPr>
            <w:tcW w:w="2127" w:type="dxa"/>
          </w:tcPr>
          <w:p w14:paraId="609CBFCC" w14:textId="5AFCA685" w:rsidR="00194642" w:rsidRPr="00ED36AC" w:rsidRDefault="00194642" w:rsidP="0047707D">
            <w:pPr>
              <w:pStyle w:val="TableParagraph"/>
              <w:spacing w:line="258" w:lineRule="exact"/>
              <w:ind w:left="38" w:right="2"/>
              <w:jc w:val="center"/>
              <w:rPr>
                <w:rFonts w:ascii="Arial" w:hAnsi="Arial" w:cs="Arial"/>
                <w:b/>
                <w:sz w:val="24"/>
                <w:lang w:val="en-GB"/>
              </w:rPr>
            </w:pPr>
            <w:r w:rsidRPr="00ED36AC">
              <w:rPr>
                <w:rFonts w:ascii="Arial" w:hAnsi="Arial" w:cs="Arial"/>
                <w:b/>
                <w:sz w:val="24"/>
                <w:lang w:val="en-GB"/>
              </w:rPr>
              <w:t>LEAD</w:t>
            </w:r>
            <w:r w:rsidRPr="00ED36AC">
              <w:rPr>
                <w:rFonts w:ascii="Arial" w:hAnsi="Arial" w:cs="Arial"/>
                <w:b/>
                <w:spacing w:val="-4"/>
                <w:sz w:val="24"/>
                <w:lang w:val="en-GB"/>
              </w:rPr>
              <w:t xml:space="preserve"> </w:t>
            </w:r>
            <w:r w:rsidRPr="00ED36AC">
              <w:rPr>
                <w:rFonts w:ascii="Arial" w:hAnsi="Arial" w:cs="Arial"/>
                <w:b/>
                <w:spacing w:val="-2"/>
                <w:sz w:val="24"/>
                <w:lang w:val="en-GB"/>
              </w:rPr>
              <w:t>OFFICER</w:t>
            </w:r>
          </w:p>
        </w:tc>
      </w:tr>
      <w:tr w:rsidR="00F12FCB" w:rsidRPr="00F12FCB" w14:paraId="03AC5ADB" w14:textId="77777777" w:rsidTr="00815CBE">
        <w:trPr>
          <w:trHeight w:val="1701"/>
        </w:trPr>
        <w:tc>
          <w:tcPr>
            <w:tcW w:w="3119" w:type="dxa"/>
          </w:tcPr>
          <w:p w14:paraId="024CC22D" w14:textId="3C1715EA" w:rsidR="00F12FCB" w:rsidRPr="00F12FCB" w:rsidRDefault="00F12FCB" w:rsidP="00D3633F">
            <w:pPr>
              <w:spacing w:before="20" w:after="0" w:line="240" w:lineRule="auto"/>
              <w:ind w:left="113"/>
              <w:rPr>
                <w:rFonts w:ascii="Arial" w:eastAsia="Arial MT" w:hAnsi="Arial" w:cs="Arial"/>
                <w:color w:val="000000" w:themeColor="text1"/>
                <w:sz w:val="24"/>
                <w:szCs w:val="22"/>
              </w:rPr>
            </w:pPr>
            <w:r w:rsidRPr="00F12FCB">
              <w:rPr>
                <w:rFonts w:ascii="Arial" w:eastAsia="Arial MT" w:hAnsi="Arial" w:cs="Arial"/>
                <w:color w:val="000000" w:themeColor="text1"/>
                <w:sz w:val="24"/>
                <w:szCs w:val="22"/>
              </w:rPr>
              <w:t xml:space="preserve">Involve the Elders </w:t>
            </w:r>
            <w:r w:rsidR="00E02640" w:rsidRPr="00F12FCB">
              <w:rPr>
                <w:rFonts w:ascii="Arial" w:eastAsia="Arial MT" w:hAnsi="Arial" w:cs="Arial"/>
                <w:color w:val="000000" w:themeColor="text1"/>
                <w:sz w:val="24"/>
                <w:szCs w:val="22"/>
              </w:rPr>
              <w:t>Forum and</w:t>
            </w:r>
            <w:r w:rsidRPr="00F12FCB">
              <w:rPr>
                <w:rFonts w:ascii="Arial" w:eastAsia="Arial MT" w:hAnsi="Arial" w:cs="Arial"/>
                <w:color w:val="000000" w:themeColor="text1"/>
                <w:sz w:val="24"/>
                <w:szCs w:val="22"/>
              </w:rPr>
              <w:t xml:space="preserve"> the Youth Council in</w:t>
            </w:r>
            <w:r w:rsidR="00E02640">
              <w:rPr>
                <w:rFonts w:ascii="Arial" w:eastAsia="Arial MT" w:hAnsi="Arial" w:cs="Arial"/>
                <w:color w:val="000000" w:themeColor="text1"/>
                <w:sz w:val="24"/>
                <w:szCs w:val="22"/>
              </w:rPr>
              <w:t xml:space="preserve"> </w:t>
            </w:r>
            <w:r w:rsidRPr="00F12FCB">
              <w:rPr>
                <w:rFonts w:ascii="Arial" w:eastAsia="Arial MT" w:hAnsi="Arial" w:cs="Arial"/>
                <w:color w:val="000000" w:themeColor="text1"/>
                <w:sz w:val="24"/>
                <w:szCs w:val="22"/>
              </w:rPr>
              <w:t>the development of</w:t>
            </w:r>
            <w:r w:rsidR="00E02640">
              <w:rPr>
                <w:rFonts w:ascii="Arial" w:eastAsia="Arial MT" w:hAnsi="Arial" w:cs="Arial"/>
                <w:color w:val="000000" w:themeColor="text1"/>
                <w:sz w:val="24"/>
                <w:szCs w:val="22"/>
              </w:rPr>
              <w:t xml:space="preserve"> </w:t>
            </w:r>
            <w:r w:rsidRPr="00F12FCB">
              <w:rPr>
                <w:rFonts w:ascii="Arial" w:eastAsia="Arial MT" w:hAnsi="Arial" w:cs="Arial"/>
                <w:color w:val="000000" w:themeColor="text1"/>
                <w:sz w:val="24"/>
                <w:szCs w:val="22"/>
              </w:rPr>
              <w:t>Council services</w:t>
            </w:r>
          </w:p>
        </w:tc>
        <w:tc>
          <w:tcPr>
            <w:tcW w:w="3121" w:type="dxa"/>
          </w:tcPr>
          <w:p w14:paraId="55C1E754" w14:textId="6C400376" w:rsidR="00F12FCB" w:rsidRPr="00F12FCB" w:rsidRDefault="00F12FCB" w:rsidP="00D3633F">
            <w:pPr>
              <w:spacing w:before="20" w:after="0" w:line="240" w:lineRule="auto"/>
              <w:ind w:left="113"/>
              <w:rPr>
                <w:rFonts w:ascii="Arial" w:eastAsia="Arial MT" w:hAnsi="Arial" w:cs="Arial"/>
                <w:color w:val="000000" w:themeColor="text1"/>
                <w:sz w:val="24"/>
                <w:szCs w:val="22"/>
              </w:rPr>
            </w:pPr>
            <w:r w:rsidRPr="00F12FCB">
              <w:rPr>
                <w:rFonts w:ascii="Arial" w:eastAsia="Arial MT" w:hAnsi="Arial" w:cs="Arial"/>
                <w:color w:val="000000" w:themeColor="text1"/>
                <w:sz w:val="24"/>
                <w:szCs w:val="22"/>
              </w:rPr>
              <w:t>The Council receives a</w:t>
            </w:r>
            <w:r w:rsidR="00E02640">
              <w:rPr>
                <w:rFonts w:ascii="Arial" w:eastAsia="Arial MT" w:hAnsi="Arial" w:cs="Arial"/>
                <w:color w:val="000000" w:themeColor="text1"/>
                <w:sz w:val="24"/>
                <w:szCs w:val="22"/>
              </w:rPr>
              <w:t xml:space="preserve"> </w:t>
            </w:r>
            <w:r w:rsidRPr="00F12FCB">
              <w:rPr>
                <w:rFonts w:ascii="Arial" w:eastAsia="Arial MT" w:hAnsi="Arial" w:cs="Arial"/>
                <w:color w:val="000000" w:themeColor="text1"/>
                <w:sz w:val="24"/>
                <w:szCs w:val="22"/>
              </w:rPr>
              <w:t xml:space="preserve">wide range of feedback </w:t>
            </w:r>
            <w:r w:rsidR="00E02640" w:rsidRPr="00F12FCB">
              <w:rPr>
                <w:rFonts w:ascii="Arial" w:eastAsia="Arial MT" w:hAnsi="Arial" w:cs="Arial"/>
                <w:color w:val="000000" w:themeColor="text1"/>
                <w:sz w:val="24"/>
                <w:szCs w:val="22"/>
              </w:rPr>
              <w:t>on its</w:t>
            </w:r>
            <w:r w:rsidRPr="00F12FCB">
              <w:rPr>
                <w:rFonts w:ascii="Arial" w:eastAsia="Arial MT" w:hAnsi="Arial" w:cs="Arial"/>
                <w:color w:val="000000" w:themeColor="text1"/>
                <w:sz w:val="24"/>
                <w:szCs w:val="22"/>
              </w:rPr>
              <w:t xml:space="preserve"> services and proposals</w:t>
            </w:r>
            <w:r w:rsidR="00E02640">
              <w:rPr>
                <w:rFonts w:ascii="Arial" w:eastAsia="Arial MT" w:hAnsi="Arial" w:cs="Arial"/>
                <w:color w:val="000000" w:themeColor="text1"/>
                <w:sz w:val="24"/>
                <w:szCs w:val="22"/>
              </w:rPr>
              <w:t xml:space="preserve"> </w:t>
            </w:r>
            <w:r w:rsidRPr="00F12FCB">
              <w:rPr>
                <w:rFonts w:ascii="Arial" w:eastAsia="Arial MT" w:hAnsi="Arial" w:cs="Arial"/>
                <w:color w:val="000000" w:themeColor="text1"/>
                <w:sz w:val="24"/>
                <w:szCs w:val="22"/>
              </w:rPr>
              <w:t>for service developments</w:t>
            </w:r>
          </w:p>
        </w:tc>
        <w:tc>
          <w:tcPr>
            <w:tcW w:w="1985" w:type="dxa"/>
            <w:vAlign w:val="center"/>
          </w:tcPr>
          <w:p w14:paraId="0AD45717" w14:textId="5DA8BC4D" w:rsidR="00F12FCB" w:rsidRPr="00F12FCB" w:rsidRDefault="00F12FCB" w:rsidP="00ED36AC">
            <w:pPr>
              <w:pStyle w:val="TableParagraph"/>
              <w:spacing w:before="120" w:line="274" w:lineRule="exact"/>
              <w:jc w:val="center"/>
              <w:rPr>
                <w:rFonts w:ascii="Arial" w:hAnsi="Arial" w:cs="Arial"/>
                <w:color w:val="000000" w:themeColor="text1"/>
                <w:spacing w:val="-2"/>
                <w:sz w:val="24"/>
                <w:lang w:val="en-GB"/>
              </w:rPr>
            </w:pPr>
            <w:r w:rsidRPr="00F12FCB">
              <w:rPr>
                <w:rFonts w:ascii="Arial" w:hAnsi="Arial" w:cs="Arial"/>
                <w:color w:val="000000" w:themeColor="text1"/>
                <w:spacing w:val="-2"/>
                <w:sz w:val="24"/>
                <w:lang w:val="en-GB"/>
              </w:rPr>
              <w:t>Ongoing</w:t>
            </w:r>
          </w:p>
        </w:tc>
        <w:tc>
          <w:tcPr>
            <w:tcW w:w="2127" w:type="dxa"/>
            <w:vAlign w:val="center"/>
          </w:tcPr>
          <w:p w14:paraId="0F1DC21C" w14:textId="4176A58D" w:rsidR="00F12FCB" w:rsidRPr="003F0FEB" w:rsidRDefault="003F0FEB" w:rsidP="003F0FEB">
            <w:pPr>
              <w:pStyle w:val="TableParagraph"/>
              <w:spacing w:before="120"/>
              <w:jc w:val="center"/>
              <w:rPr>
                <w:rFonts w:ascii="Arial" w:hAnsi="Arial" w:cs="Arial"/>
                <w:color w:val="000000" w:themeColor="text1"/>
                <w:sz w:val="24"/>
                <w:szCs w:val="24"/>
              </w:rPr>
            </w:pPr>
            <w:r w:rsidRPr="003F0FEB">
              <w:rPr>
                <w:rFonts w:ascii="Arial" w:hAnsi="Arial" w:cs="Arial"/>
                <w:color w:val="000000" w:themeColor="text1"/>
                <w:sz w:val="24"/>
                <w:szCs w:val="24"/>
              </w:rPr>
              <w:t>Head of Community Development</w:t>
            </w:r>
          </w:p>
        </w:tc>
      </w:tr>
      <w:tr w:rsidR="00194642" w:rsidRPr="00F12FCB" w14:paraId="24C28C1C" w14:textId="77777777" w:rsidTr="00815CBE">
        <w:trPr>
          <w:trHeight w:val="1701"/>
        </w:trPr>
        <w:tc>
          <w:tcPr>
            <w:tcW w:w="3119" w:type="dxa"/>
          </w:tcPr>
          <w:p w14:paraId="4E95FC24" w14:textId="6EFBE3BA" w:rsidR="00194642" w:rsidRPr="00E02640" w:rsidRDefault="00194642" w:rsidP="00D3633F">
            <w:pPr>
              <w:pStyle w:val="TableParagraph"/>
              <w:spacing w:before="20"/>
              <w:ind w:left="113" w:right="66"/>
              <w:rPr>
                <w:rFonts w:ascii="Arial" w:hAnsi="Arial" w:cs="Arial"/>
                <w:color w:val="000000" w:themeColor="text1"/>
                <w:sz w:val="24"/>
                <w:lang w:val="en-GB"/>
              </w:rPr>
            </w:pPr>
            <w:r w:rsidRPr="00E02640">
              <w:rPr>
                <w:rFonts w:ascii="Arial" w:hAnsi="Arial" w:cs="Arial"/>
                <w:color w:val="000000" w:themeColor="text1"/>
                <w:sz w:val="24"/>
                <w:lang w:val="en-GB"/>
              </w:rPr>
              <w:t>Continue to develop the Council’s</w:t>
            </w:r>
            <w:r w:rsidRPr="00E02640">
              <w:rPr>
                <w:rFonts w:ascii="Arial" w:hAnsi="Arial" w:cs="Arial"/>
                <w:color w:val="000000" w:themeColor="text1"/>
                <w:spacing w:val="-17"/>
                <w:sz w:val="24"/>
                <w:lang w:val="en-GB"/>
              </w:rPr>
              <w:t xml:space="preserve"> </w:t>
            </w:r>
            <w:r w:rsidRPr="00E02640">
              <w:rPr>
                <w:rFonts w:ascii="Arial" w:hAnsi="Arial" w:cs="Arial"/>
                <w:color w:val="000000" w:themeColor="text1"/>
                <w:sz w:val="24"/>
                <w:lang w:val="en-GB"/>
              </w:rPr>
              <w:t>information</w:t>
            </w:r>
            <w:r w:rsidRPr="00E02640">
              <w:rPr>
                <w:rFonts w:ascii="Arial" w:hAnsi="Arial" w:cs="Arial"/>
                <w:color w:val="000000" w:themeColor="text1"/>
                <w:spacing w:val="-17"/>
                <w:sz w:val="24"/>
                <w:lang w:val="en-GB"/>
              </w:rPr>
              <w:t xml:space="preserve"> </w:t>
            </w:r>
            <w:r w:rsidRPr="00E02640">
              <w:rPr>
                <w:rFonts w:ascii="Arial" w:hAnsi="Arial" w:cs="Arial"/>
                <w:color w:val="000000" w:themeColor="text1"/>
                <w:sz w:val="24"/>
                <w:lang w:val="en-GB"/>
              </w:rPr>
              <w:t xml:space="preserve">base in terms of the </w:t>
            </w:r>
            <w:r w:rsidR="00762BCF" w:rsidRPr="00E02640">
              <w:rPr>
                <w:rFonts w:ascii="Arial" w:hAnsi="Arial" w:cs="Arial"/>
                <w:color w:val="000000" w:themeColor="text1"/>
                <w:sz w:val="24"/>
                <w:lang w:val="en-GB"/>
              </w:rPr>
              <w:t>socio-economic</w:t>
            </w:r>
            <w:r w:rsidRPr="00E02640">
              <w:rPr>
                <w:rFonts w:ascii="Arial" w:hAnsi="Arial" w:cs="Arial"/>
                <w:color w:val="000000" w:themeColor="text1"/>
                <w:sz w:val="24"/>
                <w:lang w:val="en-GB"/>
              </w:rPr>
              <w:t xml:space="preserve"> profile of the Borough and publish this information</w:t>
            </w:r>
            <w:r w:rsidRPr="00E02640">
              <w:rPr>
                <w:rFonts w:ascii="Arial" w:hAnsi="Arial" w:cs="Arial"/>
                <w:color w:val="000000" w:themeColor="text1"/>
                <w:spacing w:val="-9"/>
                <w:sz w:val="24"/>
                <w:lang w:val="en-GB"/>
              </w:rPr>
              <w:t xml:space="preserve"> </w:t>
            </w:r>
            <w:r w:rsidRPr="00E02640">
              <w:rPr>
                <w:rFonts w:ascii="Arial" w:hAnsi="Arial" w:cs="Arial"/>
                <w:color w:val="000000" w:themeColor="text1"/>
                <w:sz w:val="24"/>
                <w:lang w:val="en-GB"/>
              </w:rPr>
              <w:t>annually</w:t>
            </w:r>
            <w:r w:rsidRPr="00E02640">
              <w:rPr>
                <w:rFonts w:ascii="Arial" w:hAnsi="Arial" w:cs="Arial"/>
                <w:color w:val="000000" w:themeColor="text1"/>
                <w:spacing w:val="-10"/>
                <w:sz w:val="24"/>
                <w:lang w:val="en-GB"/>
              </w:rPr>
              <w:t xml:space="preserve"> </w:t>
            </w:r>
            <w:r w:rsidR="0077071D" w:rsidRPr="00E02640">
              <w:rPr>
                <w:rFonts w:ascii="Arial" w:hAnsi="Arial" w:cs="Arial"/>
                <w:color w:val="000000" w:themeColor="text1"/>
                <w:sz w:val="24"/>
                <w:lang w:val="en-GB"/>
              </w:rPr>
              <w:t>on the website.</w:t>
            </w:r>
          </w:p>
        </w:tc>
        <w:tc>
          <w:tcPr>
            <w:tcW w:w="3121" w:type="dxa"/>
          </w:tcPr>
          <w:p w14:paraId="6AF6D195" w14:textId="45D9D8F4" w:rsidR="00194642" w:rsidRPr="00E02640" w:rsidRDefault="00194642" w:rsidP="00D3633F">
            <w:pPr>
              <w:pStyle w:val="TableParagraph"/>
              <w:spacing w:before="20"/>
              <w:ind w:left="113" w:right="133"/>
              <w:rPr>
                <w:rFonts w:ascii="Arial" w:hAnsi="Arial" w:cs="Arial"/>
                <w:color w:val="000000" w:themeColor="text1"/>
                <w:sz w:val="24"/>
                <w:lang w:val="en-GB"/>
              </w:rPr>
            </w:pPr>
            <w:r w:rsidRPr="00E02640">
              <w:rPr>
                <w:rFonts w:ascii="Arial" w:hAnsi="Arial" w:cs="Arial"/>
                <w:color w:val="000000" w:themeColor="text1"/>
                <w:sz w:val="24"/>
                <w:lang w:val="en-GB"/>
              </w:rPr>
              <w:t xml:space="preserve">The Council has a robust knowledge of the </w:t>
            </w:r>
            <w:r w:rsidR="00762BCF" w:rsidRPr="00E02640">
              <w:rPr>
                <w:rFonts w:ascii="Arial" w:hAnsi="Arial" w:cs="Arial"/>
                <w:color w:val="000000" w:themeColor="text1"/>
                <w:sz w:val="24"/>
                <w:lang w:val="en-GB"/>
              </w:rPr>
              <w:t>socio-economic</w:t>
            </w:r>
            <w:r w:rsidRPr="00E02640">
              <w:rPr>
                <w:rFonts w:ascii="Arial" w:hAnsi="Arial" w:cs="Arial"/>
                <w:color w:val="000000" w:themeColor="text1"/>
                <w:sz w:val="24"/>
                <w:lang w:val="en-GB"/>
              </w:rPr>
              <w:t xml:space="preserve"> breakdown of the</w:t>
            </w:r>
            <w:r w:rsidRPr="00E02640">
              <w:rPr>
                <w:rFonts w:ascii="Arial" w:hAnsi="Arial" w:cs="Arial"/>
                <w:color w:val="000000" w:themeColor="text1"/>
                <w:spacing w:val="-10"/>
                <w:sz w:val="24"/>
                <w:lang w:val="en-GB"/>
              </w:rPr>
              <w:t xml:space="preserve"> </w:t>
            </w:r>
            <w:r w:rsidRPr="00E02640">
              <w:rPr>
                <w:rFonts w:ascii="Arial" w:hAnsi="Arial" w:cs="Arial"/>
                <w:color w:val="000000" w:themeColor="text1"/>
                <w:sz w:val="24"/>
                <w:lang w:val="en-GB"/>
              </w:rPr>
              <w:t>Borough</w:t>
            </w:r>
            <w:r w:rsidRPr="00E02640">
              <w:rPr>
                <w:rFonts w:ascii="Arial" w:hAnsi="Arial" w:cs="Arial"/>
                <w:color w:val="000000" w:themeColor="text1"/>
                <w:spacing w:val="-8"/>
                <w:sz w:val="24"/>
                <w:lang w:val="en-GB"/>
              </w:rPr>
              <w:t xml:space="preserve"> </w:t>
            </w:r>
            <w:r w:rsidRPr="00E02640">
              <w:rPr>
                <w:rFonts w:ascii="Arial" w:hAnsi="Arial" w:cs="Arial"/>
                <w:color w:val="000000" w:themeColor="text1"/>
                <w:sz w:val="24"/>
                <w:lang w:val="en-GB"/>
              </w:rPr>
              <w:t>which</w:t>
            </w:r>
            <w:r w:rsidRPr="00E02640">
              <w:rPr>
                <w:rFonts w:ascii="Arial" w:hAnsi="Arial" w:cs="Arial"/>
                <w:color w:val="000000" w:themeColor="text1"/>
                <w:spacing w:val="-10"/>
                <w:sz w:val="24"/>
                <w:lang w:val="en-GB"/>
              </w:rPr>
              <w:t xml:space="preserve"> </w:t>
            </w:r>
            <w:r w:rsidRPr="00E02640">
              <w:rPr>
                <w:rFonts w:ascii="Arial" w:hAnsi="Arial" w:cs="Arial"/>
                <w:color w:val="000000" w:themeColor="text1"/>
                <w:sz w:val="24"/>
                <w:lang w:val="en-GB"/>
              </w:rPr>
              <w:t>can</w:t>
            </w:r>
            <w:r w:rsidRPr="00E02640">
              <w:rPr>
                <w:rFonts w:ascii="Arial" w:hAnsi="Arial" w:cs="Arial"/>
                <w:color w:val="000000" w:themeColor="text1"/>
                <w:spacing w:val="-12"/>
                <w:sz w:val="24"/>
                <w:lang w:val="en-GB"/>
              </w:rPr>
              <w:t xml:space="preserve"> </w:t>
            </w:r>
            <w:r w:rsidRPr="00E02640">
              <w:rPr>
                <w:rFonts w:ascii="Arial" w:hAnsi="Arial" w:cs="Arial"/>
                <w:color w:val="000000" w:themeColor="text1"/>
                <w:sz w:val="24"/>
                <w:lang w:val="en-GB"/>
              </w:rPr>
              <w:t>be used to underpin service and policy development</w:t>
            </w:r>
          </w:p>
        </w:tc>
        <w:tc>
          <w:tcPr>
            <w:tcW w:w="1985" w:type="dxa"/>
            <w:vAlign w:val="center"/>
          </w:tcPr>
          <w:p w14:paraId="19D33F89" w14:textId="04680A34" w:rsidR="006D10A1" w:rsidRPr="00E02640" w:rsidRDefault="00194642" w:rsidP="00ED36AC">
            <w:pPr>
              <w:pStyle w:val="TableParagraph"/>
              <w:spacing w:before="120" w:line="274" w:lineRule="exact"/>
              <w:ind w:right="2"/>
              <w:jc w:val="center"/>
              <w:rPr>
                <w:rFonts w:ascii="Arial" w:hAnsi="Arial" w:cs="Arial"/>
                <w:color w:val="000000" w:themeColor="text1"/>
                <w:sz w:val="24"/>
                <w:lang w:val="en-GB"/>
              </w:rPr>
            </w:pPr>
            <w:r w:rsidRPr="00E02640">
              <w:rPr>
                <w:rFonts w:ascii="Arial" w:hAnsi="Arial" w:cs="Arial"/>
                <w:color w:val="000000" w:themeColor="text1"/>
                <w:spacing w:val="-2"/>
                <w:sz w:val="24"/>
                <w:lang w:val="en-GB"/>
              </w:rPr>
              <w:t>Annually</w:t>
            </w:r>
          </w:p>
        </w:tc>
        <w:tc>
          <w:tcPr>
            <w:tcW w:w="2127" w:type="dxa"/>
            <w:vAlign w:val="center"/>
          </w:tcPr>
          <w:p w14:paraId="58392EBA" w14:textId="1EE801F0" w:rsidR="00194642" w:rsidRPr="00F12FCB" w:rsidRDefault="00ED36AC" w:rsidP="00ED36AC">
            <w:pPr>
              <w:pStyle w:val="NoSpacing"/>
              <w:spacing w:before="120"/>
              <w:jc w:val="center"/>
              <w:rPr>
                <w:rFonts w:ascii="Arial" w:hAnsi="Arial" w:cs="Arial"/>
                <w:color w:val="000000" w:themeColor="text1"/>
                <w:sz w:val="24"/>
                <w:szCs w:val="24"/>
              </w:rPr>
            </w:pPr>
            <w:r w:rsidRPr="00F12FCB">
              <w:rPr>
                <w:rFonts w:ascii="Arial" w:hAnsi="Arial" w:cs="Arial"/>
                <w:color w:val="000000" w:themeColor="text1"/>
                <w:sz w:val="24"/>
                <w:szCs w:val="24"/>
              </w:rPr>
              <w:t>Corporate Policy and Performance Officer</w:t>
            </w:r>
          </w:p>
        </w:tc>
      </w:tr>
      <w:tr w:rsidR="00194642" w:rsidRPr="00F12FCB" w14:paraId="628A4E60" w14:textId="77777777" w:rsidTr="00815CBE">
        <w:trPr>
          <w:trHeight w:val="1701"/>
        </w:trPr>
        <w:tc>
          <w:tcPr>
            <w:tcW w:w="3119" w:type="dxa"/>
          </w:tcPr>
          <w:p w14:paraId="5685CF49" w14:textId="37D80D41" w:rsidR="00194642" w:rsidRPr="00E02640" w:rsidRDefault="00194642" w:rsidP="00D3633F">
            <w:pPr>
              <w:pStyle w:val="TableParagraph"/>
              <w:spacing w:before="20"/>
              <w:ind w:left="113" w:right="66"/>
              <w:rPr>
                <w:rFonts w:ascii="Arial" w:hAnsi="Arial" w:cs="Arial"/>
                <w:color w:val="000000" w:themeColor="text1"/>
                <w:sz w:val="24"/>
                <w:lang w:val="en-GB"/>
              </w:rPr>
            </w:pPr>
            <w:r w:rsidRPr="00E02640">
              <w:rPr>
                <w:rFonts w:ascii="Arial" w:hAnsi="Arial" w:cs="Arial"/>
                <w:color w:val="000000" w:themeColor="text1"/>
                <w:sz w:val="24"/>
                <w:lang w:val="en-GB"/>
              </w:rPr>
              <w:t>A</w:t>
            </w:r>
            <w:r w:rsidRPr="00E02640">
              <w:rPr>
                <w:rFonts w:ascii="Arial" w:hAnsi="Arial" w:cs="Arial"/>
                <w:color w:val="000000" w:themeColor="text1"/>
                <w:spacing w:val="-9"/>
                <w:sz w:val="24"/>
                <w:lang w:val="en-GB"/>
              </w:rPr>
              <w:t xml:space="preserve"> </w:t>
            </w:r>
            <w:r w:rsidRPr="00E02640">
              <w:rPr>
                <w:rFonts w:ascii="Arial" w:hAnsi="Arial" w:cs="Arial"/>
                <w:color w:val="000000" w:themeColor="text1"/>
                <w:sz w:val="24"/>
                <w:lang w:val="en-GB"/>
              </w:rPr>
              <w:t>central</w:t>
            </w:r>
            <w:r w:rsidRPr="00E02640">
              <w:rPr>
                <w:rFonts w:ascii="Arial" w:hAnsi="Arial" w:cs="Arial"/>
                <w:color w:val="000000" w:themeColor="text1"/>
                <w:spacing w:val="-10"/>
                <w:sz w:val="24"/>
                <w:lang w:val="en-GB"/>
              </w:rPr>
              <w:t xml:space="preserve"> </w:t>
            </w:r>
            <w:r w:rsidRPr="00E02640">
              <w:rPr>
                <w:rFonts w:ascii="Arial" w:hAnsi="Arial" w:cs="Arial"/>
                <w:color w:val="000000" w:themeColor="text1"/>
                <w:sz w:val="24"/>
                <w:lang w:val="en-GB"/>
              </w:rPr>
              <w:t>database</w:t>
            </w:r>
            <w:r w:rsidRPr="00E02640">
              <w:rPr>
                <w:rFonts w:ascii="Arial" w:hAnsi="Arial" w:cs="Arial"/>
                <w:color w:val="000000" w:themeColor="text1"/>
                <w:spacing w:val="-12"/>
                <w:sz w:val="24"/>
                <w:lang w:val="en-GB"/>
              </w:rPr>
              <w:t xml:space="preserve"> </w:t>
            </w:r>
            <w:r w:rsidRPr="00E02640">
              <w:rPr>
                <w:rFonts w:ascii="Arial" w:hAnsi="Arial" w:cs="Arial"/>
                <w:color w:val="000000" w:themeColor="text1"/>
                <w:sz w:val="24"/>
                <w:lang w:val="en-GB"/>
              </w:rPr>
              <w:t>of</w:t>
            </w:r>
            <w:r w:rsidRPr="00E02640">
              <w:rPr>
                <w:rFonts w:ascii="Arial" w:hAnsi="Arial" w:cs="Arial"/>
                <w:color w:val="000000" w:themeColor="text1"/>
                <w:spacing w:val="-8"/>
                <w:sz w:val="24"/>
                <w:lang w:val="en-GB"/>
              </w:rPr>
              <w:t xml:space="preserve"> </w:t>
            </w:r>
            <w:r w:rsidRPr="00E02640">
              <w:rPr>
                <w:rFonts w:ascii="Arial" w:hAnsi="Arial" w:cs="Arial"/>
                <w:color w:val="000000" w:themeColor="text1"/>
                <w:sz w:val="24"/>
                <w:lang w:val="en-GB"/>
              </w:rPr>
              <w:t xml:space="preserve">local community groups is reviewed annually for officers to access when planning consultation </w:t>
            </w:r>
            <w:r w:rsidRPr="00E02640">
              <w:rPr>
                <w:rFonts w:ascii="Arial" w:hAnsi="Arial" w:cs="Arial"/>
                <w:color w:val="000000" w:themeColor="text1"/>
                <w:spacing w:val="-2"/>
                <w:sz w:val="24"/>
                <w:lang w:val="en-GB"/>
              </w:rPr>
              <w:t>activity</w:t>
            </w:r>
          </w:p>
        </w:tc>
        <w:tc>
          <w:tcPr>
            <w:tcW w:w="3121" w:type="dxa"/>
          </w:tcPr>
          <w:p w14:paraId="666DF770" w14:textId="77777777" w:rsidR="00194642" w:rsidRPr="00E02640" w:rsidRDefault="00194642" w:rsidP="00D3633F">
            <w:pPr>
              <w:pStyle w:val="TableParagraph"/>
              <w:spacing w:before="20"/>
              <w:ind w:left="113" w:right="66"/>
              <w:rPr>
                <w:rFonts w:ascii="Arial" w:hAnsi="Arial" w:cs="Arial"/>
                <w:color w:val="000000" w:themeColor="text1"/>
                <w:sz w:val="24"/>
                <w:lang w:val="en-GB"/>
              </w:rPr>
            </w:pPr>
            <w:r w:rsidRPr="00E02640">
              <w:rPr>
                <w:rFonts w:ascii="Arial" w:hAnsi="Arial" w:cs="Arial"/>
                <w:color w:val="000000" w:themeColor="text1"/>
                <w:sz w:val="24"/>
                <w:lang w:val="en-GB"/>
              </w:rPr>
              <w:t>The Council receives a wide</w:t>
            </w:r>
            <w:r w:rsidRPr="00E02640">
              <w:rPr>
                <w:rFonts w:ascii="Arial" w:hAnsi="Arial" w:cs="Arial"/>
                <w:color w:val="000000" w:themeColor="text1"/>
                <w:spacing w:val="-9"/>
                <w:sz w:val="24"/>
                <w:lang w:val="en-GB"/>
              </w:rPr>
              <w:t xml:space="preserve"> </w:t>
            </w:r>
            <w:r w:rsidRPr="00E02640">
              <w:rPr>
                <w:rFonts w:ascii="Arial" w:hAnsi="Arial" w:cs="Arial"/>
                <w:color w:val="000000" w:themeColor="text1"/>
                <w:sz w:val="24"/>
                <w:lang w:val="en-GB"/>
              </w:rPr>
              <w:t>range</w:t>
            </w:r>
            <w:r w:rsidRPr="00E02640">
              <w:rPr>
                <w:rFonts w:ascii="Arial" w:hAnsi="Arial" w:cs="Arial"/>
                <w:color w:val="000000" w:themeColor="text1"/>
                <w:spacing w:val="-10"/>
                <w:sz w:val="24"/>
                <w:lang w:val="en-GB"/>
              </w:rPr>
              <w:t xml:space="preserve"> </w:t>
            </w:r>
            <w:r w:rsidRPr="00E02640">
              <w:rPr>
                <w:rFonts w:ascii="Arial" w:hAnsi="Arial" w:cs="Arial"/>
                <w:color w:val="000000" w:themeColor="text1"/>
                <w:sz w:val="24"/>
                <w:lang w:val="en-GB"/>
              </w:rPr>
              <w:t>of</w:t>
            </w:r>
            <w:r w:rsidRPr="00E02640">
              <w:rPr>
                <w:rFonts w:ascii="Arial" w:hAnsi="Arial" w:cs="Arial"/>
                <w:color w:val="000000" w:themeColor="text1"/>
                <w:spacing w:val="-10"/>
                <w:sz w:val="24"/>
                <w:lang w:val="en-GB"/>
              </w:rPr>
              <w:t xml:space="preserve"> </w:t>
            </w:r>
            <w:r w:rsidRPr="00E02640">
              <w:rPr>
                <w:rFonts w:ascii="Arial" w:hAnsi="Arial" w:cs="Arial"/>
                <w:color w:val="000000" w:themeColor="text1"/>
                <w:sz w:val="24"/>
                <w:lang w:val="en-GB"/>
              </w:rPr>
              <w:t>feedback</w:t>
            </w:r>
            <w:r w:rsidRPr="00E02640">
              <w:rPr>
                <w:rFonts w:ascii="Arial" w:hAnsi="Arial" w:cs="Arial"/>
                <w:color w:val="000000" w:themeColor="text1"/>
                <w:spacing w:val="-10"/>
                <w:sz w:val="24"/>
                <w:lang w:val="en-GB"/>
              </w:rPr>
              <w:t xml:space="preserve"> </w:t>
            </w:r>
            <w:r w:rsidRPr="00E02640">
              <w:rPr>
                <w:rFonts w:ascii="Arial" w:hAnsi="Arial" w:cs="Arial"/>
                <w:color w:val="000000" w:themeColor="text1"/>
                <w:sz w:val="24"/>
                <w:lang w:val="en-GB"/>
              </w:rPr>
              <w:t xml:space="preserve">on its services and proposals for service and policy </w:t>
            </w:r>
            <w:r w:rsidRPr="00E02640">
              <w:rPr>
                <w:rFonts w:ascii="Arial" w:hAnsi="Arial" w:cs="Arial"/>
                <w:color w:val="000000" w:themeColor="text1"/>
                <w:spacing w:val="-2"/>
                <w:sz w:val="24"/>
                <w:lang w:val="en-GB"/>
              </w:rPr>
              <w:t>developments</w:t>
            </w:r>
          </w:p>
        </w:tc>
        <w:tc>
          <w:tcPr>
            <w:tcW w:w="1985" w:type="dxa"/>
            <w:vAlign w:val="center"/>
          </w:tcPr>
          <w:p w14:paraId="23BA6E50" w14:textId="255EBD87" w:rsidR="006D10A1" w:rsidRPr="00E02640" w:rsidRDefault="00E02640" w:rsidP="00ED36AC">
            <w:pPr>
              <w:pStyle w:val="TableParagraph"/>
              <w:spacing w:before="120" w:line="274" w:lineRule="exact"/>
              <w:ind w:right="2"/>
              <w:jc w:val="center"/>
              <w:rPr>
                <w:rFonts w:ascii="Arial" w:hAnsi="Arial" w:cs="Arial"/>
                <w:color w:val="000000" w:themeColor="text1"/>
                <w:spacing w:val="-2"/>
                <w:sz w:val="24"/>
                <w:lang w:val="en-GB"/>
              </w:rPr>
            </w:pPr>
            <w:r>
              <w:rPr>
                <w:rFonts w:ascii="Arial" w:hAnsi="Arial" w:cs="Arial"/>
                <w:color w:val="000000" w:themeColor="text1"/>
                <w:spacing w:val="-2"/>
                <w:sz w:val="24"/>
                <w:lang w:val="en-GB"/>
              </w:rPr>
              <w:t>A</w:t>
            </w:r>
            <w:r w:rsidR="00194642" w:rsidRPr="00E02640">
              <w:rPr>
                <w:rFonts w:ascii="Arial" w:hAnsi="Arial" w:cs="Arial"/>
                <w:color w:val="000000" w:themeColor="text1"/>
                <w:spacing w:val="-2"/>
                <w:sz w:val="24"/>
                <w:lang w:val="en-GB"/>
              </w:rPr>
              <w:t>nnually</w:t>
            </w:r>
          </w:p>
        </w:tc>
        <w:tc>
          <w:tcPr>
            <w:tcW w:w="2127" w:type="dxa"/>
            <w:vAlign w:val="center"/>
          </w:tcPr>
          <w:p w14:paraId="4226B8BF" w14:textId="317AD6B8" w:rsidR="00194642" w:rsidRPr="00F12FCB" w:rsidRDefault="00ED36AC" w:rsidP="00ED36AC">
            <w:pPr>
              <w:spacing w:before="120"/>
              <w:jc w:val="center"/>
              <w:rPr>
                <w:color w:val="000000" w:themeColor="text1"/>
              </w:rPr>
            </w:pPr>
            <w:r w:rsidRPr="00F12FCB">
              <w:rPr>
                <w:rFonts w:ascii="Arial" w:hAnsi="Arial" w:cs="Arial"/>
                <w:color w:val="000000" w:themeColor="text1"/>
                <w:sz w:val="24"/>
                <w:szCs w:val="24"/>
              </w:rPr>
              <w:t>Corporate Policy and Performance Officer</w:t>
            </w:r>
          </w:p>
        </w:tc>
      </w:tr>
      <w:tr w:rsidR="00194642" w:rsidRPr="00F12FCB" w14:paraId="49943B4C" w14:textId="77777777" w:rsidTr="00815CBE">
        <w:trPr>
          <w:trHeight w:val="1701"/>
        </w:trPr>
        <w:tc>
          <w:tcPr>
            <w:tcW w:w="3119" w:type="dxa"/>
          </w:tcPr>
          <w:p w14:paraId="6EEDB4A7" w14:textId="5C2CC4E7" w:rsidR="00194642" w:rsidRPr="00E02640" w:rsidRDefault="00194642" w:rsidP="00D3633F">
            <w:pPr>
              <w:pStyle w:val="TableParagraph"/>
              <w:spacing w:before="20"/>
              <w:ind w:left="113" w:right="66"/>
              <w:rPr>
                <w:rFonts w:ascii="Arial" w:hAnsi="Arial" w:cs="Arial"/>
                <w:color w:val="000000" w:themeColor="text1"/>
                <w:sz w:val="24"/>
                <w:lang w:val="en-GB"/>
              </w:rPr>
            </w:pPr>
            <w:r w:rsidRPr="00E02640">
              <w:rPr>
                <w:rFonts w:ascii="Arial" w:hAnsi="Arial" w:cs="Arial"/>
                <w:color w:val="000000" w:themeColor="text1"/>
                <w:sz w:val="24"/>
                <w:lang w:val="en-GB"/>
              </w:rPr>
              <w:t>Clearly publish and promote our comments, compliments and complaints process and positively</w:t>
            </w:r>
            <w:r w:rsidRPr="00E02640">
              <w:rPr>
                <w:rFonts w:ascii="Arial" w:hAnsi="Arial" w:cs="Arial"/>
                <w:color w:val="000000" w:themeColor="text1"/>
                <w:spacing w:val="-17"/>
                <w:sz w:val="24"/>
                <w:lang w:val="en-GB"/>
              </w:rPr>
              <w:t xml:space="preserve"> </w:t>
            </w:r>
            <w:r w:rsidRPr="00E02640">
              <w:rPr>
                <w:rFonts w:ascii="Arial" w:hAnsi="Arial" w:cs="Arial"/>
                <w:color w:val="000000" w:themeColor="text1"/>
                <w:sz w:val="24"/>
                <w:lang w:val="en-GB"/>
              </w:rPr>
              <w:t>encourage</w:t>
            </w:r>
            <w:r w:rsidRPr="00E02640">
              <w:rPr>
                <w:rFonts w:ascii="Arial" w:hAnsi="Arial" w:cs="Arial"/>
                <w:color w:val="000000" w:themeColor="text1"/>
                <w:spacing w:val="-17"/>
                <w:sz w:val="24"/>
                <w:lang w:val="en-GB"/>
              </w:rPr>
              <w:t xml:space="preserve"> </w:t>
            </w:r>
            <w:r w:rsidRPr="00E02640">
              <w:rPr>
                <w:rFonts w:ascii="Arial" w:hAnsi="Arial" w:cs="Arial"/>
                <w:color w:val="000000" w:themeColor="text1"/>
                <w:sz w:val="24"/>
                <w:lang w:val="en-GB"/>
              </w:rPr>
              <w:t xml:space="preserve">our customers to use the </w:t>
            </w:r>
            <w:r w:rsidRPr="00E02640">
              <w:rPr>
                <w:rFonts w:ascii="Arial" w:hAnsi="Arial" w:cs="Arial"/>
                <w:color w:val="000000" w:themeColor="text1"/>
                <w:spacing w:val="-2"/>
                <w:sz w:val="24"/>
                <w:lang w:val="en-GB"/>
              </w:rPr>
              <w:t>system</w:t>
            </w:r>
          </w:p>
        </w:tc>
        <w:tc>
          <w:tcPr>
            <w:tcW w:w="3121" w:type="dxa"/>
          </w:tcPr>
          <w:p w14:paraId="30386D92" w14:textId="6AC2F788" w:rsidR="001D3B18" w:rsidRPr="00E02640" w:rsidRDefault="00194642" w:rsidP="00D3633F">
            <w:pPr>
              <w:pStyle w:val="TableParagraph"/>
              <w:spacing w:before="20"/>
              <w:ind w:left="113" w:right="-15"/>
              <w:rPr>
                <w:rFonts w:ascii="Arial" w:hAnsi="Arial" w:cs="Arial"/>
                <w:color w:val="000000" w:themeColor="text1"/>
                <w:sz w:val="24"/>
                <w:lang w:val="en-GB"/>
              </w:rPr>
            </w:pPr>
            <w:r w:rsidRPr="00E02640">
              <w:rPr>
                <w:rFonts w:ascii="Arial" w:hAnsi="Arial" w:cs="Arial"/>
                <w:color w:val="000000" w:themeColor="text1"/>
                <w:sz w:val="24"/>
                <w:lang w:val="en-GB"/>
              </w:rPr>
              <w:t>Customers</w:t>
            </w:r>
            <w:r w:rsidRPr="00E02640">
              <w:rPr>
                <w:rFonts w:ascii="Arial" w:hAnsi="Arial" w:cs="Arial"/>
                <w:color w:val="000000" w:themeColor="text1"/>
                <w:spacing w:val="-16"/>
                <w:sz w:val="24"/>
                <w:lang w:val="en-GB"/>
              </w:rPr>
              <w:t xml:space="preserve"> </w:t>
            </w:r>
            <w:r w:rsidRPr="00E02640">
              <w:rPr>
                <w:rFonts w:ascii="Arial" w:hAnsi="Arial" w:cs="Arial"/>
                <w:color w:val="000000" w:themeColor="text1"/>
                <w:sz w:val="24"/>
                <w:lang w:val="en-GB"/>
              </w:rPr>
              <w:t>have</w:t>
            </w:r>
            <w:r w:rsidRPr="00E02640">
              <w:rPr>
                <w:rFonts w:ascii="Arial" w:hAnsi="Arial" w:cs="Arial"/>
                <w:color w:val="000000" w:themeColor="text1"/>
                <w:spacing w:val="-16"/>
                <w:sz w:val="24"/>
                <w:lang w:val="en-GB"/>
              </w:rPr>
              <w:t xml:space="preserve"> </w:t>
            </w:r>
            <w:r w:rsidRPr="00E02640">
              <w:rPr>
                <w:rFonts w:ascii="Arial" w:hAnsi="Arial" w:cs="Arial"/>
                <w:color w:val="000000" w:themeColor="text1"/>
                <w:sz w:val="24"/>
                <w:lang w:val="en-GB"/>
              </w:rPr>
              <w:t xml:space="preserve">awareness and a means of raising equality issues through this </w:t>
            </w:r>
            <w:r w:rsidRPr="00E02640">
              <w:rPr>
                <w:rFonts w:ascii="Arial" w:hAnsi="Arial" w:cs="Arial"/>
                <w:color w:val="000000" w:themeColor="text1"/>
                <w:spacing w:val="-2"/>
                <w:sz w:val="24"/>
                <w:lang w:val="en-GB"/>
              </w:rPr>
              <w:t>process</w:t>
            </w:r>
          </w:p>
        </w:tc>
        <w:tc>
          <w:tcPr>
            <w:tcW w:w="1985" w:type="dxa"/>
            <w:vAlign w:val="center"/>
          </w:tcPr>
          <w:p w14:paraId="7FD03A19" w14:textId="3377427B" w:rsidR="00194642" w:rsidRPr="00E02640" w:rsidRDefault="00194642" w:rsidP="00ED36AC">
            <w:pPr>
              <w:pStyle w:val="TableParagraph"/>
              <w:spacing w:before="120" w:line="274" w:lineRule="exact"/>
              <w:jc w:val="center"/>
              <w:rPr>
                <w:rFonts w:ascii="Arial" w:hAnsi="Arial" w:cs="Arial"/>
                <w:color w:val="000000" w:themeColor="text1"/>
                <w:sz w:val="24"/>
                <w:lang w:val="en-GB"/>
              </w:rPr>
            </w:pPr>
            <w:r w:rsidRPr="00E02640">
              <w:rPr>
                <w:rFonts w:ascii="Arial" w:hAnsi="Arial" w:cs="Arial"/>
                <w:color w:val="000000" w:themeColor="text1"/>
                <w:spacing w:val="-2"/>
                <w:sz w:val="24"/>
                <w:lang w:val="en-GB"/>
              </w:rPr>
              <w:t>Ongoing</w:t>
            </w:r>
          </w:p>
        </w:tc>
        <w:tc>
          <w:tcPr>
            <w:tcW w:w="2127" w:type="dxa"/>
            <w:vAlign w:val="center"/>
          </w:tcPr>
          <w:p w14:paraId="7251DCE5" w14:textId="162BD70A" w:rsidR="00194642" w:rsidRPr="00E02640" w:rsidRDefault="00194642" w:rsidP="00ED36AC">
            <w:pPr>
              <w:pStyle w:val="TableParagraph"/>
              <w:spacing w:before="120"/>
              <w:jc w:val="center"/>
              <w:rPr>
                <w:rFonts w:ascii="Arial" w:hAnsi="Arial" w:cs="Arial"/>
                <w:color w:val="000000" w:themeColor="text1"/>
                <w:sz w:val="24"/>
                <w:lang w:val="en-GB"/>
              </w:rPr>
            </w:pPr>
            <w:r w:rsidRPr="00E02640">
              <w:rPr>
                <w:rFonts w:ascii="Arial" w:hAnsi="Arial" w:cs="Arial"/>
                <w:color w:val="000000" w:themeColor="text1"/>
                <w:spacing w:val="-2"/>
                <w:sz w:val="24"/>
                <w:lang w:val="en-GB"/>
              </w:rPr>
              <w:t>Corporate Complaints Officer</w:t>
            </w:r>
          </w:p>
        </w:tc>
      </w:tr>
    </w:tbl>
    <w:p w14:paraId="7326C6F9" w14:textId="4311C54B" w:rsidR="00194642" w:rsidRPr="00E02640" w:rsidRDefault="00194642" w:rsidP="00194642">
      <w:pPr>
        <w:pStyle w:val="TableParagraph"/>
        <w:jc w:val="center"/>
        <w:rPr>
          <w:sz w:val="24"/>
          <w:lang w:val="en-GB"/>
        </w:rPr>
      </w:pPr>
    </w:p>
    <w:p w14:paraId="35492975" w14:textId="77777777" w:rsidR="008D43C6" w:rsidRPr="00E02640" w:rsidRDefault="008D43C6" w:rsidP="008D43C6">
      <w:pPr>
        <w:rPr>
          <w:rFonts w:ascii="Arial MT" w:eastAsia="Arial MT" w:hAnsi="Arial MT" w:cs="Arial MT"/>
          <w:sz w:val="24"/>
          <w:szCs w:val="22"/>
        </w:rPr>
      </w:pPr>
    </w:p>
    <w:p w14:paraId="69BBDD40" w14:textId="28155940" w:rsidR="008D43C6" w:rsidRPr="00E02640" w:rsidRDefault="008D43C6" w:rsidP="008D43C6">
      <w:pPr>
        <w:tabs>
          <w:tab w:val="left" w:pos="3581"/>
        </w:tabs>
        <w:rPr>
          <w:rFonts w:ascii="Arial MT" w:eastAsia="Arial MT" w:hAnsi="Arial MT" w:cs="Arial MT"/>
          <w:sz w:val="24"/>
          <w:szCs w:val="22"/>
        </w:rPr>
      </w:pPr>
      <w:r w:rsidRPr="00E02640">
        <w:rPr>
          <w:rFonts w:ascii="Arial MT" w:eastAsia="Arial MT" w:hAnsi="Arial MT" w:cs="Arial MT"/>
          <w:sz w:val="24"/>
          <w:szCs w:val="22"/>
        </w:rPr>
        <w:tab/>
      </w:r>
    </w:p>
    <w:p w14:paraId="1283BB58" w14:textId="77777777" w:rsidR="008D43C6" w:rsidRPr="00E02640" w:rsidRDefault="008D43C6" w:rsidP="008D43C6">
      <w:pPr>
        <w:tabs>
          <w:tab w:val="left" w:pos="3581"/>
        </w:tabs>
        <w:rPr>
          <w:rFonts w:ascii="Arial MT" w:eastAsia="Arial MT" w:hAnsi="Arial MT" w:cs="Arial MT"/>
          <w:sz w:val="24"/>
          <w:szCs w:val="22"/>
        </w:rPr>
      </w:pPr>
    </w:p>
    <w:p w14:paraId="1AAB917A" w14:textId="0B3B4C07" w:rsidR="008D43C6" w:rsidRPr="00E02640" w:rsidRDefault="008D43C6" w:rsidP="008D43C6">
      <w:pPr>
        <w:tabs>
          <w:tab w:val="left" w:pos="3581"/>
        </w:tabs>
        <w:rPr>
          <w:rFonts w:ascii="Arial MT" w:eastAsia="Arial MT" w:hAnsi="Arial MT" w:cs="Arial MT"/>
          <w:sz w:val="24"/>
          <w:szCs w:val="22"/>
        </w:rPr>
      </w:pPr>
    </w:p>
    <w:p w14:paraId="5A397738" w14:textId="2FD7EA2A" w:rsidR="008D43C6" w:rsidRPr="00E02640" w:rsidRDefault="008D43C6" w:rsidP="008D43C6">
      <w:pPr>
        <w:tabs>
          <w:tab w:val="left" w:pos="3581"/>
        </w:tabs>
        <w:rPr>
          <w:rFonts w:ascii="Arial MT" w:eastAsia="Arial MT" w:hAnsi="Arial MT" w:cs="Arial MT"/>
          <w:sz w:val="24"/>
          <w:szCs w:val="22"/>
        </w:rPr>
      </w:pPr>
    </w:p>
    <w:p w14:paraId="2571B7D4" w14:textId="3C32A704" w:rsidR="008D43C6" w:rsidRPr="00E02640" w:rsidRDefault="008D43C6" w:rsidP="008D43C6">
      <w:pPr>
        <w:tabs>
          <w:tab w:val="left" w:pos="3581"/>
        </w:tabs>
        <w:rPr>
          <w:rFonts w:ascii="Arial MT" w:eastAsia="Arial MT" w:hAnsi="Arial MT" w:cs="Arial MT"/>
          <w:sz w:val="24"/>
          <w:szCs w:val="22"/>
        </w:rPr>
      </w:pPr>
    </w:p>
    <w:p w14:paraId="77B197FC" w14:textId="20108AE9" w:rsidR="008D43C6" w:rsidRPr="00E02640" w:rsidRDefault="008D43C6" w:rsidP="008D43C6">
      <w:pPr>
        <w:tabs>
          <w:tab w:val="left" w:pos="3581"/>
        </w:tabs>
        <w:rPr>
          <w:rFonts w:ascii="Arial MT" w:eastAsia="Arial MT" w:hAnsi="Arial MT" w:cs="Arial MT"/>
          <w:sz w:val="24"/>
          <w:szCs w:val="22"/>
        </w:rPr>
      </w:pPr>
    </w:p>
    <w:p w14:paraId="452960EA" w14:textId="0F6DD2A2" w:rsidR="008D43C6" w:rsidRPr="00E02640" w:rsidRDefault="008D43C6" w:rsidP="008D43C6">
      <w:pPr>
        <w:tabs>
          <w:tab w:val="left" w:pos="3581"/>
        </w:tabs>
        <w:rPr>
          <w:rFonts w:ascii="Arial MT" w:eastAsia="Arial MT" w:hAnsi="Arial MT" w:cs="Arial MT"/>
          <w:sz w:val="24"/>
          <w:szCs w:val="22"/>
        </w:rPr>
      </w:pPr>
    </w:p>
    <w:p w14:paraId="5FC97200" w14:textId="23F17325" w:rsidR="00815CBE" w:rsidRDefault="00815CBE" w:rsidP="008D43C6">
      <w:pPr>
        <w:tabs>
          <w:tab w:val="left" w:pos="3581"/>
        </w:tabs>
        <w:rPr>
          <w:rFonts w:ascii="Arial MT" w:eastAsia="Arial MT" w:hAnsi="Arial MT" w:cs="Arial MT"/>
          <w:sz w:val="24"/>
          <w:szCs w:val="22"/>
        </w:rPr>
      </w:pPr>
    </w:p>
    <w:p w14:paraId="1344A419" w14:textId="4772ACA5" w:rsidR="008D43C6" w:rsidRDefault="008D43C6" w:rsidP="008D43C6">
      <w:pPr>
        <w:tabs>
          <w:tab w:val="left" w:pos="3581"/>
        </w:tabs>
      </w:pPr>
    </w:p>
    <w:p w14:paraId="324A35DA" w14:textId="00DB2936" w:rsidR="00815CBE" w:rsidRPr="00E02640" w:rsidRDefault="00815CBE" w:rsidP="00815CBE">
      <w:pPr>
        <w:pStyle w:val="BodyText"/>
      </w:pPr>
      <w:r w:rsidRPr="00E02640">
        <w:rPr>
          <w:noProof/>
          <w:highlight w:val="yellow"/>
        </w:rPr>
        <w:lastRenderedPageBreak/>
        <mc:AlternateContent>
          <mc:Choice Requires="wps">
            <w:drawing>
              <wp:anchor distT="0" distB="0" distL="114300" distR="114300" simplePos="0" relativeHeight="251704320" behindDoc="0" locked="0" layoutInCell="1" allowOverlap="1" wp14:anchorId="22001829" wp14:editId="087A6AA3">
                <wp:simplePos x="0" y="0"/>
                <wp:positionH relativeFrom="margin">
                  <wp:posOffset>155560</wp:posOffset>
                </wp:positionH>
                <wp:positionV relativeFrom="paragraph">
                  <wp:posOffset>177</wp:posOffset>
                </wp:positionV>
                <wp:extent cx="6570345" cy="382905"/>
                <wp:effectExtent l="0" t="0" r="20955" b="17145"/>
                <wp:wrapTopAndBottom/>
                <wp:docPr id="1752499002"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0345" cy="382905"/>
                        </a:xfrm>
                        <a:prstGeom prst="rect">
                          <a:avLst/>
                        </a:prstGeom>
                        <a:ln w="6096">
                          <a:solidFill>
                            <a:srgbClr val="000000"/>
                          </a:solidFill>
                          <a:prstDash val="solid"/>
                        </a:ln>
                      </wps:spPr>
                      <wps:txbx>
                        <w:txbxContent>
                          <w:p w14:paraId="45F48069" w14:textId="77777777" w:rsidR="008D43C6" w:rsidRPr="00F12FCB" w:rsidRDefault="008D43C6" w:rsidP="008D43C6">
                            <w:pPr>
                              <w:spacing w:before="17" w:line="242" w:lineRule="auto"/>
                              <w:ind w:left="107" w:right="17"/>
                              <w:rPr>
                                <w:rFonts w:ascii="Arial" w:hAnsi="Arial" w:cs="Arial"/>
                                <w:b/>
                                <w:sz w:val="24"/>
                              </w:rPr>
                            </w:pPr>
                            <w:r w:rsidRPr="00F12FCB">
                              <w:rPr>
                                <w:rFonts w:ascii="Arial" w:hAnsi="Arial" w:cs="Arial"/>
                                <w:b/>
                                <w:sz w:val="24"/>
                              </w:rPr>
                              <w:t>Objective</w:t>
                            </w:r>
                            <w:r w:rsidRPr="00F12FCB">
                              <w:rPr>
                                <w:rFonts w:ascii="Arial" w:hAnsi="Arial" w:cs="Arial"/>
                                <w:b/>
                                <w:spacing w:val="-3"/>
                                <w:sz w:val="24"/>
                              </w:rPr>
                              <w:t xml:space="preserve"> </w:t>
                            </w:r>
                            <w:r w:rsidRPr="00F12FCB">
                              <w:rPr>
                                <w:rFonts w:ascii="Arial" w:hAnsi="Arial" w:cs="Arial"/>
                                <w:b/>
                                <w:sz w:val="24"/>
                              </w:rPr>
                              <w:t>3:</w:t>
                            </w:r>
                            <w:r w:rsidRPr="00F12FCB">
                              <w:rPr>
                                <w:rFonts w:ascii="Arial" w:hAnsi="Arial" w:cs="Arial"/>
                                <w:b/>
                                <w:spacing w:val="-4"/>
                                <w:sz w:val="24"/>
                              </w:rPr>
                              <w:t xml:space="preserve"> </w:t>
                            </w:r>
                            <w:r w:rsidRPr="00F12FCB">
                              <w:rPr>
                                <w:rFonts w:ascii="Arial" w:hAnsi="Arial" w:cs="Arial"/>
                                <w:b/>
                                <w:sz w:val="24"/>
                              </w:rPr>
                              <w:t>Equality</w:t>
                            </w:r>
                            <w:r w:rsidRPr="00F12FCB">
                              <w:rPr>
                                <w:rFonts w:ascii="Arial" w:hAnsi="Arial" w:cs="Arial"/>
                                <w:b/>
                                <w:spacing w:val="-6"/>
                                <w:sz w:val="24"/>
                              </w:rPr>
                              <w:t xml:space="preserve"> </w:t>
                            </w:r>
                            <w:r w:rsidRPr="00F12FCB">
                              <w:rPr>
                                <w:rFonts w:ascii="Arial" w:hAnsi="Arial" w:cs="Arial"/>
                                <w:b/>
                                <w:sz w:val="24"/>
                              </w:rPr>
                              <w:t>and</w:t>
                            </w:r>
                            <w:r w:rsidRPr="00F12FCB">
                              <w:rPr>
                                <w:rFonts w:ascii="Arial" w:hAnsi="Arial" w:cs="Arial"/>
                                <w:b/>
                                <w:spacing w:val="-3"/>
                                <w:sz w:val="24"/>
                              </w:rPr>
                              <w:t xml:space="preserve"> </w:t>
                            </w:r>
                            <w:r w:rsidRPr="00F12FCB">
                              <w:rPr>
                                <w:rFonts w:ascii="Arial" w:hAnsi="Arial" w:cs="Arial"/>
                                <w:b/>
                                <w:sz w:val="24"/>
                              </w:rPr>
                              <w:t>diversity</w:t>
                            </w:r>
                            <w:r w:rsidRPr="00F12FCB">
                              <w:rPr>
                                <w:rFonts w:ascii="Arial" w:hAnsi="Arial" w:cs="Arial"/>
                                <w:b/>
                                <w:spacing w:val="-6"/>
                                <w:sz w:val="24"/>
                              </w:rPr>
                              <w:t xml:space="preserve"> </w:t>
                            </w:r>
                            <w:r w:rsidRPr="00F12FCB">
                              <w:rPr>
                                <w:rFonts w:ascii="Arial" w:hAnsi="Arial" w:cs="Arial"/>
                                <w:b/>
                                <w:sz w:val="24"/>
                              </w:rPr>
                              <w:t>is</w:t>
                            </w:r>
                            <w:r w:rsidRPr="00F12FCB">
                              <w:rPr>
                                <w:rFonts w:ascii="Arial" w:hAnsi="Arial" w:cs="Arial"/>
                                <w:b/>
                                <w:spacing w:val="-3"/>
                                <w:sz w:val="24"/>
                              </w:rPr>
                              <w:t xml:space="preserve"> </w:t>
                            </w:r>
                            <w:r w:rsidRPr="00F12FCB">
                              <w:rPr>
                                <w:rFonts w:ascii="Arial" w:hAnsi="Arial" w:cs="Arial"/>
                                <w:b/>
                                <w:sz w:val="24"/>
                              </w:rPr>
                              <w:t>championed</w:t>
                            </w:r>
                            <w:r w:rsidRPr="00F12FCB">
                              <w:rPr>
                                <w:rFonts w:ascii="Arial" w:hAnsi="Arial" w:cs="Arial"/>
                                <w:b/>
                                <w:spacing w:val="-5"/>
                                <w:sz w:val="24"/>
                              </w:rPr>
                              <w:t xml:space="preserve"> </w:t>
                            </w:r>
                            <w:r w:rsidRPr="00F12FCB">
                              <w:rPr>
                                <w:rFonts w:ascii="Arial" w:hAnsi="Arial" w:cs="Arial"/>
                                <w:b/>
                                <w:sz w:val="24"/>
                              </w:rPr>
                              <w:t>within</w:t>
                            </w:r>
                            <w:r w:rsidRPr="00F12FCB">
                              <w:rPr>
                                <w:rFonts w:ascii="Arial" w:hAnsi="Arial" w:cs="Arial"/>
                                <w:b/>
                                <w:spacing w:val="-3"/>
                                <w:sz w:val="24"/>
                              </w:rPr>
                              <w:t xml:space="preserve"> </w:t>
                            </w:r>
                            <w:r w:rsidRPr="00F12FCB">
                              <w:rPr>
                                <w:rFonts w:ascii="Arial" w:hAnsi="Arial" w:cs="Arial"/>
                                <w:b/>
                                <w:sz w:val="24"/>
                              </w:rPr>
                              <w:t>the</w:t>
                            </w:r>
                            <w:r w:rsidRPr="00F12FCB">
                              <w:rPr>
                                <w:rFonts w:ascii="Arial" w:hAnsi="Arial" w:cs="Arial"/>
                                <w:b/>
                                <w:spacing w:val="-3"/>
                                <w:sz w:val="24"/>
                              </w:rPr>
                              <w:t xml:space="preserve"> </w:t>
                            </w:r>
                            <w:r w:rsidRPr="00F12FCB">
                              <w:rPr>
                                <w:rFonts w:ascii="Arial" w:hAnsi="Arial" w:cs="Arial"/>
                                <w:b/>
                                <w:sz w:val="24"/>
                              </w:rPr>
                              <w:t>Council</w:t>
                            </w:r>
                            <w:r w:rsidRPr="00F12FCB">
                              <w:rPr>
                                <w:rFonts w:ascii="Arial" w:hAnsi="Arial" w:cs="Arial"/>
                                <w:b/>
                                <w:spacing w:val="-3"/>
                                <w:sz w:val="24"/>
                              </w:rPr>
                              <w:t xml:space="preserve"> </w:t>
                            </w:r>
                            <w:r w:rsidRPr="00F12FCB">
                              <w:rPr>
                                <w:rFonts w:ascii="Arial" w:hAnsi="Arial" w:cs="Arial"/>
                                <w:b/>
                                <w:sz w:val="24"/>
                              </w:rPr>
                              <w:t>and</w:t>
                            </w:r>
                            <w:r w:rsidRPr="00F12FCB">
                              <w:rPr>
                                <w:rFonts w:ascii="Arial" w:hAnsi="Arial" w:cs="Arial"/>
                                <w:b/>
                                <w:spacing w:val="-3"/>
                                <w:sz w:val="24"/>
                              </w:rPr>
                              <w:t xml:space="preserve"> </w:t>
                            </w:r>
                            <w:r w:rsidRPr="00F12FCB">
                              <w:rPr>
                                <w:rFonts w:ascii="Arial" w:hAnsi="Arial" w:cs="Arial"/>
                                <w:b/>
                                <w:sz w:val="24"/>
                              </w:rPr>
                              <w:t>our</w:t>
                            </w:r>
                            <w:r w:rsidRPr="00F12FCB">
                              <w:rPr>
                                <w:rFonts w:ascii="Arial" w:hAnsi="Arial" w:cs="Arial"/>
                                <w:b/>
                                <w:spacing w:val="-7"/>
                                <w:sz w:val="24"/>
                              </w:rPr>
                              <w:t xml:space="preserve"> </w:t>
                            </w:r>
                            <w:r w:rsidRPr="00F12FCB">
                              <w:rPr>
                                <w:rFonts w:ascii="Arial" w:hAnsi="Arial" w:cs="Arial"/>
                                <w:b/>
                                <w:sz w:val="24"/>
                              </w:rPr>
                              <w:t>workforce, at all levels, is representative of the local community</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2001829" id="Textbox 10" o:spid="_x0000_s1031" type="#_x0000_t202" style="position:absolute;margin-left:12.25pt;margin-top:0;width:517.35pt;height:30.1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" filled="f" strokeweight=".48pt">
                <v:path arrowok="t"/>
                <v:textbox inset="0,0,0,0">
                  <w:txbxContent>
                    <w:p w14:paraId="45F48069" w14:textId="77777777" w:rsidR="008D43C6" w:rsidRPr="00F12FCB" w:rsidRDefault="008D43C6" w:rsidP="008D43C6">
                      <w:pPr>
                        <w:spacing w:before="17" w:line="242" w:lineRule="auto"/>
                        <w:ind w:left="107" w:right="17"/>
                        <w:rPr>
                          <w:rFonts w:ascii="Arial" w:hAnsi="Arial" w:cs="Arial"/>
                          <w:b/>
                          <w:sz w:val="24"/>
                        </w:rPr>
                      </w:pPr>
                      <w:r w:rsidRPr="00F12FCB">
                        <w:rPr>
                          <w:rFonts w:ascii="Arial" w:hAnsi="Arial" w:cs="Arial"/>
                          <w:b/>
                          <w:sz w:val="24"/>
                        </w:rPr>
                        <w:t>Objective</w:t>
                      </w:r>
                      <w:r w:rsidRPr="00F12FCB">
                        <w:rPr>
                          <w:rFonts w:ascii="Arial" w:hAnsi="Arial" w:cs="Arial"/>
                          <w:b/>
                          <w:spacing w:val="-3"/>
                          <w:sz w:val="24"/>
                        </w:rPr>
                        <w:t xml:space="preserve"> </w:t>
                      </w:r>
                      <w:r w:rsidRPr="00F12FCB">
                        <w:rPr>
                          <w:rFonts w:ascii="Arial" w:hAnsi="Arial" w:cs="Arial"/>
                          <w:b/>
                          <w:sz w:val="24"/>
                        </w:rPr>
                        <w:t>3:</w:t>
                      </w:r>
                      <w:r w:rsidRPr="00F12FCB">
                        <w:rPr>
                          <w:rFonts w:ascii="Arial" w:hAnsi="Arial" w:cs="Arial"/>
                          <w:b/>
                          <w:spacing w:val="-4"/>
                          <w:sz w:val="24"/>
                        </w:rPr>
                        <w:t xml:space="preserve"> </w:t>
                      </w:r>
                      <w:r w:rsidRPr="00F12FCB">
                        <w:rPr>
                          <w:rFonts w:ascii="Arial" w:hAnsi="Arial" w:cs="Arial"/>
                          <w:b/>
                          <w:sz w:val="24"/>
                        </w:rPr>
                        <w:t>Equality</w:t>
                      </w:r>
                      <w:r w:rsidRPr="00F12FCB">
                        <w:rPr>
                          <w:rFonts w:ascii="Arial" w:hAnsi="Arial" w:cs="Arial"/>
                          <w:b/>
                          <w:spacing w:val="-6"/>
                          <w:sz w:val="24"/>
                        </w:rPr>
                        <w:t xml:space="preserve"> </w:t>
                      </w:r>
                      <w:r w:rsidRPr="00F12FCB">
                        <w:rPr>
                          <w:rFonts w:ascii="Arial" w:hAnsi="Arial" w:cs="Arial"/>
                          <w:b/>
                          <w:sz w:val="24"/>
                        </w:rPr>
                        <w:t>and</w:t>
                      </w:r>
                      <w:r w:rsidRPr="00F12FCB">
                        <w:rPr>
                          <w:rFonts w:ascii="Arial" w:hAnsi="Arial" w:cs="Arial"/>
                          <w:b/>
                          <w:spacing w:val="-3"/>
                          <w:sz w:val="24"/>
                        </w:rPr>
                        <w:t xml:space="preserve"> </w:t>
                      </w:r>
                      <w:r w:rsidRPr="00F12FCB">
                        <w:rPr>
                          <w:rFonts w:ascii="Arial" w:hAnsi="Arial" w:cs="Arial"/>
                          <w:b/>
                          <w:sz w:val="24"/>
                        </w:rPr>
                        <w:t>diversity</w:t>
                      </w:r>
                      <w:r w:rsidRPr="00F12FCB">
                        <w:rPr>
                          <w:rFonts w:ascii="Arial" w:hAnsi="Arial" w:cs="Arial"/>
                          <w:b/>
                          <w:spacing w:val="-6"/>
                          <w:sz w:val="24"/>
                        </w:rPr>
                        <w:t xml:space="preserve"> </w:t>
                      </w:r>
                      <w:r w:rsidRPr="00F12FCB">
                        <w:rPr>
                          <w:rFonts w:ascii="Arial" w:hAnsi="Arial" w:cs="Arial"/>
                          <w:b/>
                          <w:sz w:val="24"/>
                        </w:rPr>
                        <w:t>is</w:t>
                      </w:r>
                      <w:r w:rsidRPr="00F12FCB">
                        <w:rPr>
                          <w:rFonts w:ascii="Arial" w:hAnsi="Arial" w:cs="Arial"/>
                          <w:b/>
                          <w:spacing w:val="-3"/>
                          <w:sz w:val="24"/>
                        </w:rPr>
                        <w:t xml:space="preserve"> </w:t>
                      </w:r>
                      <w:r w:rsidRPr="00F12FCB">
                        <w:rPr>
                          <w:rFonts w:ascii="Arial" w:hAnsi="Arial" w:cs="Arial"/>
                          <w:b/>
                          <w:sz w:val="24"/>
                        </w:rPr>
                        <w:t>championed</w:t>
                      </w:r>
                      <w:r w:rsidRPr="00F12FCB">
                        <w:rPr>
                          <w:rFonts w:ascii="Arial" w:hAnsi="Arial" w:cs="Arial"/>
                          <w:b/>
                          <w:spacing w:val="-5"/>
                          <w:sz w:val="24"/>
                        </w:rPr>
                        <w:t xml:space="preserve"> </w:t>
                      </w:r>
                      <w:r w:rsidRPr="00F12FCB">
                        <w:rPr>
                          <w:rFonts w:ascii="Arial" w:hAnsi="Arial" w:cs="Arial"/>
                          <w:b/>
                          <w:sz w:val="24"/>
                        </w:rPr>
                        <w:t>within</w:t>
                      </w:r>
                      <w:r w:rsidRPr="00F12FCB">
                        <w:rPr>
                          <w:rFonts w:ascii="Arial" w:hAnsi="Arial" w:cs="Arial"/>
                          <w:b/>
                          <w:spacing w:val="-3"/>
                          <w:sz w:val="24"/>
                        </w:rPr>
                        <w:t xml:space="preserve"> </w:t>
                      </w:r>
                      <w:r w:rsidRPr="00F12FCB">
                        <w:rPr>
                          <w:rFonts w:ascii="Arial" w:hAnsi="Arial" w:cs="Arial"/>
                          <w:b/>
                          <w:sz w:val="24"/>
                        </w:rPr>
                        <w:t>the</w:t>
                      </w:r>
                      <w:r w:rsidRPr="00F12FCB">
                        <w:rPr>
                          <w:rFonts w:ascii="Arial" w:hAnsi="Arial" w:cs="Arial"/>
                          <w:b/>
                          <w:spacing w:val="-3"/>
                          <w:sz w:val="24"/>
                        </w:rPr>
                        <w:t xml:space="preserve"> </w:t>
                      </w:r>
                      <w:r w:rsidRPr="00F12FCB">
                        <w:rPr>
                          <w:rFonts w:ascii="Arial" w:hAnsi="Arial" w:cs="Arial"/>
                          <w:b/>
                          <w:sz w:val="24"/>
                        </w:rPr>
                        <w:t>Council</w:t>
                      </w:r>
                      <w:r w:rsidRPr="00F12FCB">
                        <w:rPr>
                          <w:rFonts w:ascii="Arial" w:hAnsi="Arial" w:cs="Arial"/>
                          <w:b/>
                          <w:spacing w:val="-3"/>
                          <w:sz w:val="24"/>
                        </w:rPr>
                        <w:t xml:space="preserve"> </w:t>
                      </w:r>
                      <w:r w:rsidRPr="00F12FCB">
                        <w:rPr>
                          <w:rFonts w:ascii="Arial" w:hAnsi="Arial" w:cs="Arial"/>
                          <w:b/>
                          <w:sz w:val="24"/>
                        </w:rPr>
                        <w:t>and</w:t>
                      </w:r>
                      <w:r w:rsidRPr="00F12FCB">
                        <w:rPr>
                          <w:rFonts w:ascii="Arial" w:hAnsi="Arial" w:cs="Arial"/>
                          <w:b/>
                          <w:spacing w:val="-3"/>
                          <w:sz w:val="24"/>
                        </w:rPr>
                        <w:t xml:space="preserve"> </w:t>
                      </w:r>
                      <w:r w:rsidRPr="00F12FCB">
                        <w:rPr>
                          <w:rFonts w:ascii="Arial" w:hAnsi="Arial" w:cs="Arial"/>
                          <w:b/>
                          <w:sz w:val="24"/>
                        </w:rPr>
                        <w:t>our</w:t>
                      </w:r>
                      <w:r w:rsidRPr="00F12FCB">
                        <w:rPr>
                          <w:rFonts w:ascii="Arial" w:hAnsi="Arial" w:cs="Arial"/>
                          <w:b/>
                          <w:spacing w:val="-7"/>
                          <w:sz w:val="24"/>
                        </w:rPr>
                        <w:t xml:space="preserve"> </w:t>
                      </w:r>
                      <w:r w:rsidRPr="00F12FCB">
                        <w:rPr>
                          <w:rFonts w:ascii="Arial" w:hAnsi="Arial" w:cs="Arial"/>
                          <w:b/>
                          <w:sz w:val="24"/>
                        </w:rPr>
                        <w:t>workforce, at all levels, is representative of the local community</w:t>
                      </w:r>
                    </w:p>
                  </w:txbxContent>
                </v:textbox>
                <w10:wrap type="topAndBottom" anchorx="margin"/>
              </v:shape>
            </w:pict>
          </mc:Fallback>
        </mc:AlternateContent>
      </w: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3121"/>
        <w:gridCol w:w="1985"/>
        <w:gridCol w:w="2127"/>
      </w:tblGrid>
      <w:tr w:rsidR="008D43C6" w:rsidRPr="00F12FCB" w14:paraId="2440E619" w14:textId="77777777" w:rsidTr="00ED36AC">
        <w:trPr>
          <w:trHeight w:val="77"/>
        </w:trPr>
        <w:tc>
          <w:tcPr>
            <w:tcW w:w="3119" w:type="dxa"/>
          </w:tcPr>
          <w:p w14:paraId="6DA7753C" w14:textId="77777777" w:rsidR="008D43C6" w:rsidRPr="00E02640" w:rsidRDefault="008D43C6" w:rsidP="0047707D">
            <w:pPr>
              <w:pStyle w:val="TableParagraph"/>
              <w:spacing w:line="258" w:lineRule="exact"/>
              <w:ind w:left="39"/>
              <w:jc w:val="center"/>
              <w:rPr>
                <w:rFonts w:ascii="Arial"/>
                <w:b/>
                <w:color w:val="000000" w:themeColor="text1"/>
                <w:sz w:val="24"/>
                <w:lang w:val="en-GB"/>
              </w:rPr>
            </w:pPr>
            <w:r w:rsidRPr="00E02640">
              <w:rPr>
                <w:rFonts w:ascii="Arial"/>
                <w:b/>
                <w:color w:val="000000" w:themeColor="text1"/>
                <w:spacing w:val="-2"/>
                <w:sz w:val="24"/>
                <w:lang w:val="en-GB"/>
              </w:rPr>
              <w:t>ACTION</w:t>
            </w:r>
          </w:p>
        </w:tc>
        <w:tc>
          <w:tcPr>
            <w:tcW w:w="3121" w:type="dxa"/>
          </w:tcPr>
          <w:p w14:paraId="4C49696B" w14:textId="2C647F4E" w:rsidR="008D43C6" w:rsidRPr="00E02640" w:rsidRDefault="008D43C6" w:rsidP="0047707D">
            <w:pPr>
              <w:pStyle w:val="TableParagraph"/>
              <w:spacing w:line="258" w:lineRule="exact"/>
              <w:ind w:left="282"/>
              <w:rPr>
                <w:rFonts w:ascii="Arial"/>
                <w:b/>
                <w:color w:val="000000" w:themeColor="text1"/>
                <w:sz w:val="24"/>
                <w:lang w:val="en-GB"/>
              </w:rPr>
            </w:pPr>
            <w:r w:rsidRPr="00E02640">
              <w:rPr>
                <w:rFonts w:ascii="Arial"/>
                <w:b/>
                <w:color w:val="000000" w:themeColor="text1"/>
                <w:sz w:val="24"/>
                <w:lang w:val="en-GB"/>
              </w:rPr>
              <w:t>REASON</w:t>
            </w:r>
            <w:r w:rsidRPr="00E02640">
              <w:rPr>
                <w:rFonts w:ascii="Arial"/>
                <w:b/>
                <w:color w:val="000000" w:themeColor="text1"/>
                <w:spacing w:val="-3"/>
                <w:sz w:val="24"/>
                <w:lang w:val="en-GB"/>
              </w:rPr>
              <w:t xml:space="preserve"> </w:t>
            </w:r>
            <w:r w:rsidRPr="00E02640">
              <w:rPr>
                <w:rFonts w:ascii="Arial"/>
                <w:b/>
                <w:color w:val="000000" w:themeColor="text1"/>
                <w:sz w:val="24"/>
                <w:lang w:val="en-GB"/>
              </w:rPr>
              <w:t>FOR</w:t>
            </w:r>
            <w:r w:rsidRPr="00E02640">
              <w:rPr>
                <w:rFonts w:ascii="Arial"/>
                <w:b/>
                <w:color w:val="000000" w:themeColor="text1"/>
                <w:spacing w:val="2"/>
                <w:sz w:val="24"/>
                <w:lang w:val="en-GB"/>
              </w:rPr>
              <w:t xml:space="preserve"> </w:t>
            </w:r>
            <w:r w:rsidRPr="00E02640">
              <w:rPr>
                <w:rFonts w:ascii="Arial"/>
                <w:b/>
                <w:color w:val="000000" w:themeColor="text1"/>
                <w:spacing w:val="-2"/>
                <w:sz w:val="24"/>
                <w:lang w:val="en-GB"/>
              </w:rPr>
              <w:t>ACTION</w:t>
            </w:r>
          </w:p>
        </w:tc>
        <w:tc>
          <w:tcPr>
            <w:tcW w:w="1985" w:type="dxa"/>
          </w:tcPr>
          <w:p w14:paraId="375E19FE" w14:textId="77777777" w:rsidR="008D43C6" w:rsidRPr="00E02640" w:rsidRDefault="008D43C6" w:rsidP="0047707D">
            <w:pPr>
              <w:pStyle w:val="TableParagraph"/>
              <w:spacing w:line="258" w:lineRule="exact"/>
              <w:ind w:left="39" w:right="7"/>
              <w:jc w:val="center"/>
              <w:rPr>
                <w:rFonts w:ascii="Arial"/>
                <w:b/>
                <w:color w:val="000000" w:themeColor="text1"/>
                <w:sz w:val="24"/>
                <w:lang w:val="en-GB"/>
              </w:rPr>
            </w:pPr>
            <w:r w:rsidRPr="00E02640">
              <w:rPr>
                <w:rFonts w:ascii="Arial"/>
                <w:b/>
                <w:color w:val="000000" w:themeColor="text1"/>
                <w:sz w:val="24"/>
                <w:lang w:val="en-GB"/>
              </w:rPr>
              <w:t>TARGET</w:t>
            </w:r>
            <w:r w:rsidRPr="00E02640">
              <w:rPr>
                <w:rFonts w:ascii="Arial"/>
                <w:b/>
                <w:color w:val="000000" w:themeColor="text1"/>
                <w:spacing w:val="-7"/>
                <w:sz w:val="24"/>
                <w:lang w:val="en-GB"/>
              </w:rPr>
              <w:t xml:space="preserve"> </w:t>
            </w:r>
            <w:r w:rsidRPr="00E02640">
              <w:rPr>
                <w:rFonts w:ascii="Arial"/>
                <w:b/>
                <w:color w:val="000000" w:themeColor="text1"/>
                <w:spacing w:val="-4"/>
                <w:sz w:val="24"/>
                <w:lang w:val="en-GB"/>
              </w:rPr>
              <w:t>DATE</w:t>
            </w:r>
          </w:p>
        </w:tc>
        <w:tc>
          <w:tcPr>
            <w:tcW w:w="2127" w:type="dxa"/>
          </w:tcPr>
          <w:p w14:paraId="3018033C" w14:textId="77777777" w:rsidR="008D43C6" w:rsidRPr="00E02640" w:rsidRDefault="008D43C6" w:rsidP="0047707D">
            <w:pPr>
              <w:pStyle w:val="TableParagraph"/>
              <w:spacing w:line="258" w:lineRule="exact"/>
              <w:ind w:left="38" w:right="2"/>
              <w:jc w:val="center"/>
              <w:rPr>
                <w:rFonts w:ascii="Arial"/>
                <w:b/>
                <w:color w:val="000000" w:themeColor="text1"/>
                <w:sz w:val="24"/>
                <w:lang w:val="en-GB"/>
              </w:rPr>
            </w:pPr>
            <w:r w:rsidRPr="00E02640">
              <w:rPr>
                <w:rFonts w:ascii="Arial"/>
                <w:b/>
                <w:color w:val="000000" w:themeColor="text1"/>
                <w:sz w:val="24"/>
                <w:lang w:val="en-GB"/>
              </w:rPr>
              <w:t>LEAD</w:t>
            </w:r>
            <w:r w:rsidRPr="00E02640">
              <w:rPr>
                <w:rFonts w:ascii="Arial"/>
                <w:b/>
                <w:color w:val="000000" w:themeColor="text1"/>
                <w:spacing w:val="-4"/>
                <w:sz w:val="24"/>
                <w:lang w:val="en-GB"/>
              </w:rPr>
              <w:t xml:space="preserve"> </w:t>
            </w:r>
            <w:r w:rsidRPr="00E02640">
              <w:rPr>
                <w:rFonts w:ascii="Arial"/>
                <w:b/>
                <w:color w:val="000000" w:themeColor="text1"/>
                <w:spacing w:val="-2"/>
                <w:sz w:val="24"/>
                <w:lang w:val="en-GB"/>
              </w:rPr>
              <w:t>OFFICER</w:t>
            </w:r>
          </w:p>
        </w:tc>
      </w:tr>
      <w:tr w:rsidR="008D43C6" w:rsidRPr="00F12FCB" w14:paraId="74F8CA92" w14:textId="77777777" w:rsidTr="00815CBE">
        <w:trPr>
          <w:trHeight w:val="1474"/>
        </w:trPr>
        <w:tc>
          <w:tcPr>
            <w:tcW w:w="3119" w:type="dxa"/>
          </w:tcPr>
          <w:p w14:paraId="68C803A1" w14:textId="77777777" w:rsidR="008D43C6" w:rsidRPr="00E02640" w:rsidRDefault="008D43C6" w:rsidP="00D3633F">
            <w:pPr>
              <w:pStyle w:val="TableParagraph"/>
              <w:spacing w:before="20"/>
              <w:ind w:left="113" w:right="66"/>
              <w:rPr>
                <w:rFonts w:ascii="Arial" w:hAnsi="Arial" w:cs="Arial"/>
                <w:color w:val="000000" w:themeColor="text1"/>
                <w:sz w:val="24"/>
                <w:lang w:val="en-GB"/>
              </w:rPr>
            </w:pPr>
            <w:bookmarkStart w:id="4" w:name="_Hlk200101171"/>
            <w:r w:rsidRPr="00E02640">
              <w:rPr>
                <w:rFonts w:ascii="Arial" w:hAnsi="Arial" w:cs="Arial"/>
                <w:color w:val="000000" w:themeColor="text1"/>
                <w:sz w:val="24"/>
                <w:lang w:val="en-GB"/>
              </w:rPr>
              <w:t>Carry</w:t>
            </w:r>
            <w:r w:rsidRPr="00E02640">
              <w:rPr>
                <w:rFonts w:ascii="Arial" w:hAnsi="Arial" w:cs="Arial"/>
                <w:color w:val="000000" w:themeColor="text1"/>
                <w:spacing w:val="-15"/>
                <w:sz w:val="24"/>
                <w:lang w:val="en-GB"/>
              </w:rPr>
              <w:t xml:space="preserve"> </w:t>
            </w:r>
            <w:r w:rsidRPr="00E02640">
              <w:rPr>
                <w:rFonts w:ascii="Arial" w:hAnsi="Arial" w:cs="Arial"/>
                <w:color w:val="000000" w:themeColor="text1"/>
                <w:sz w:val="24"/>
                <w:lang w:val="en-GB"/>
              </w:rPr>
              <w:t>out</w:t>
            </w:r>
            <w:r w:rsidRPr="00E02640">
              <w:rPr>
                <w:rFonts w:ascii="Arial" w:hAnsi="Arial" w:cs="Arial"/>
                <w:color w:val="000000" w:themeColor="text1"/>
                <w:spacing w:val="-12"/>
                <w:sz w:val="24"/>
                <w:lang w:val="en-GB"/>
              </w:rPr>
              <w:t xml:space="preserve"> </w:t>
            </w:r>
            <w:r w:rsidRPr="00E02640">
              <w:rPr>
                <w:rFonts w:ascii="Arial" w:hAnsi="Arial" w:cs="Arial"/>
                <w:color w:val="000000" w:themeColor="text1"/>
                <w:sz w:val="24"/>
                <w:lang w:val="en-GB"/>
              </w:rPr>
              <w:t>an</w:t>
            </w:r>
            <w:r w:rsidRPr="00E02640">
              <w:rPr>
                <w:rFonts w:ascii="Arial" w:hAnsi="Arial" w:cs="Arial"/>
                <w:color w:val="000000" w:themeColor="text1"/>
                <w:spacing w:val="-12"/>
                <w:sz w:val="24"/>
                <w:lang w:val="en-GB"/>
              </w:rPr>
              <w:t xml:space="preserve"> </w:t>
            </w:r>
            <w:r w:rsidRPr="00E02640">
              <w:rPr>
                <w:rFonts w:ascii="Arial" w:hAnsi="Arial" w:cs="Arial"/>
                <w:color w:val="000000" w:themeColor="text1"/>
                <w:sz w:val="24"/>
                <w:lang w:val="en-GB"/>
              </w:rPr>
              <w:t>annual workforce analysis</w:t>
            </w:r>
          </w:p>
        </w:tc>
        <w:tc>
          <w:tcPr>
            <w:tcW w:w="3121" w:type="dxa"/>
          </w:tcPr>
          <w:p w14:paraId="5C401A51" w14:textId="5B22FFFD" w:rsidR="008D43C6" w:rsidRPr="00E02640" w:rsidRDefault="008D43C6" w:rsidP="00D3633F">
            <w:pPr>
              <w:pStyle w:val="TableParagraph"/>
              <w:spacing w:before="20"/>
              <w:ind w:left="113" w:right="604"/>
              <w:rPr>
                <w:rFonts w:ascii="Arial" w:hAnsi="Arial" w:cs="Arial"/>
                <w:color w:val="000000" w:themeColor="text1"/>
                <w:sz w:val="24"/>
                <w:lang w:val="en-GB"/>
              </w:rPr>
            </w:pPr>
            <w:r w:rsidRPr="00E02640">
              <w:rPr>
                <w:rFonts w:ascii="Arial" w:hAnsi="Arial" w:cs="Arial"/>
                <w:color w:val="000000" w:themeColor="text1"/>
                <w:sz w:val="24"/>
                <w:lang w:val="en-GB"/>
              </w:rPr>
              <w:t>The</w:t>
            </w:r>
            <w:r w:rsidRPr="00E02640">
              <w:rPr>
                <w:rFonts w:ascii="Arial" w:hAnsi="Arial" w:cs="Arial"/>
                <w:color w:val="000000" w:themeColor="text1"/>
                <w:spacing w:val="-1"/>
                <w:sz w:val="24"/>
                <w:lang w:val="en-GB"/>
              </w:rPr>
              <w:t xml:space="preserve"> </w:t>
            </w:r>
            <w:r w:rsidRPr="00E02640">
              <w:rPr>
                <w:rFonts w:ascii="Arial" w:hAnsi="Arial" w:cs="Arial"/>
                <w:color w:val="000000" w:themeColor="text1"/>
                <w:sz w:val="24"/>
                <w:lang w:val="en-GB"/>
              </w:rPr>
              <w:t>Council</w:t>
            </w:r>
            <w:r w:rsidRPr="00E02640">
              <w:rPr>
                <w:rFonts w:ascii="Arial" w:hAnsi="Arial" w:cs="Arial"/>
                <w:color w:val="000000" w:themeColor="text1"/>
                <w:spacing w:val="-3"/>
                <w:sz w:val="24"/>
                <w:lang w:val="en-GB"/>
              </w:rPr>
              <w:t xml:space="preserve"> </w:t>
            </w:r>
            <w:r w:rsidRPr="00E02640">
              <w:rPr>
                <w:rFonts w:ascii="Arial" w:hAnsi="Arial" w:cs="Arial"/>
                <w:color w:val="000000" w:themeColor="text1"/>
                <w:sz w:val="24"/>
                <w:lang w:val="en-GB"/>
              </w:rPr>
              <w:t>has</w:t>
            </w:r>
            <w:r w:rsidRPr="00E02640">
              <w:rPr>
                <w:rFonts w:ascii="Arial" w:hAnsi="Arial" w:cs="Arial"/>
                <w:color w:val="000000" w:themeColor="text1"/>
                <w:spacing w:val="-5"/>
                <w:sz w:val="24"/>
                <w:lang w:val="en-GB"/>
              </w:rPr>
              <w:t xml:space="preserve"> </w:t>
            </w:r>
            <w:r w:rsidRPr="00E02640">
              <w:rPr>
                <w:rFonts w:ascii="Arial" w:hAnsi="Arial" w:cs="Arial"/>
                <w:color w:val="000000" w:themeColor="text1"/>
                <w:sz w:val="24"/>
                <w:lang w:val="en-GB"/>
              </w:rPr>
              <w:t>up</w:t>
            </w:r>
            <w:r w:rsidRPr="00E02640">
              <w:rPr>
                <w:rFonts w:ascii="Arial" w:hAnsi="Arial" w:cs="Arial"/>
                <w:color w:val="000000" w:themeColor="text1"/>
                <w:spacing w:val="-4"/>
                <w:sz w:val="24"/>
                <w:lang w:val="en-GB"/>
              </w:rPr>
              <w:t xml:space="preserve"> </w:t>
            </w:r>
            <w:r w:rsidRPr="00E02640">
              <w:rPr>
                <w:rFonts w:ascii="Arial" w:hAnsi="Arial" w:cs="Arial"/>
                <w:color w:val="000000" w:themeColor="text1"/>
                <w:sz w:val="24"/>
                <w:lang w:val="en-GB"/>
              </w:rPr>
              <w:t>to date</w:t>
            </w:r>
            <w:r w:rsidRPr="00E02640">
              <w:rPr>
                <w:rFonts w:ascii="Arial" w:hAnsi="Arial" w:cs="Arial"/>
                <w:color w:val="000000" w:themeColor="text1"/>
                <w:spacing w:val="-14"/>
                <w:sz w:val="24"/>
                <w:lang w:val="en-GB"/>
              </w:rPr>
              <w:t xml:space="preserve"> </w:t>
            </w:r>
            <w:r w:rsidRPr="00E02640">
              <w:rPr>
                <w:rFonts w:ascii="Arial" w:hAnsi="Arial" w:cs="Arial"/>
                <w:color w:val="000000" w:themeColor="text1"/>
                <w:sz w:val="24"/>
                <w:lang w:val="en-GB"/>
              </w:rPr>
              <w:t>information</w:t>
            </w:r>
            <w:r w:rsidRPr="00E02640">
              <w:rPr>
                <w:rFonts w:ascii="Arial" w:hAnsi="Arial" w:cs="Arial"/>
                <w:color w:val="000000" w:themeColor="text1"/>
                <w:spacing w:val="-13"/>
                <w:sz w:val="24"/>
                <w:lang w:val="en-GB"/>
              </w:rPr>
              <w:t xml:space="preserve"> </w:t>
            </w:r>
            <w:r w:rsidRPr="00E02640">
              <w:rPr>
                <w:rFonts w:ascii="Arial" w:hAnsi="Arial" w:cs="Arial"/>
                <w:color w:val="000000" w:themeColor="text1"/>
                <w:sz w:val="24"/>
                <w:lang w:val="en-GB"/>
              </w:rPr>
              <w:t>on</w:t>
            </w:r>
            <w:r w:rsidRPr="00E02640">
              <w:rPr>
                <w:rFonts w:ascii="Arial" w:hAnsi="Arial" w:cs="Arial"/>
                <w:color w:val="000000" w:themeColor="text1"/>
                <w:spacing w:val="-13"/>
                <w:sz w:val="24"/>
                <w:lang w:val="en-GB"/>
              </w:rPr>
              <w:t xml:space="preserve"> </w:t>
            </w:r>
            <w:r w:rsidRPr="00E02640">
              <w:rPr>
                <w:rFonts w:ascii="Arial" w:hAnsi="Arial" w:cs="Arial"/>
                <w:color w:val="000000" w:themeColor="text1"/>
                <w:sz w:val="24"/>
                <w:lang w:val="en-GB"/>
              </w:rPr>
              <w:t>its workforce profile</w:t>
            </w:r>
          </w:p>
        </w:tc>
        <w:tc>
          <w:tcPr>
            <w:tcW w:w="1985" w:type="dxa"/>
            <w:vAlign w:val="center"/>
          </w:tcPr>
          <w:p w14:paraId="223E85AC" w14:textId="3052B746" w:rsidR="001D3B18" w:rsidRPr="00E02640" w:rsidRDefault="008D43C6" w:rsidP="00ED36AC">
            <w:pPr>
              <w:pStyle w:val="TableParagraph"/>
              <w:spacing w:line="274" w:lineRule="exact"/>
              <w:ind w:left="39" w:right="2"/>
              <w:jc w:val="center"/>
              <w:rPr>
                <w:rFonts w:ascii="Arial" w:hAnsi="Arial" w:cs="Arial"/>
                <w:color w:val="000000" w:themeColor="text1"/>
                <w:sz w:val="24"/>
                <w:lang w:val="en-GB"/>
              </w:rPr>
            </w:pPr>
            <w:r w:rsidRPr="00E02640">
              <w:rPr>
                <w:rFonts w:ascii="Arial" w:hAnsi="Arial" w:cs="Arial"/>
                <w:color w:val="000000" w:themeColor="text1"/>
                <w:spacing w:val="-2"/>
                <w:sz w:val="24"/>
                <w:lang w:val="en-GB"/>
              </w:rPr>
              <w:t>Annually</w:t>
            </w:r>
          </w:p>
        </w:tc>
        <w:tc>
          <w:tcPr>
            <w:tcW w:w="2127" w:type="dxa"/>
            <w:vAlign w:val="center"/>
          </w:tcPr>
          <w:p w14:paraId="539ACEB5" w14:textId="77777777" w:rsidR="008D43C6" w:rsidRPr="00E02640" w:rsidRDefault="008D43C6" w:rsidP="00ED36AC">
            <w:pPr>
              <w:pStyle w:val="TableParagraph"/>
              <w:spacing w:line="274" w:lineRule="exact"/>
              <w:ind w:left="38"/>
              <w:jc w:val="center"/>
              <w:rPr>
                <w:rFonts w:ascii="Arial" w:hAnsi="Arial" w:cs="Arial"/>
                <w:color w:val="000000" w:themeColor="text1"/>
                <w:sz w:val="24"/>
                <w:lang w:val="en-GB"/>
              </w:rPr>
            </w:pPr>
            <w:r w:rsidRPr="00E02640">
              <w:rPr>
                <w:rFonts w:ascii="Arial" w:hAnsi="Arial" w:cs="Arial"/>
                <w:color w:val="000000" w:themeColor="text1"/>
                <w:sz w:val="24"/>
                <w:lang w:val="en-GB"/>
              </w:rPr>
              <w:t>HR</w:t>
            </w:r>
            <w:r w:rsidRPr="00E02640">
              <w:rPr>
                <w:rFonts w:ascii="Arial" w:hAnsi="Arial" w:cs="Arial"/>
                <w:color w:val="000000" w:themeColor="text1"/>
                <w:spacing w:val="-2"/>
                <w:sz w:val="24"/>
                <w:lang w:val="en-GB"/>
              </w:rPr>
              <w:t xml:space="preserve"> Manager</w:t>
            </w:r>
          </w:p>
        </w:tc>
      </w:tr>
      <w:tr w:rsidR="008D43C6" w:rsidRPr="00F12FCB" w14:paraId="22009232" w14:textId="77777777" w:rsidTr="00815CBE">
        <w:trPr>
          <w:trHeight w:val="1474"/>
        </w:trPr>
        <w:tc>
          <w:tcPr>
            <w:tcW w:w="3119" w:type="dxa"/>
          </w:tcPr>
          <w:p w14:paraId="0780348F" w14:textId="77777777" w:rsidR="008D43C6" w:rsidRPr="00E02640" w:rsidRDefault="008D43C6" w:rsidP="00D3633F">
            <w:pPr>
              <w:pStyle w:val="TableParagraph"/>
              <w:spacing w:before="20"/>
              <w:ind w:left="113" w:right="230"/>
              <w:rPr>
                <w:rFonts w:ascii="Arial" w:hAnsi="Arial" w:cs="Arial"/>
                <w:color w:val="000000" w:themeColor="text1"/>
                <w:sz w:val="24"/>
                <w:lang w:val="en-GB"/>
              </w:rPr>
            </w:pPr>
            <w:r w:rsidRPr="00E02640">
              <w:rPr>
                <w:rFonts w:ascii="Arial" w:hAnsi="Arial" w:cs="Arial"/>
                <w:color w:val="000000" w:themeColor="text1"/>
                <w:sz w:val="24"/>
                <w:lang w:val="en-GB"/>
              </w:rPr>
              <w:t>Publish the HR policies that</w:t>
            </w:r>
            <w:r w:rsidRPr="00E02640">
              <w:rPr>
                <w:rFonts w:ascii="Arial" w:hAnsi="Arial" w:cs="Arial"/>
                <w:color w:val="000000" w:themeColor="text1"/>
                <w:spacing w:val="-10"/>
                <w:sz w:val="24"/>
                <w:lang w:val="en-GB"/>
              </w:rPr>
              <w:t xml:space="preserve"> </w:t>
            </w:r>
            <w:r w:rsidRPr="00E02640">
              <w:rPr>
                <w:rFonts w:ascii="Arial" w:hAnsi="Arial" w:cs="Arial"/>
                <w:color w:val="000000" w:themeColor="text1"/>
                <w:sz w:val="24"/>
                <w:lang w:val="en-GB"/>
              </w:rPr>
              <w:t>have</w:t>
            </w:r>
            <w:r w:rsidRPr="00E02640">
              <w:rPr>
                <w:rFonts w:ascii="Arial" w:hAnsi="Arial" w:cs="Arial"/>
                <w:color w:val="000000" w:themeColor="text1"/>
                <w:spacing w:val="-9"/>
                <w:sz w:val="24"/>
                <w:lang w:val="en-GB"/>
              </w:rPr>
              <w:t xml:space="preserve"> </w:t>
            </w:r>
            <w:r w:rsidRPr="00E02640">
              <w:rPr>
                <w:rFonts w:ascii="Arial" w:hAnsi="Arial" w:cs="Arial"/>
                <w:color w:val="000000" w:themeColor="text1"/>
                <w:sz w:val="24"/>
                <w:lang w:val="en-GB"/>
              </w:rPr>
              <w:t>been</w:t>
            </w:r>
            <w:r w:rsidRPr="00E02640">
              <w:rPr>
                <w:rFonts w:ascii="Arial" w:hAnsi="Arial" w:cs="Arial"/>
                <w:color w:val="000000" w:themeColor="text1"/>
                <w:spacing w:val="-9"/>
                <w:sz w:val="24"/>
                <w:lang w:val="en-GB"/>
              </w:rPr>
              <w:t xml:space="preserve"> </w:t>
            </w:r>
            <w:r w:rsidRPr="00E02640">
              <w:rPr>
                <w:rFonts w:ascii="Arial" w:hAnsi="Arial" w:cs="Arial"/>
                <w:color w:val="000000" w:themeColor="text1"/>
                <w:sz w:val="24"/>
                <w:lang w:val="en-GB"/>
              </w:rPr>
              <w:t>subject</w:t>
            </w:r>
            <w:r w:rsidRPr="00E02640">
              <w:rPr>
                <w:rFonts w:ascii="Arial" w:hAnsi="Arial" w:cs="Arial"/>
                <w:color w:val="000000" w:themeColor="text1"/>
                <w:spacing w:val="-11"/>
                <w:sz w:val="24"/>
                <w:lang w:val="en-GB"/>
              </w:rPr>
              <w:t xml:space="preserve"> </w:t>
            </w:r>
            <w:r w:rsidRPr="00E02640">
              <w:rPr>
                <w:rFonts w:ascii="Arial" w:hAnsi="Arial" w:cs="Arial"/>
                <w:color w:val="000000" w:themeColor="text1"/>
                <w:sz w:val="24"/>
                <w:lang w:val="en-GB"/>
              </w:rPr>
              <w:t xml:space="preserve">to a Customer Access </w:t>
            </w:r>
            <w:r w:rsidRPr="00E02640">
              <w:rPr>
                <w:rFonts w:ascii="Arial" w:hAnsi="Arial" w:cs="Arial"/>
                <w:color w:val="000000" w:themeColor="text1"/>
                <w:spacing w:val="-2"/>
                <w:sz w:val="24"/>
                <w:lang w:val="en-GB"/>
              </w:rPr>
              <w:t>Review</w:t>
            </w:r>
          </w:p>
        </w:tc>
        <w:tc>
          <w:tcPr>
            <w:tcW w:w="3121" w:type="dxa"/>
          </w:tcPr>
          <w:p w14:paraId="5C6D0C9E" w14:textId="6AFBEE20" w:rsidR="008D43C6" w:rsidRPr="00E02640" w:rsidRDefault="008D43C6" w:rsidP="00D3633F">
            <w:pPr>
              <w:pStyle w:val="TableParagraph"/>
              <w:spacing w:before="20"/>
              <w:ind w:left="113" w:right="973"/>
              <w:rPr>
                <w:rFonts w:ascii="Arial" w:hAnsi="Arial" w:cs="Arial"/>
                <w:color w:val="000000" w:themeColor="text1"/>
                <w:sz w:val="24"/>
                <w:lang w:val="en-GB"/>
              </w:rPr>
            </w:pPr>
            <w:r w:rsidRPr="00E02640">
              <w:rPr>
                <w:rFonts w:ascii="Arial" w:hAnsi="Arial" w:cs="Arial"/>
                <w:color w:val="000000" w:themeColor="text1"/>
                <w:sz w:val="24"/>
                <w:lang w:val="en-GB"/>
              </w:rPr>
              <w:t>Council HR policies</w:t>
            </w:r>
            <w:r w:rsidRPr="00E02640">
              <w:rPr>
                <w:rFonts w:ascii="Arial" w:hAnsi="Arial" w:cs="Arial"/>
                <w:color w:val="000000" w:themeColor="text1"/>
                <w:spacing w:val="-17"/>
                <w:sz w:val="24"/>
                <w:lang w:val="en-GB"/>
              </w:rPr>
              <w:t xml:space="preserve"> </w:t>
            </w:r>
            <w:r w:rsidRPr="00E02640">
              <w:rPr>
                <w:rFonts w:ascii="Arial" w:hAnsi="Arial" w:cs="Arial"/>
                <w:color w:val="000000" w:themeColor="text1"/>
                <w:sz w:val="24"/>
                <w:lang w:val="en-GB"/>
              </w:rPr>
              <w:t>are</w:t>
            </w:r>
            <w:r w:rsidRPr="00E02640">
              <w:rPr>
                <w:rFonts w:ascii="Arial" w:hAnsi="Arial" w:cs="Arial"/>
                <w:color w:val="000000" w:themeColor="text1"/>
                <w:spacing w:val="-17"/>
                <w:sz w:val="24"/>
                <w:lang w:val="en-GB"/>
              </w:rPr>
              <w:t xml:space="preserve"> </w:t>
            </w:r>
            <w:r w:rsidRPr="00E02640">
              <w:rPr>
                <w:rFonts w:ascii="Arial" w:hAnsi="Arial" w:cs="Arial"/>
                <w:color w:val="000000" w:themeColor="text1"/>
                <w:sz w:val="24"/>
                <w:lang w:val="en-GB"/>
              </w:rPr>
              <w:t xml:space="preserve">not </w:t>
            </w:r>
            <w:r w:rsidRPr="00E02640">
              <w:rPr>
                <w:rFonts w:ascii="Arial" w:hAnsi="Arial" w:cs="Arial"/>
                <w:color w:val="000000" w:themeColor="text1"/>
                <w:spacing w:val="-2"/>
                <w:sz w:val="24"/>
                <w:lang w:val="en-GB"/>
              </w:rPr>
              <w:t>discriminatory</w:t>
            </w:r>
          </w:p>
        </w:tc>
        <w:tc>
          <w:tcPr>
            <w:tcW w:w="1985" w:type="dxa"/>
            <w:vAlign w:val="center"/>
          </w:tcPr>
          <w:p w14:paraId="5E89EBDA" w14:textId="3F58D2A0" w:rsidR="001D3B18" w:rsidRPr="00E02640" w:rsidRDefault="00231A82" w:rsidP="00ED36AC">
            <w:pPr>
              <w:pStyle w:val="TableParagraph"/>
              <w:spacing w:line="273" w:lineRule="exact"/>
              <w:ind w:left="39"/>
              <w:jc w:val="center"/>
              <w:rPr>
                <w:rFonts w:ascii="Arial" w:hAnsi="Arial" w:cs="Arial"/>
                <w:color w:val="000000" w:themeColor="text1"/>
                <w:sz w:val="24"/>
                <w:lang w:val="en-GB"/>
              </w:rPr>
            </w:pPr>
            <w:r w:rsidRPr="00E02640">
              <w:rPr>
                <w:rFonts w:ascii="Arial" w:hAnsi="Arial" w:cs="Arial"/>
                <w:color w:val="000000" w:themeColor="text1"/>
                <w:sz w:val="24"/>
                <w:lang w:val="en-GB"/>
              </w:rPr>
              <w:t>Ongoing</w:t>
            </w:r>
          </w:p>
        </w:tc>
        <w:tc>
          <w:tcPr>
            <w:tcW w:w="2127" w:type="dxa"/>
            <w:vAlign w:val="center"/>
          </w:tcPr>
          <w:p w14:paraId="6C29FDF5" w14:textId="77777777" w:rsidR="008D43C6" w:rsidRPr="00E02640" w:rsidRDefault="008D43C6" w:rsidP="00ED36AC">
            <w:pPr>
              <w:pStyle w:val="TableParagraph"/>
              <w:spacing w:line="273" w:lineRule="exact"/>
              <w:ind w:left="38"/>
              <w:jc w:val="center"/>
              <w:rPr>
                <w:rFonts w:ascii="Arial" w:hAnsi="Arial" w:cs="Arial"/>
                <w:color w:val="000000" w:themeColor="text1"/>
                <w:sz w:val="24"/>
                <w:lang w:val="en-GB"/>
              </w:rPr>
            </w:pPr>
            <w:r w:rsidRPr="00E02640">
              <w:rPr>
                <w:rFonts w:ascii="Arial" w:hAnsi="Arial" w:cs="Arial"/>
                <w:color w:val="000000" w:themeColor="text1"/>
                <w:sz w:val="24"/>
                <w:lang w:val="en-GB"/>
              </w:rPr>
              <w:t>HR</w:t>
            </w:r>
            <w:r w:rsidRPr="00E02640">
              <w:rPr>
                <w:rFonts w:ascii="Arial" w:hAnsi="Arial" w:cs="Arial"/>
                <w:color w:val="000000" w:themeColor="text1"/>
                <w:spacing w:val="-1"/>
                <w:sz w:val="24"/>
                <w:lang w:val="en-GB"/>
              </w:rPr>
              <w:t xml:space="preserve"> </w:t>
            </w:r>
            <w:r w:rsidRPr="00E02640">
              <w:rPr>
                <w:rFonts w:ascii="Arial" w:hAnsi="Arial" w:cs="Arial"/>
                <w:color w:val="000000" w:themeColor="text1"/>
                <w:spacing w:val="-2"/>
                <w:sz w:val="24"/>
                <w:lang w:val="en-GB"/>
              </w:rPr>
              <w:t>Manager</w:t>
            </w:r>
          </w:p>
        </w:tc>
      </w:tr>
      <w:bookmarkEnd w:id="4"/>
      <w:tr w:rsidR="008D43C6" w:rsidRPr="00F12FCB" w14:paraId="12E0D8D7" w14:textId="77777777" w:rsidTr="00815CBE">
        <w:trPr>
          <w:trHeight w:val="1474"/>
        </w:trPr>
        <w:tc>
          <w:tcPr>
            <w:tcW w:w="3119" w:type="dxa"/>
          </w:tcPr>
          <w:p w14:paraId="0AF55B1D" w14:textId="77777777" w:rsidR="008D43C6" w:rsidRPr="00E02640" w:rsidRDefault="008D43C6" w:rsidP="00D3633F">
            <w:pPr>
              <w:pStyle w:val="TableParagraph"/>
              <w:spacing w:before="20"/>
              <w:ind w:left="113" w:right="66"/>
              <w:rPr>
                <w:rFonts w:ascii="Arial" w:hAnsi="Arial" w:cs="Arial"/>
                <w:color w:val="000000" w:themeColor="text1"/>
                <w:sz w:val="24"/>
                <w:lang w:val="en-GB"/>
              </w:rPr>
            </w:pPr>
            <w:r w:rsidRPr="00E02640">
              <w:rPr>
                <w:rFonts w:ascii="Arial" w:hAnsi="Arial" w:cs="Arial"/>
                <w:color w:val="000000" w:themeColor="text1"/>
                <w:sz w:val="24"/>
                <w:lang w:val="en-GB"/>
              </w:rPr>
              <w:t>Publish gender pay gap information</w:t>
            </w:r>
            <w:r w:rsidRPr="00E02640">
              <w:rPr>
                <w:rFonts w:ascii="Arial" w:hAnsi="Arial" w:cs="Arial"/>
                <w:color w:val="000000" w:themeColor="text1"/>
                <w:spacing w:val="-13"/>
                <w:sz w:val="24"/>
                <w:lang w:val="en-GB"/>
              </w:rPr>
              <w:t xml:space="preserve"> </w:t>
            </w:r>
            <w:r w:rsidRPr="00E02640">
              <w:rPr>
                <w:rFonts w:ascii="Arial" w:hAnsi="Arial" w:cs="Arial"/>
                <w:color w:val="000000" w:themeColor="text1"/>
                <w:sz w:val="24"/>
                <w:lang w:val="en-GB"/>
              </w:rPr>
              <w:t>on</w:t>
            </w:r>
            <w:r w:rsidRPr="00E02640">
              <w:rPr>
                <w:rFonts w:ascii="Arial" w:hAnsi="Arial" w:cs="Arial"/>
                <w:color w:val="000000" w:themeColor="text1"/>
                <w:spacing w:val="-13"/>
                <w:sz w:val="24"/>
                <w:lang w:val="en-GB"/>
              </w:rPr>
              <w:t xml:space="preserve"> </w:t>
            </w:r>
            <w:r w:rsidRPr="00E02640">
              <w:rPr>
                <w:rFonts w:ascii="Arial" w:hAnsi="Arial" w:cs="Arial"/>
                <w:color w:val="000000" w:themeColor="text1"/>
                <w:sz w:val="24"/>
                <w:lang w:val="en-GB"/>
              </w:rPr>
              <w:t>the</w:t>
            </w:r>
            <w:r w:rsidRPr="00E02640">
              <w:rPr>
                <w:rFonts w:ascii="Arial" w:hAnsi="Arial" w:cs="Arial"/>
                <w:color w:val="000000" w:themeColor="text1"/>
                <w:spacing w:val="-13"/>
                <w:sz w:val="24"/>
                <w:lang w:val="en-GB"/>
              </w:rPr>
              <w:t xml:space="preserve"> </w:t>
            </w:r>
            <w:r w:rsidRPr="00E02640">
              <w:rPr>
                <w:rFonts w:ascii="Arial" w:hAnsi="Arial" w:cs="Arial"/>
                <w:color w:val="000000" w:themeColor="text1"/>
                <w:sz w:val="24"/>
                <w:lang w:val="en-GB"/>
              </w:rPr>
              <w:t>website</w:t>
            </w:r>
          </w:p>
        </w:tc>
        <w:tc>
          <w:tcPr>
            <w:tcW w:w="3121" w:type="dxa"/>
          </w:tcPr>
          <w:p w14:paraId="1C4A2EB8" w14:textId="5AD85C13" w:rsidR="008D43C6" w:rsidRPr="00E02640" w:rsidRDefault="008D43C6" w:rsidP="00D3633F">
            <w:pPr>
              <w:pStyle w:val="TableParagraph"/>
              <w:spacing w:before="20"/>
              <w:ind w:left="113"/>
              <w:rPr>
                <w:rFonts w:ascii="Arial" w:hAnsi="Arial" w:cs="Arial"/>
                <w:color w:val="000000" w:themeColor="text1"/>
                <w:sz w:val="24"/>
                <w:lang w:val="en-GB"/>
              </w:rPr>
            </w:pPr>
            <w:r w:rsidRPr="00E02640">
              <w:rPr>
                <w:rFonts w:ascii="Arial" w:hAnsi="Arial" w:cs="Arial"/>
                <w:color w:val="000000" w:themeColor="text1"/>
                <w:sz w:val="24"/>
                <w:lang w:val="en-GB"/>
              </w:rPr>
              <w:t>Shows if there is a difference in the average pay</w:t>
            </w:r>
            <w:r w:rsidRPr="00E02640">
              <w:rPr>
                <w:rFonts w:ascii="Arial" w:hAnsi="Arial" w:cs="Arial"/>
                <w:color w:val="000000" w:themeColor="text1"/>
                <w:spacing w:val="-2"/>
                <w:sz w:val="24"/>
                <w:lang w:val="en-GB"/>
              </w:rPr>
              <w:t xml:space="preserve"> </w:t>
            </w:r>
            <w:r w:rsidRPr="00E02640">
              <w:rPr>
                <w:rFonts w:ascii="Arial" w:hAnsi="Arial" w:cs="Arial"/>
                <w:color w:val="000000" w:themeColor="text1"/>
                <w:sz w:val="24"/>
                <w:lang w:val="en-GB"/>
              </w:rPr>
              <w:t>between all</w:t>
            </w:r>
            <w:r w:rsidRPr="00E02640">
              <w:rPr>
                <w:rFonts w:ascii="Arial" w:hAnsi="Arial" w:cs="Arial"/>
                <w:color w:val="000000" w:themeColor="text1"/>
                <w:spacing w:val="-2"/>
                <w:sz w:val="24"/>
                <w:lang w:val="en-GB"/>
              </w:rPr>
              <w:t xml:space="preserve"> </w:t>
            </w:r>
            <w:r w:rsidRPr="00E02640">
              <w:rPr>
                <w:rFonts w:ascii="Arial" w:hAnsi="Arial" w:cs="Arial"/>
                <w:color w:val="000000" w:themeColor="text1"/>
                <w:sz w:val="24"/>
                <w:lang w:val="en-GB"/>
              </w:rPr>
              <w:t>men and women in the Council’s workforce</w:t>
            </w:r>
            <w:r w:rsidRPr="00E02640">
              <w:rPr>
                <w:rFonts w:ascii="Arial" w:hAnsi="Arial" w:cs="Arial"/>
                <w:color w:val="000000" w:themeColor="text1"/>
                <w:spacing w:val="-13"/>
                <w:sz w:val="24"/>
                <w:lang w:val="en-GB"/>
              </w:rPr>
              <w:t xml:space="preserve"> </w:t>
            </w:r>
            <w:r w:rsidRPr="00E02640">
              <w:rPr>
                <w:rFonts w:ascii="Arial" w:hAnsi="Arial" w:cs="Arial"/>
                <w:color w:val="000000" w:themeColor="text1"/>
                <w:sz w:val="24"/>
                <w:lang w:val="en-GB"/>
              </w:rPr>
              <w:t>and</w:t>
            </w:r>
            <w:r w:rsidRPr="00E02640">
              <w:rPr>
                <w:rFonts w:ascii="Arial" w:hAnsi="Arial" w:cs="Arial"/>
                <w:color w:val="000000" w:themeColor="text1"/>
                <w:spacing w:val="-13"/>
                <w:sz w:val="24"/>
                <w:lang w:val="en-GB"/>
              </w:rPr>
              <w:t xml:space="preserve"> </w:t>
            </w:r>
            <w:r w:rsidRPr="00E02640">
              <w:rPr>
                <w:rFonts w:ascii="Arial" w:hAnsi="Arial" w:cs="Arial"/>
                <w:color w:val="000000" w:themeColor="text1"/>
                <w:sz w:val="24"/>
                <w:lang w:val="en-GB"/>
              </w:rPr>
              <w:t>identifies</w:t>
            </w:r>
            <w:r w:rsidRPr="00E02640">
              <w:rPr>
                <w:rFonts w:ascii="Arial" w:hAnsi="Arial" w:cs="Arial"/>
                <w:color w:val="000000" w:themeColor="text1"/>
                <w:spacing w:val="-13"/>
                <w:sz w:val="24"/>
                <w:lang w:val="en-GB"/>
              </w:rPr>
              <w:t xml:space="preserve"> </w:t>
            </w:r>
            <w:r w:rsidRPr="00E02640">
              <w:rPr>
                <w:rFonts w:ascii="Arial" w:hAnsi="Arial" w:cs="Arial"/>
                <w:color w:val="000000" w:themeColor="text1"/>
                <w:sz w:val="24"/>
                <w:lang w:val="en-GB"/>
              </w:rPr>
              <w:t>if action needs to be taken</w:t>
            </w:r>
            <w:r w:rsidR="00E02640">
              <w:rPr>
                <w:rFonts w:ascii="Arial" w:hAnsi="Arial" w:cs="Arial"/>
                <w:color w:val="000000" w:themeColor="text1"/>
                <w:sz w:val="24"/>
                <w:lang w:val="en-GB"/>
              </w:rPr>
              <w:t xml:space="preserve"> </w:t>
            </w:r>
            <w:r w:rsidRPr="00E02640">
              <w:rPr>
                <w:rFonts w:ascii="Arial" w:hAnsi="Arial" w:cs="Arial"/>
                <w:color w:val="000000" w:themeColor="text1"/>
                <w:sz w:val="24"/>
                <w:lang w:val="en-GB"/>
              </w:rPr>
              <w:t>to</w:t>
            </w:r>
            <w:r w:rsidRPr="00E02640">
              <w:rPr>
                <w:rFonts w:ascii="Arial" w:hAnsi="Arial" w:cs="Arial"/>
                <w:color w:val="000000" w:themeColor="text1"/>
                <w:spacing w:val="-2"/>
                <w:sz w:val="24"/>
                <w:lang w:val="en-GB"/>
              </w:rPr>
              <w:t xml:space="preserve"> </w:t>
            </w:r>
            <w:r w:rsidRPr="00E02640">
              <w:rPr>
                <w:rFonts w:ascii="Arial" w:hAnsi="Arial" w:cs="Arial"/>
                <w:color w:val="000000" w:themeColor="text1"/>
                <w:sz w:val="24"/>
                <w:lang w:val="en-GB"/>
              </w:rPr>
              <w:t>reduce</w:t>
            </w:r>
            <w:r w:rsidRPr="00E02640">
              <w:rPr>
                <w:rFonts w:ascii="Arial" w:hAnsi="Arial" w:cs="Arial"/>
                <w:color w:val="000000" w:themeColor="text1"/>
                <w:spacing w:val="-5"/>
                <w:sz w:val="24"/>
                <w:lang w:val="en-GB"/>
              </w:rPr>
              <w:t xml:space="preserve"> </w:t>
            </w:r>
            <w:r w:rsidRPr="00E02640">
              <w:rPr>
                <w:rFonts w:ascii="Arial" w:hAnsi="Arial" w:cs="Arial"/>
                <w:color w:val="000000" w:themeColor="text1"/>
                <w:sz w:val="24"/>
                <w:lang w:val="en-GB"/>
              </w:rPr>
              <w:t>or</w:t>
            </w:r>
            <w:r w:rsidRPr="00E02640">
              <w:rPr>
                <w:rFonts w:ascii="Arial" w:hAnsi="Arial" w:cs="Arial"/>
                <w:color w:val="000000" w:themeColor="text1"/>
                <w:spacing w:val="-3"/>
                <w:sz w:val="24"/>
                <w:lang w:val="en-GB"/>
              </w:rPr>
              <w:t xml:space="preserve"> </w:t>
            </w:r>
            <w:r w:rsidRPr="00E02640">
              <w:rPr>
                <w:rFonts w:ascii="Arial" w:hAnsi="Arial" w:cs="Arial"/>
                <w:color w:val="000000" w:themeColor="text1"/>
                <w:sz w:val="24"/>
                <w:lang w:val="en-GB"/>
              </w:rPr>
              <w:t>eradicate</w:t>
            </w:r>
            <w:r w:rsidRPr="00E02640">
              <w:rPr>
                <w:rFonts w:ascii="Arial" w:hAnsi="Arial" w:cs="Arial"/>
                <w:color w:val="000000" w:themeColor="text1"/>
                <w:spacing w:val="-3"/>
                <w:sz w:val="24"/>
                <w:lang w:val="en-GB"/>
              </w:rPr>
              <w:t xml:space="preserve"> </w:t>
            </w:r>
            <w:r w:rsidRPr="00E02640">
              <w:rPr>
                <w:rFonts w:ascii="Arial" w:hAnsi="Arial" w:cs="Arial"/>
                <w:color w:val="000000" w:themeColor="text1"/>
                <w:spacing w:val="-4"/>
                <w:sz w:val="24"/>
                <w:lang w:val="en-GB"/>
              </w:rPr>
              <w:t>this</w:t>
            </w:r>
          </w:p>
        </w:tc>
        <w:tc>
          <w:tcPr>
            <w:tcW w:w="1985" w:type="dxa"/>
            <w:vAlign w:val="center"/>
          </w:tcPr>
          <w:p w14:paraId="64EF1AF7" w14:textId="6DE2FA03" w:rsidR="008D43C6" w:rsidRPr="00E02640" w:rsidRDefault="008D43C6" w:rsidP="00ED36AC">
            <w:pPr>
              <w:pStyle w:val="TableParagraph"/>
              <w:ind w:left="205" w:firstLine="67"/>
              <w:jc w:val="center"/>
              <w:rPr>
                <w:rFonts w:ascii="Arial" w:hAnsi="Arial" w:cs="Arial"/>
                <w:color w:val="000000" w:themeColor="text1"/>
                <w:sz w:val="24"/>
                <w:lang w:val="en-GB"/>
              </w:rPr>
            </w:pPr>
            <w:r w:rsidRPr="00E02640">
              <w:rPr>
                <w:rFonts w:ascii="Arial" w:hAnsi="Arial" w:cs="Arial"/>
                <w:color w:val="000000" w:themeColor="text1"/>
                <w:sz w:val="24"/>
                <w:lang w:val="en-GB"/>
              </w:rPr>
              <w:t>Annually</w:t>
            </w:r>
          </w:p>
        </w:tc>
        <w:tc>
          <w:tcPr>
            <w:tcW w:w="2127" w:type="dxa"/>
            <w:vAlign w:val="center"/>
          </w:tcPr>
          <w:p w14:paraId="43EA6992" w14:textId="77777777" w:rsidR="008D43C6" w:rsidRPr="00E02640" w:rsidRDefault="008D43C6" w:rsidP="00ED36AC">
            <w:pPr>
              <w:pStyle w:val="TableParagraph"/>
              <w:spacing w:line="273" w:lineRule="exact"/>
              <w:ind w:left="38"/>
              <w:jc w:val="center"/>
              <w:rPr>
                <w:rFonts w:ascii="Arial" w:hAnsi="Arial" w:cs="Arial"/>
                <w:color w:val="000000" w:themeColor="text1"/>
                <w:sz w:val="24"/>
                <w:lang w:val="en-GB"/>
              </w:rPr>
            </w:pPr>
            <w:r w:rsidRPr="00E02640">
              <w:rPr>
                <w:rFonts w:ascii="Arial" w:hAnsi="Arial" w:cs="Arial"/>
                <w:color w:val="000000" w:themeColor="text1"/>
                <w:sz w:val="24"/>
                <w:lang w:val="en-GB"/>
              </w:rPr>
              <w:t>HR</w:t>
            </w:r>
            <w:r w:rsidRPr="00E02640">
              <w:rPr>
                <w:rFonts w:ascii="Arial" w:hAnsi="Arial" w:cs="Arial"/>
                <w:color w:val="000000" w:themeColor="text1"/>
                <w:spacing w:val="-2"/>
                <w:sz w:val="24"/>
                <w:lang w:val="en-GB"/>
              </w:rPr>
              <w:t xml:space="preserve"> Manager</w:t>
            </w:r>
          </w:p>
        </w:tc>
      </w:tr>
      <w:tr w:rsidR="008D43C6" w:rsidRPr="00F12FCB" w14:paraId="3255E31A" w14:textId="77777777" w:rsidTr="00815CBE">
        <w:trPr>
          <w:trHeight w:val="1474"/>
        </w:trPr>
        <w:tc>
          <w:tcPr>
            <w:tcW w:w="3119" w:type="dxa"/>
          </w:tcPr>
          <w:p w14:paraId="56EB5891" w14:textId="3810A14D" w:rsidR="008D43C6" w:rsidRPr="00E02640" w:rsidRDefault="007E6786" w:rsidP="00D3633F">
            <w:pPr>
              <w:pStyle w:val="TableParagraph"/>
              <w:spacing w:before="20"/>
              <w:ind w:left="113" w:right="230"/>
              <w:rPr>
                <w:rFonts w:ascii="Arial" w:hAnsi="Arial" w:cs="Arial"/>
                <w:color w:val="000000" w:themeColor="text1"/>
                <w:sz w:val="24"/>
                <w:lang w:val="en-GB"/>
              </w:rPr>
            </w:pPr>
            <w:r w:rsidRPr="00E02640">
              <w:rPr>
                <w:rFonts w:ascii="Arial" w:hAnsi="Arial" w:cs="Arial"/>
                <w:color w:val="000000" w:themeColor="text1"/>
                <w:sz w:val="24"/>
                <w:lang w:val="en-GB"/>
              </w:rPr>
              <w:t>All staff complete Diversity, Equality and Inclusion</w:t>
            </w:r>
            <w:r w:rsidRPr="00E02640">
              <w:rPr>
                <w:rFonts w:ascii="Arial" w:hAnsi="Arial" w:cs="Arial"/>
                <w:color w:val="000000" w:themeColor="text1"/>
                <w:spacing w:val="-17"/>
                <w:sz w:val="24"/>
                <w:lang w:val="en-GB"/>
              </w:rPr>
              <w:t xml:space="preserve"> </w:t>
            </w:r>
            <w:r w:rsidRPr="00E02640">
              <w:rPr>
                <w:rFonts w:ascii="Arial" w:hAnsi="Arial" w:cs="Arial"/>
                <w:color w:val="000000" w:themeColor="text1"/>
                <w:sz w:val="24"/>
                <w:lang w:val="en-GB"/>
              </w:rPr>
              <w:t xml:space="preserve">awareness training as part of their induction process and thereafter on an annual basis  </w:t>
            </w:r>
          </w:p>
        </w:tc>
        <w:tc>
          <w:tcPr>
            <w:tcW w:w="3121" w:type="dxa"/>
          </w:tcPr>
          <w:p w14:paraId="1DB18FD0" w14:textId="1E2B282F" w:rsidR="008D43C6" w:rsidRPr="00E02640" w:rsidRDefault="008D43C6" w:rsidP="00D3633F">
            <w:pPr>
              <w:pStyle w:val="TableParagraph"/>
              <w:spacing w:before="20"/>
              <w:ind w:left="113" w:right="133"/>
              <w:rPr>
                <w:rFonts w:ascii="Arial" w:hAnsi="Arial" w:cs="Arial"/>
                <w:color w:val="000000" w:themeColor="text1"/>
                <w:sz w:val="24"/>
                <w:lang w:val="en-GB"/>
              </w:rPr>
            </w:pPr>
            <w:r w:rsidRPr="00E02640">
              <w:rPr>
                <w:rFonts w:ascii="Arial" w:hAnsi="Arial" w:cs="Arial"/>
                <w:color w:val="000000" w:themeColor="text1"/>
                <w:sz w:val="24"/>
                <w:lang w:val="en-GB"/>
              </w:rPr>
              <w:t>Staff understand the concept of equality and diversity, the protected characteristic groups, different forms of prohibited conduct and discrimination, and the duties</w:t>
            </w:r>
            <w:r w:rsidRPr="00E02640">
              <w:rPr>
                <w:rFonts w:ascii="Arial" w:hAnsi="Arial" w:cs="Arial"/>
                <w:color w:val="000000" w:themeColor="text1"/>
                <w:spacing w:val="-15"/>
                <w:sz w:val="24"/>
                <w:lang w:val="en-GB"/>
              </w:rPr>
              <w:t xml:space="preserve"> </w:t>
            </w:r>
            <w:r w:rsidRPr="00E02640">
              <w:rPr>
                <w:rFonts w:ascii="Arial" w:hAnsi="Arial" w:cs="Arial"/>
                <w:color w:val="000000" w:themeColor="text1"/>
                <w:sz w:val="24"/>
                <w:lang w:val="en-GB"/>
              </w:rPr>
              <w:t>under</w:t>
            </w:r>
            <w:r w:rsidRPr="00E02640">
              <w:rPr>
                <w:rFonts w:ascii="Arial" w:hAnsi="Arial" w:cs="Arial"/>
                <w:color w:val="000000" w:themeColor="text1"/>
                <w:spacing w:val="-13"/>
                <w:sz w:val="24"/>
                <w:lang w:val="en-GB"/>
              </w:rPr>
              <w:t xml:space="preserve"> </w:t>
            </w:r>
            <w:r w:rsidRPr="00E02640">
              <w:rPr>
                <w:rFonts w:ascii="Arial" w:hAnsi="Arial" w:cs="Arial"/>
                <w:color w:val="000000" w:themeColor="text1"/>
                <w:sz w:val="24"/>
                <w:lang w:val="en-GB"/>
              </w:rPr>
              <w:t>the</w:t>
            </w:r>
            <w:r w:rsidRPr="00E02640">
              <w:rPr>
                <w:rFonts w:ascii="Arial" w:hAnsi="Arial" w:cs="Arial"/>
                <w:color w:val="000000" w:themeColor="text1"/>
                <w:spacing w:val="-13"/>
                <w:sz w:val="24"/>
                <w:lang w:val="en-GB"/>
              </w:rPr>
              <w:t xml:space="preserve"> </w:t>
            </w:r>
            <w:r w:rsidRPr="00E02640">
              <w:rPr>
                <w:rFonts w:ascii="Arial" w:hAnsi="Arial" w:cs="Arial"/>
                <w:color w:val="000000" w:themeColor="text1"/>
                <w:sz w:val="24"/>
                <w:lang w:val="en-GB"/>
              </w:rPr>
              <w:t>Equality Act 2010</w:t>
            </w:r>
          </w:p>
        </w:tc>
        <w:tc>
          <w:tcPr>
            <w:tcW w:w="1985" w:type="dxa"/>
            <w:vAlign w:val="center"/>
          </w:tcPr>
          <w:p w14:paraId="3FE6EFEF" w14:textId="64DBFB0B" w:rsidR="008D43C6" w:rsidRPr="00E02640" w:rsidRDefault="008D43C6" w:rsidP="00ED36AC">
            <w:pPr>
              <w:pStyle w:val="TableParagraph"/>
              <w:spacing w:line="274" w:lineRule="exact"/>
              <w:jc w:val="center"/>
              <w:rPr>
                <w:rFonts w:ascii="Arial" w:hAnsi="Arial" w:cs="Arial"/>
                <w:color w:val="000000" w:themeColor="text1"/>
                <w:sz w:val="24"/>
                <w:lang w:val="en-GB"/>
              </w:rPr>
            </w:pPr>
            <w:r w:rsidRPr="00E02640">
              <w:rPr>
                <w:rFonts w:ascii="Arial" w:hAnsi="Arial" w:cs="Arial"/>
                <w:color w:val="000000" w:themeColor="text1"/>
                <w:spacing w:val="-2"/>
                <w:sz w:val="24"/>
                <w:lang w:val="en-GB"/>
              </w:rPr>
              <w:t>Ongoing</w:t>
            </w:r>
          </w:p>
        </w:tc>
        <w:tc>
          <w:tcPr>
            <w:tcW w:w="2127" w:type="dxa"/>
            <w:vAlign w:val="center"/>
          </w:tcPr>
          <w:p w14:paraId="198F87B5" w14:textId="77777777" w:rsidR="008D43C6" w:rsidRPr="00E02640" w:rsidRDefault="008D43C6" w:rsidP="00ED36AC">
            <w:pPr>
              <w:pStyle w:val="TableParagraph"/>
              <w:spacing w:line="274" w:lineRule="exact"/>
              <w:jc w:val="center"/>
              <w:rPr>
                <w:rFonts w:ascii="Arial" w:hAnsi="Arial" w:cs="Arial"/>
                <w:color w:val="000000" w:themeColor="text1"/>
                <w:sz w:val="24"/>
                <w:lang w:val="en-GB"/>
              </w:rPr>
            </w:pPr>
            <w:r w:rsidRPr="00E02640">
              <w:rPr>
                <w:rFonts w:ascii="Arial" w:hAnsi="Arial" w:cs="Arial"/>
                <w:color w:val="000000" w:themeColor="text1"/>
                <w:sz w:val="24"/>
                <w:lang w:val="en-GB"/>
              </w:rPr>
              <w:t>HR</w:t>
            </w:r>
            <w:r w:rsidRPr="00E02640">
              <w:rPr>
                <w:rFonts w:ascii="Arial" w:hAnsi="Arial" w:cs="Arial"/>
                <w:color w:val="000000" w:themeColor="text1"/>
                <w:spacing w:val="-2"/>
                <w:sz w:val="24"/>
                <w:lang w:val="en-GB"/>
              </w:rPr>
              <w:t xml:space="preserve"> Manager</w:t>
            </w:r>
          </w:p>
        </w:tc>
      </w:tr>
      <w:tr w:rsidR="00F12475" w:rsidRPr="00F12FCB" w14:paraId="1BEB65A5" w14:textId="77777777" w:rsidTr="00815CBE">
        <w:trPr>
          <w:trHeight w:val="1474"/>
        </w:trPr>
        <w:tc>
          <w:tcPr>
            <w:tcW w:w="3119" w:type="dxa"/>
          </w:tcPr>
          <w:p w14:paraId="0B1224C3" w14:textId="559F98B7" w:rsidR="00F12475" w:rsidRPr="00E02640" w:rsidRDefault="00F12475" w:rsidP="00D3633F">
            <w:pPr>
              <w:pStyle w:val="TableParagraph"/>
              <w:spacing w:before="20"/>
              <w:ind w:left="113" w:right="230"/>
              <w:rPr>
                <w:rFonts w:ascii="Arial" w:hAnsi="Arial" w:cs="Arial"/>
                <w:color w:val="000000" w:themeColor="text1"/>
                <w:sz w:val="24"/>
                <w:lang w:val="en-GB"/>
              </w:rPr>
            </w:pPr>
            <w:r w:rsidRPr="00E02640">
              <w:rPr>
                <w:rFonts w:ascii="Arial" w:hAnsi="Arial" w:cs="Arial"/>
                <w:color w:val="000000" w:themeColor="text1"/>
                <w:sz w:val="24"/>
                <w:lang w:val="en-GB"/>
              </w:rPr>
              <w:t>Training on the Equality Act</w:t>
            </w:r>
            <w:r w:rsidRPr="00E02640">
              <w:rPr>
                <w:rFonts w:ascii="Arial" w:hAnsi="Arial" w:cs="Arial"/>
                <w:color w:val="000000" w:themeColor="text1"/>
                <w:spacing w:val="-10"/>
                <w:sz w:val="24"/>
                <w:lang w:val="en-GB"/>
              </w:rPr>
              <w:t xml:space="preserve"> </w:t>
            </w:r>
            <w:r w:rsidRPr="00E02640">
              <w:rPr>
                <w:rFonts w:ascii="Arial" w:hAnsi="Arial" w:cs="Arial"/>
                <w:color w:val="000000" w:themeColor="text1"/>
                <w:sz w:val="24"/>
                <w:lang w:val="en-GB"/>
              </w:rPr>
              <w:t>2010</w:t>
            </w:r>
            <w:r w:rsidRPr="00E02640">
              <w:rPr>
                <w:rFonts w:ascii="Arial" w:hAnsi="Arial" w:cs="Arial"/>
                <w:color w:val="000000" w:themeColor="text1"/>
                <w:spacing w:val="-12"/>
                <w:sz w:val="24"/>
                <w:lang w:val="en-GB"/>
              </w:rPr>
              <w:t xml:space="preserve"> </w:t>
            </w:r>
            <w:r w:rsidRPr="00E02640">
              <w:rPr>
                <w:rFonts w:ascii="Arial" w:hAnsi="Arial" w:cs="Arial"/>
                <w:color w:val="000000" w:themeColor="text1"/>
                <w:sz w:val="24"/>
                <w:lang w:val="en-GB"/>
              </w:rPr>
              <w:t>and</w:t>
            </w:r>
            <w:r w:rsidRPr="00E02640">
              <w:rPr>
                <w:rFonts w:ascii="Arial" w:hAnsi="Arial" w:cs="Arial"/>
                <w:color w:val="000000" w:themeColor="text1"/>
                <w:spacing w:val="-10"/>
                <w:sz w:val="24"/>
                <w:lang w:val="en-GB"/>
              </w:rPr>
              <w:t xml:space="preserve"> </w:t>
            </w:r>
            <w:r w:rsidRPr="00E02640">
              <w:rPr>
                <w:rFonts w:ascii="Arial" w:hAnsi="Arial" w:cs="Arial"/>
                <w:color w:val="000000" w:themeColor="text1"/>
                <w:sz w:val="24"/>
                <w:lang w:val="en-GB"/>
              </w:rPr>
              <w:t>the</w:t>
            </w:r>
            <w:r w:rsidRPr="00E02640">
              <w:rPr>
                <w:rFonts w:ascii="Arial" w:hAnsi="Arial" w:cs="Arial"/>
                <w:color w:val="000000" w:themeColor="text1"/>
                <w:spacing w:val="-10"/>
                <w:sz w:val="24"/>
                <w:lang w:val="en-GB"/>
              </w:rPr>
              <w:t xml:space="preserve"> </w:t>
            </w:r>
            <w:r w:rsidRPr="00E02640">
              <w:rPr>
                <w:rFonts w:ascii="Arial" w:hAnsi="Arial" w:cs="Arial"/>
                <w:color w:val="000000" w:themeColor="text1"/>
                <w:sz w:val="24"/>
                <w:lang w:val="en-GB"/>
              </w:rPr>
              <w:t>Council’s approach to equalities is</w:t>
            </w:r>
            <w:r>
              <w:rPr>
                <w:rFonts w:ascii="Arial" w:hAnsi="Arial" w:cs="Arial"/>
                <w:color w:val="000000" w:themeColor="text1"/>
                <w:sz w:val="24"/>
                <w:lang w:val="en-GB"/>
              </w:rPr>
              <w:t xml:space="preserve"> </w:t>
            </w:r>
            <w:r w:rsidRPr="00E02640">
              <w:rPr>
                <w:rFonts w:ascii="Arial" w:hAnsi="Arial" w:cs="Arial"/>
                <w:color w:val="000000" w:themeColor="text1"/>
                <w:sz w:val="24"/>
                <w:lang w:val="en-GB"/>
              </w:rPr>
              <w:t>provided</w:t>
            </w:r>
            <w:r w:rsidRPr="00E02640">
              <w:rPr>
                <w:rFonts w:ascii="Arial" w:hAnsi="Arial" w:cs="Arial"/>
                <w:color w:val="000000" w:themeColor="text1"/>
                <w:spacing w:val="-2"/>
                <w:sz w:val="24"/>
                <w:lang w:val="en-GB"/>
              </w:rPr>
              <w:t xml:space="preserve"> </w:t>
            </w:r>
            <w:r w:rsidRPr="00E02640">
              <w:rPr>
                <w:rFonts w:ascii="Arial" w:hAnsi="Arial" w:cs="Arial"/>
                <w:color w:val="000000" w:themeColor="text1"/>
                <w:sz w:val="24"/>
                <w:lang w:val="en-GB"/>
              </w:rPr>
              <w:t xml:space="preserve">to </w:t>
            </w:r>
            <w:r w:rsidRPr="00E02640">
              <w:rPr>
                <w:rFonts w:ascii="Arial" w:hAnsi="Arial" w:cs="Arial"/>
                <w:color w:val="000000" w:themeColor="text1"/>
                <w:spacing w:val="-2"/>
                <w:sz w:val="24"/>
                <w:lang w:val="en-GB"/>
              </w:rPr>
              <w:t>Members</w:t>
            </w:r>
          </w:p>
        </w:tc>
        <w:tc>
          <w:tcPr>
            <w:tcW w:w="3121" w:type="dxa"/>
          </w:tcPr>
          <w:p w14:paraId="52191239" w14:textId="66B2763A" w:rsidR="00F12475" w:rsidRPr="00E02640" w:rsidRDefault="00F12475" w:rsidP="00D3633F">
            <w:pPr>
              <w:pStyle w:val="TableParagraph"/>
              <w:spacing w:before="20"/>
              <w:ind w:left="113" w:right="133"/>
              <w:rPr>
                <w:rFonts w:ascii="Arial" w:hAnsi="Arial" w:cs="Arial"/>
                <w:color w:val="000000" w:themeColor="text1"/>
                <w:sz w:val="24"/>
                <w:lang w:val="en-GB"/>
              </w:rPr>
            </w:pPr>
            <w:r w:rsidRPr="00E02640">
              <w:rPr>
                <w:rFonts w:ascii="Arial" w:hAnsi="Arial" w:cs="Arial"/>
                <w:color w:val="000000" w:themeColor="text1"/>
                <w:sz w:val="24"/>
                <w:lang w:val="en-GB"/>
              </w:rPr>
              <w:t>Members are aware of their</w:t>
            </w:r>
            <w:r w:rsidRPr="00E02640">
              <w:rPr>
                <w:rFonts w:ascii="Arial" w:hAnsi="Arial" w:cs="Arial"/>
                <w:color w:val="000000" w:themeColor="text1"/>
                <w:spacing w:val="-17"/>
                <w:sz w:val="24"/>
                <w:lang w:val="en-GB"/>
              </w:rPr>
              <w:t xml:space="preserve"> </w:t>
            </w:r>
            <w:r w:rsidRPr="00E02640">
              <w:rPr>
                <w:rFonts w:ascii="Arial" w:hAnsi="Arial" w:cs="Arial"/>
                <w:color w:val="000000" w:themeColor="text1"/>
                <w:sz w:val="24"/>
                <w:lang w:val="en-GB"/>
              </w:rPr>
              <w:t>responsibilities</w:t>
            </w:r>
            <w:r w:rsidRPr="00E02640">
              <w:rPr>
                <w:rFonts w:ascii="Arial" w:hAnsi="Arial" w:cs="Arial"/>
                <w:color w:val="000000" w:themeColor="text1"/>
                <w:spacing w:val="-17"/>
                <w:sz w:val="24"/>
                <w:lang w:val="en-GB"/>
              </w:rPr>
              <w:t xml:space="preserve"> </w:t>
            </w:r>
            <w:r w:rsidRPr="00E02640">
              <w:rPr>
                <w:rFonts w:ascii="Arial" w:hAnsi="Arial" w:cs="Arial"/>
                <w:color w:val="000000" w:themeColor="text1"/>
                <w:sz w:val="24"/>
                <w:lang w:val="en-GB"/>
              </w:rPr>
              <w:t>under the Equality Act 2010</w:t>
            </w:r>
          </w:p>
        </w:tc>
        <w:tc>
          <w:tcPr>
            <w:tcW w:w="1985" w:type="dxa"/>
            <w:vAlign w:val="center"/>
          </w:tcPr>
          <w:p w14:paraId="26DCF631" w14:textId="676E6F6D" w:rsidR="00F12475" w:rsidRPr="00E02640" w:rsidRDefault="00F12475" w:rsidP="00F12475">
            <w:pPr>
              <w:pStyle w:val="TableParagraph"/>
              <w:spacing w:line="274" w:lineRule="exact"/>
              <w:jc w:val="center"/>
              <w:rPr>
                <w:rFonts w:ascii="Arial" w:hAnsi="Arial" w:cs="Arial"/>
                <w:color w:val="000000" w:themeColor="text1"/>
                <w:spacing w:val="-2"/>
                <w:sz w:val="24"/>
                <w:lang w:val="en-GB"/>
              </w:rPr>
            </w:pPr>
            <w:r w:rsidRPr="00E02640">
              <w:rPr>
                <w:rFonts w:ascii="Arial" w:hAnsi="Arial" w:cs="Arial"/>
                <w:color w:val="000000" w:themeColor="text1"/>
                <w:sz w:val="24"/>
                <w:lang w:val="en-GB"/>
              </w:rPr>
              <w:t>Ongoing</w:t>
            </w:r>
          </w:p>
        </w:tc>
        <w:tc>
          <w:tcPr>
            <w:tcW w:w="2127" w:type="dxa"/>
            <w:vAlign w:val="center"/>
          </w:tcPr>
          <w:p w14:paraId="05DD7558" w14:textId="11FDF29B" w:rsidR="00F12475" w:rsidRPr="00E02640" w:rsidRDefault="00F12475" w:rsidP="00F12475">
            <w:pPr>
              <w:pStyle w:val="TableParagraph"/>
              <w:spacing w:line="274" w:lineRule="exact"/>
              <w:jc w:val="center"/>
              <w:rPr>
                <w:rFonts w:ascii="Arial" w:hAnsi="Arial" w:cs="Arial"/>
                <w:color w:val="000000" w:themeColor="text1"/>
                <w:sz w:val="24"/>
                <w:lang w:val="en-GB"/>
              </w:rPr>
            </w:pPr>
            <w:r>
              <w:rPr>
                <w:rFonts w:ascii="Arial" w:hAnsi="Arial" w:cs="Arial"/>
                <w:color w:val="000000" w:themeColor="text1"/>
                <w:sz w:val="24"/>
                <w:lang w:val="en-GB"/>
              </w:rPr>
              <w:t xml:space="preserve">Democratic Services Manager </w:t>
            </w:r>
          </w:p>
        </w:tc>
      </w:tr>
      <w:tr w:rsidR="008D43C6" w:rsidRPr="00F12FCB" w14:paraId="063BFABA" w14:textId="77777777" w:rsidTr="00815CBE">
        <w:trPr>
          <w:trHeight w:val="1474"/>
        </w:trPr>
        <w:tc>
          <w:tcPr>
            <w:tcW w:w="3119" w:type="dxa"/>
          </w:tcPr>
          <w:p w14:paraId="1A0A8566" w14:textId="0A5CD438" w:rsidR="008D43C6" w:rsidRPr="00E02640" w:rsidRDefault="008D43C6" w:rsidP="00D3633F">
            <w:pPr>
              <w:pStyle w:val="TableParagraph"/>
              <w:spacing w:before="20"/>
              <w:ind w:left="113" w:right="230"/>
              <w:rPr>
                <w:rFonts w:ascii="Arial" w:hAnsi="Arial" w:cs="Arial"/>
                <w:color w:val="000000" w:themeColor="text1"/>
                <w:sz w:val="24"/>
                <w:lang w:val="en-GB"/>
              </w:rPr>
            </w:pPr>
            <w:r w:rsidRPr="00E02640">
              <w:rPr>
                <w:rFonts w:ascii="Arial" w:hAnsi="Arial" w:cs="Arial"/>
                <w:color w:val="000000" w:themeColor="text1"/>
                <w:sz w:val="24"/>
                <w:lang w:val="en-GB"/>
              </w:rPr>
              <w:t>All</w:t>
            </w:r>
            <w:r w:rsidRPr="00E02640">
              <w:rPr>
                <w:rFonts w:ascii="Arial" w:hAnsi="Arial" w:cs="Arial"/>
                <w:color w:val="000000" w:themeColor="text1"/>
                <w:spacing w:val="-17"/>
                <w:sz w:val="24"/>
                <w:lang w:val="en-GB"/>
              </w:rPr>
              <w:t xml:space="preserve"> </w:t>
            </w:r>
            <w:r w:rsidRPr="00E02640">
              <w:rPr>
                <w:rFonts w:ascii="Arial" w:hAnsi="Arial" w:cs="Arial"/>
                <w:color w:val="000000" w:themeColor="text1"/>
                <w:sz w:val="24"/>
                <w:lang w:val="en-GB"/>
              </w:rPr>
              <w:t>Committee</w:t>
            </w:r>
            <w:r w:rsidRPr="00E02640">
              <w:rPr>
                <w:rFonts w:ascii="Arial" w:hAnsi="Arial" w:cs="Arial"/>
                <w:color w:val="000000" w:themeColor="text1"/>
                <w:spacing w:val="-17"/>
                <w:sz w:val="24"/>
                <w:lang w:val="en-GB"/>
              </w:rPr>
              <w:t xml:space="preserve"> </w:t>
            </w:r>
            <w:r w:rsidRPr="00E02640">
              <w:rPr>
                <w:rFonts w:ascii="Arial" w:hAnsi="Arial" w:cs="Arial"/>
                <w:color w:val="000000" w:themeColor="text1"/>
                <w:sz w:val="24"/>
                <w:lang w:val="en-GB"/>
              </w:rPr>
              <w:t>reports demonstrate that the equalities</w:t>
            </w:r>
            <w:r w:rsidRPr="00E02640">
              <w:rPr>
                <w:rFonts w:ascii="Arial" w:hAnsi="Arial" w:cs="Arial"/>
                <w:color w:val="000000" w:themeColor="text1"/>
                <w:spacing w:val="-17"/>
                <w:sz w:val="24"/>
                <w:lang w:val="en-GB"/>
              </w:rPr>
              <w:t xml:space="preserve"> </w:t>
            </w:r>
            <w:r w:rsidRPr="00E02640">
              <w:rPr>
                <w:rFonts w:ascii="Arial" w:hAnsi="Arial" w:cs="Arial"/>
                <w:color w:val="000000" w:themeColor="text1"/>
                <w:sz w:val="24"/>
                <w:lang w:val="en-GB"/>
              </w:rPr>
              <w:t>duties</w:t>
            </w:r>
            <w:r w:rsidRPr="00E02640">
              <w:rPr>
                <w:rFonts w:ascii="Arial" w:hAnsi="Arial" w:cs="Arial"/>
                <w:color w:val="000000" w:themeColor="text1"/>
                <w:spacing w:val="-17"/>
                <w:sz w:val="24"/>
                <w:lang w:val="en-GB"/>
              </w:rPr>
              <w:t xml:space="preserve"> </w:t>
            </w:r>
            <w:r w:rsidRPr="00E02640">
              <w:rPr>
                <w:rFonts w:ascii="Arial" w:hAnsi="Arial" w:cs="Arial"/>
                <w:color w:val="000000" w:themeColor="text1"/>
                <w:sz w:val="24"/>
                <w:lang w:val="en-GB"/>
              </w:rPr>
              <w:t>have been considered</w:t>
            </w:r>
          </w:p>
        </w:tc>
        <w:tc>
          <w:tcPr>
            <w:tcW w:w="3121" w:type="dxa"/>
          </w:tcPr>
          <w:p w14:paraId="11239E2C" w14:textId="1F6FD342" w:rsidR="008D43C6" w:rsidRPr="00E02640" w:rsidRDefault="008D43C6" w:rsidP="00D3633F">
            <w:pPr>
              <w:pStyle w:val="TableParagraph"/>
              <w:spacing w:before="20"/>
              <w:ind w:left="113" w:right="453"/>
              <w:rPr>
                <w:rFonts w:ascii="Arial" w:hAnsi="Arial" w:cs="Arial"/>
                <w:color w:val="000000" w:themeColor="text1"/>
                <w:sz w:val="24"/>
                <w:lang w:val="en-GB"/>
              </w:rPr>
            </w:pPr>
            <w:r w:rsidRPr="00E02640">
              <w:rPr>
                <w:rFonts w:ascii="Arial" w:hAnsi="Arial" w:cs="Arial"/>
                <w:color w:val="000000" w:themeColor="text1"/>
                <w:sz w:val="24"/>
                <w:lang w:val="en-GB"/>
              </w:rPr>
              <w:t>Members and Managers</w:t>
            </w:r>
            <w:r w:rsidRPr="00E02640">
              <w:rPr>
                <w:rFonts w:ascii="Arial" w:hAnsi="Arial" w:cs="Arial"/>
                <w:color w:val="000000" w:themeColor="text1"/>
                <w:spacing w:val="-17"/>
                <w:sz w:val="24"/>
                <w:lang w:val="en-GB"/>
              </w:rPr>
              <w:t xml:space="preserve"> </w:t>
            </w:r>
            <w:r w:rsidRPr="00E02640">
              <w:rPr>
                <w:rFonts w:ascii="Arial" w:hAnsi="Arial" w:cs="Arial"/>
                <w:color w:val="000000" w:themeColor="text1"/>
                <w:sz w:val="24"/>
                <w:lang w:val="en-GB"/>
              </w:rPr>
              <w:t>are</w:t>
            </w:r>
            <w:r w:rsidRPr="00E02640">
              <w:rPr>
                <w:rFonts w:ascii="Arial" w:hAnsi="Arial" w:cs="Arial"/>
                <w:color w:val="000000" w:themeColor="text1"/>
                <w:spacing w:val="-17"/>
                <w:sz w:val="24"/>
                <w:lang w:val="en-GB"/>
              </w:rPr>
              <w:t xml:space="preserve"> </w:t>
            </w:r>
            <w:r w:rsidRPr="00E02640">
              <w:rPr>
                <w:rFonts w:ascii="Arial" w:hAnsi="Arial" w:cs="Arial"/>
                <w:color w:val="000000" w:themeColor="text1"/>
                <w:sz w:val="24"/>
                <w:lang w:val="en-GB"/>
              </w:rPr>
              <w:t>informed</w:t>
            </w:r>
            <w:r w:rsidR="00E02640">
              <w:rPr>
                <w:rFonts w:ascii="Arial" w:hAnsi="Arial" w:cs="Arial"/>
                <w:color w:val="000000" w:themeColor="text1"/>
                <w:sz w:val="24"/>
                <w:lang w:val="en-GB"/>
              </w:rPr>
              <w:t xml:space="preserve"> </w:t>
            </w:r>
            <w:r w:rsidRPr="00E02640">
              <w:rPr>
                <w:rFonts w:ascii="Arial" w:hAnsi="Arial" w:cs="Arial"/>
                <w:color w:val="000000" w:themeColor="text1"/>
                <w:sz w:val="24"/>
                <w:lang w:val="en-GB"/>
              </w:rPr>
              <w:t>about</w:t>
            </w:r>
            <w:r w:rsidRPr="00E02640">
              <w:rPr>
                <w:rFonts w:ascii="Arial" w:hAnsi="Arial" w:cs="Arial"/>
                <w:color w:val="000000" w:themeColor="text1"/>
                <w:spacing w:val="-12"/>
                <w:sz w:val="24"/>
                <w:lang w:val="en-GB"/>
              </w:rPr>
              <w:t xml:space="preserve"> </w:t>
            </w:r>
            <w:r w:rsidRPr="00E02640">
              <w:rPr>
                <w:rFonts w:ascii="Arial" w:hAnsi="Arial" w:cs="Arial"/>
                <w:color w:val="000000" w:themeColor="text1"/>
                <w:sz w:val="24"/>
                <w:lang w:val="en-GB"/>
              </w:rPr>
              <w:t>the</w:t>
            </w:r>
            <w:r w:rsidRPr="00E02640">
              <w:rPr>
                <w:rFonts w:ascii="Arial" w:hAnsi="Arial" w:cs="Arial"/>
                <w:color w:val="000000" w:themeColor="text1"/>
                <w:spacing w:val="-14"/>
                <w:sz w:val="24"/>
                <w:lang w:val="en-GB"/>
              </w:rPr>
              <w:t xml:space="preserve"> </w:t>
            </w:r>
            <w:r w:rsidRPr="00E02640">
              <w:rPr>
                <w:rFonts w:ascii="Arial" w:hAnsi="Arial" w:cs="Arial"/>
                <w:color w:val="000000" w:themeColor="text1"/>
                <w:sz w:val="24"/>
                <w:lang w:val="en-GB"/>
              </w:rPr>
              <w:t>equality</w:t>
            </w:r>
            <w:r w:rsidRPr="00E02640">
              <w:rPr>
                <w:rFonts w:ascii="Arial" w:hAnsi="Arial" w:cs="Arial"/>
                <w:color w:val="000000" w:themeColor="text1"/>
                <w:spacing w:val="-13"/>
                <w:sz w:val="24"/>
                <w:lang w:val="en-GB"/>
              </w:rPr>
              <w:t xml:space="preserve"> </w:t>
            </w:r>
            <w:r w:rsidRPr="00E02640">
              <w:rPr>
                <w:rFonts w:ascii="Arial" w:hAnsi="Arial" w:cs="Arial"/>
                <w:color w:val="000000" w:themeColor="text1"/>
                <w:sz w:val="24"/>
                <w:lang w:val="en-GB"/>
              </w:rPr>
              <w:t xml:space="preserve">impacts of the </w:t>
            </w:r>
            <w:r w:rsidR="00762BCF" w:rsidRPr="00E02640">
              <w:rPr>
                <w:rFonts w:ascii="Arial" w:hAnsi="Arial" w:cs="Arial"/>
                <w:color w:val="000000" w:themeColor="text1"/>
                <w:sz w:val="24"/>
                <w:lang w:val="en-GB"/>
              </w:rPr>
              <w:t>decisions,</w:t>
            </w:r>
            <w:r w:rsidRPr="00E02640">
              <w:rPr>
                <w:rFonts w:ascii="Arial" w:hAnsi="Arial" w:cs="Arial"/>
                <w:color w:val="000000" w:themeColor="text1"/>
                <w:sz w:val="24"/>
                <w:lang w:val="en-GB"/>
              </w:rPr>
              <w:t xml:space="preserve"> they are being asked to make</w:t>
            </w:r>
          </w:p>
        </w:tc>
        <w:tc>
          <w:tcPr>
            <w:tcW w:w="1985" w:type="dxa"/>
            <w:vAlign w:val="center"/>
          </w:tcPr>
          <w:p w14:paraId="1E77ABD8" w14:textId="74FC9CE3" w:rsidR="001D3B18" w:rsidRPr="00E02640" w:rsidRDefault="008D43C6" w:rsidP="00ED36AC">
            <w:pPr>
              <w:pStyle w:val="TableParagraph"/>
              <w:spacing w:line="274" w:lineRule="exact"/>
              <w:ind w:left="39"/>
              <w:jc w:val="center"/>
              <w:rPr>
                <w:rFonts w:ascii="Arial" w:hAnsi="Arial" w:cs="Arial"/>
                <w:color w:val="000000" w:themeColor="text1"/>
                <w:sz w:val="24"/>
                <w:lang w:val="en-GB"/>
              </w:rPr>
            </w:pPr>
            <w:r w:rsidRPr="00E02640">
              <w:rPr>
                <w:rFonts w:ascii="Arial" w:hAnsi="Arial" w:cs="Arial"/>
                <w:color w:val="000000" w:themeColor="text1"/>
                <w:spacing w:val="-2"/>
                <w:sz w:val="24"/>
                <w:lang w:val="en-GB"/>
              </w:rPr>
              <w:t>Ongoing</w:t>
            </w:r>
          </w:p>
        </w:tc>
        <w:tc>
          <w:tcPr>
            <w:tcW w:w="2127" w:type="dxa"/>
            <w:vAlign w:val="center"/>
          </w:tcPr>
          <w:p w14:paraId="7008373C" w14:textId="2FE49EF0" w:rsidR="008D43C6" w:rsidRPr="00E02640" w:rsidRDefault="008D43C6" w:rsidP="00ED36AC">
            <w:pPr>
              <w:pStyle w:val="TableParagraph"/>
              <w:ind w:left="543" w:right="502"/>
              <w:jc w:val="center"/>
              <w:rPr>
                <w:rFonts w:ascii="Arial" w:hAnsi="Arial" w:cs="Arial"/>
                <w:color w:val="000000" w:themeColor="text1"/>
                <w:sz w:val="24"/>
                <w:lang w:val="en-GB"/>
              </w:rPr>
            </w:pPr>
            <w:r w:rsidRPr="00E02640">
              <w:rPr>
                <w:rFonts w:ascii="Arial" w:hAnsi="Arial" w:cs="Arial"/>
                <w:color w:val="000000" w:themeColor="text1"/>
                <w:spacing w:val="-2"/>
                <w:sz w:val="24"/>
                <w:lang w:val="en-GB"/>
              </w:rPr>
              <w:t>Service Managers</w:t>
            </w:r>
          </w:p>
        </w:tc>
      </w:tr>
      <w:tr w:rsidR="008D43C6" w:rsidRPr="00F12FCB" w14:paraId="7A2F2B96" w14:textId="77777777" w:rsidTr="00815CBE">
        <w:trPr>
          <w:trHeight w:val="1474"/>
        </w:trPr>
        <w:tc>
          <w:tcPr>
            <w:tcW w:w="3119" w:type="dxa"/>
          </w:tcPr>
          <w:p w14:paraId="460E63D9" w14:textId="5A99F3CC" w:rsidR="008D43C6" w:rsidRPr="00E02640" w:rsidRDefault="008D43C6" w:rsidP="00D3633F">
            <w:pPr>
              <w:pStyle w:val="TableParagraph"/>
              <w:spacing w:before="20"/>
              <w:ind w:left="113" w:right="66"/>
              <w:rPr>
                <w:rFonts w:ascii="Arial" w:hAnsi="Arial" w:cs="Arial"/>
                <w:color w:val="000000" w:themeColor="text1"/>
                <w:sz w:val="24"/>
                <w:lang w:val="en-GB"/>
              </w:rPr>
            </w:pPr>
            <w:r w:rsidRPr="00E02640">
              <w:rPr>
                <w:rFonts w:ascii="Arial" w:hAnsi="Arial" w:cs="Arial"/>
                <w:color w:val="000000" w:themeColor="text1"/>
                <w:sz w:val="24"/>
                <w:lang w:val="en-GB"/>
              </w:rPr>
              <w:t>Report annually on overall performance if the Council including</w:t>
            </w:r>
            <w:r w:rsidRPr="00E02640">
              <w:rPr>
                <w:rFonts w:ascii="Arial" w:hAnsi="Arial" w:cs="Arial"/>
                <w:color w:val="000000" w:themeColor="text1"/>
                <w:spacing w:val="-11"/>
                <w:sz w:val="24"/>
                <w:lang w:val="en-GB"/>
              </w:rPr>
              <w:t xml:space="preserve"> </w:t>
            </w:r>
            <w:r w:rsidRPr="00E02640">
              <w:rPr>
                <w:rFonts w:ascii="Arial" w:hAnsi="Arial" w:cs="Arial"/>
                <w:color w:val="000000" w:themeColor="text1"/>
                <w:sz w:val="24"/>
                <w:lang w:val="en-GB"/>
              </w:rPr>
              <w:t>progress</w:t>
            </w:r>
            <w:r w:rsidRPr="00E02640">
              <w:rPr>
                <w:rFonts w:ascii="Arial" w:hAnsi="Arial" w:cs="Arial"/>
                <w:color w:val="000000" w:themeColor="text1"/>
                <w:spacing w:val="-10"/>
                <w:sz w:val="24"/>
                <w:lang w:val="en-GB"/>
              </w:rPr>
              <w:t xml:space="preserve"> </w:t>
            </w:r>
            <w:r w:rsidRPr="00E02640">
              <w:rPr>
                <w:rFonts w:ascii="Arial" w:hAnsi="Arial" w:cs="Arial"/>
                <w:color w:val="000000" w:themeColor="text1"/>
                <w:sz w:val="24"/>
                <w:lang w:val="en-GB"/>
              </w:rPr>
              <w:t>with</w:t>
            </w:r>
            <w:r w:rsidRPr="00E02640">
              <w:rPr>
                <w:rFonts w:ascii="Arial" w:hAnsi="Arial" w:cs="Arial"/>
                <w:color w:val="000000" w:themeColor="text1"/>
                <w:spacing w:val="-10"/>
                <w:sz w:val="24"/>
                <w:lang w:val="en-GB"/>
              </w:rPr>
              <w:t xml:space="preserve"> </w:t>
            </w:r>
            <w:r w:rsidRPr="00E02640">
              <w:rPr>
                <w:rFonts w:ascii="Arial" w:hAnsi="Arial" w:cs="Arial"/>
                <w:color w:val="000000" w:themeColor="text1"/>
                <w:sz w:val="24"/>
                <w:lang w:val="en-GB"/>
              </w:rPr>
              <w:t>the Equality Action Plan and Customer</w:t>
            </w:r>
            <w:r w:rsidRPr="00E02640">
              <w:rPr>
                <w:rFonts w:ascii="Arial" w:hAnsi="Arial" w:cs="Arial"/>
                <w:color w:val="000000" w:themeColor="text1"/>
                <w:spacing w:val="-17"/>
                <w:sz w:val="24"/>
                <w:lang w:val="en-GB"/>
              </w:rPr>
              <w:t xml:space="preserve"> </w:t>
            </w:r>
            <w:r w:rsidRPr="00E02640">
              <w:rPr>
                <w:rFonts w:ascii="Arial" w:hAnsi="Arial" w:cs="Arial"/>
                <w:color w:val="000000" w:themeColor="text1"/>
                <w:sz w:val="24"/>
                <w:lang w:val="en-GB"/>
              </w:rPr>
              <w:t>Access</w:t>
            </w:r>
            <w:r w:rsidRPr="00E02640">
              <w:rPr>
                <w:rFonts w:ascii="Arial" w:hAnsi="Arial" w:cs="Arial"/>
                <w:color w:val="000000" w:themeColor="text1"/>
                <w:spacing w:val="-17"/>
                <w:sz w:val="24"/>
                <w:lang w:val="en-GB"/>
              </w:rPr>
              <w:t xml:space="preserve"> </w:t>
            </w:r>
            <w:r w:rsidRPr="00E02640">
              <w:rPr>
                <w:rFonts w:ascii="Arial" w:hAnsi="Arial" w:cs="Arial"/>
                <w:color w:val="000000" w:themeColor="text1"/>
                <w:sz w:val="24"/>
                <w:lang w:val="en-GB"/>
              </w:rPr>
              <w:t>Reviews</w:t>
            </w:r>
          </w:p>
        </w:tc>
        <w:tc>
          <w:tcPr>
            <w:tcW w:w="3121" w:type="dxa"/>
          </w:tcPr>
          <w:p w14:paraId="3119511A" w14:textId="77777777" w:rsidR="008D43C6" w:rsidRPr="00E02640" w:rsidRDefault="008D43C6" w:rsidP="00D3633F">
            <w:pPr>
              <w:pStyle w:val="TableParagraph"/>
              <w:spacing w:before="20"/>
              <w:ind w:left="113" w:right="133"/>
              <w:rPr>
                <w:rFonts w:ascii="Arial" w:hAnsi="Arial" w:cs="Arial"/>
                <w:color w:val="000000" w:themeColor="text1"/>
                <w:sz w:val="24"/>
                <w:lang w:val="en-GB"/>
              </w:rPr>
            </w:pPr>
            <w:r w:rsidRPr="00E02640">
              <w:rPr>
                <w:rFonts w:ascii="Arial" w:hAnsi="Arial" w:cs="Arial"/>
                <w:color w:val="000000" w:themeColor="text1"/>
                <w:sz w:val="24"/>
                <w:lang w:val="en-GB"/>
              </w:rPr>
              <w:t>Ensures that senior management of the Council</w:t>
            </w:r>
            <w:r w:rsidRPr="00E02640">
              <w:rPr>
                <w:rFonts w:ascii="Arial" w:hAnsi="Arial" w:cs="Arial"/>
                <w:color w:val="000000" w:themeColor="text1"/>
                <w:spacing w:val="-11"/>
                <w:sz w:val="24"/>
                <w:lang w:val="en-GB"/>
              </w:rPr>
              <w:t xml:space="preserve"> </w:t>
            </w:r>
            <w:r w:rsidRPr="00E02640">
              <w:rPr>
                <w:rFonts w:ascii="Arial" w:hAnsi="Arial" w:cs="Arial"/>
                <w:color w:val="000000" w:themeColor="text1"/>
                <w:sz w:val="24"/>
                <w:lang w:val="en-GB"/>
              </w:rPr>
              <w:t>are</w:t>
            </w:r>
            <w:r w:rsidRPr="00E02640">
              <w:rPr>
                <w:rFonts w:ascii="Arial" w:hAnsi="Arial" w:cs="Arial"/>
                <w:color w:val="000000" w:themeColor="text1"/>
                <w:spacing w:val="-11"/>
                <w:sz w:val="24"/>
                <w:lang w:val="en-GB"/>
              </w:rPr>
              <w:t xml:space="preserve"> </w:t>
            </w:r>
            <w:r w:rsidRPr="00E02640">
              <w:rPr>
                <w:rFonts w:ascii="Arial" w:hAnsi="Arial" w:cs="Arial"/>
                <w:color w:val="000000" w:themeColor="text1"/>
                <w:sz w:val="24"/>
                <w:lang w:val="en-GB"/>
              </w:rPr>
              <w:t>aware</w:t>
            </w:r>
            <w:r w:rsidRPr="00E02640">
              <w:rPr>
                <w:rFonts w:ascii="Arial" w:hAnsi="Arial" w:cs="Arial"/>
                <w:color w:val="000000" w:themeColor="text1"/>
                <w:spacing w:val="-10"/>
                <w:sz w:val="24"/>
                <w:lang w:val="en-GB"/>
              </w:rPr>
              <w:t xml:space="preserve"> </w:t>
            </w:r>
            <w:r w:rsidRPr="00E02640">
              <w:rPr>
                <w:rFonts w:ascii="Arial" w:hAnsi="Arial" w:cs="Arial"/>
                <w:color w:val="000000" w:themeColor="text1"/>
                <w:sz w:val="24"/>
                <w:lang w:val="en-GB"/>
              </w:rPr>
              <w:t>of</w:t>
            </w:r>
            <w:r w:rsidRPr="00E02640">
              <w:rPr>
                <w:rFonts w:ascii="Arial" w:hAnsi="Arial" w:cs="Arial"/>
                <w:color w:val="000000" w:themeColor="text1"/>
                <w:spacing w:val="-8"/>
                <w:sz w:val="24"/>
                <w:lang w:val="en-GB"/>
              </w:rPr>
              <w:t xml:space="preserve"> </w:t>
            </w:r>
            <w:r w:rsidRPr="00E02640">
              <w:rPr>
                <w:rFonts w:ascii="Arial" w:hAnsi="Arial" w:cs="Arial"/>
                <w:color w:val="000000" w:themeColor="text1"/>
                <w:sz w:val="24"/>
                <w:lang w:val="en-GB"/>
              </w:rPr>
              <w:t xml:space="preserve">the equality issues in the </w:t>
            </w:r>
            <w:r w:rsidRPr="00E02640">
              <w:rPr>
                <w:rFonts w:ascii="Arial" w:hAnsi="Arial" w:cs="Arial"/>
                <w:color w:val="000000" w:themeColor="text1"/>
                <w:spacing w:val="-2"/>
                <w:sz w:val="24"/>
                <w:lang w:val="en-GB"/>
              </w:rPr>
              <w:t>Council</w:t>
            </w:r>
          </w:p>
        </w:tc>
        <w:tc>
          <w:tcPr>
            <w:tcW w:w="1985" w:type="dxa"/>
            <w:vAlign w:val="center"/>
          </w:tcPr>
          <w:p w14:paraId="3349210C" w14:textId="6CAF35BA" w:rsidR="001D3B18" w:rsidRPr="00E02640" w:rsidRDefault="008D43C6" w:rsidP="00ED36AC">
            <w:pPr>
              <w:pStyle w:val="TableParagraph"/>
              <w:spacing w:line="274" w:lineRule="exact"/>
              <w:ind w:left="39" w:right="2"/>
              <w:jc w:val="center"/>
              <w:rPr>
                <w:rFonts w:ascii="Arial" w:hAnsi="Arial" w:cs="Arial"/>
                <w:color w:val="000000" w:themeColor="text1"/>
                <w:sz w:val="24"/>
                <w:lang w:val="en-GB"/>
              </w:rPr>
            </w:pPr>
            <w:r w:rsidRPr="00E02640">
              <w:rPr>
                <w:rFonts w:ascii="Arial" w:hAnsi="Arial" w:cs="Arial"/>
                <w:color w:val="000000" w:themeColor="text1"/>
                <w:spacing w:val="-2"/>
                <w:sz w:val="24"/>
                <w:lang w:val="en-GB"/>
              </w:rPr>
              <w:t>Annually</w:t>
            </w:r>
          </w:p>
        </w:tc>
        <w:tc>
          <w:tcPr>
            <w:tcW w:w="2127" w:type="dxa"/>
            <w:vAlign w:val="center"/>
          </w:tcPr>
          <w:p w14:paraId="17859198" w14:textId="21272889" w:rsidR="001D3B18" w:rsidRPr="00E02640" w:rsidRDefault="000659A8" w:rsidP="00ED36AC">
            <w:pPr>
              <w:pStyle w:val="TableParagraph"/>
              <w:ind w:left="150" w:right="109" w:hanging="2"/>
              <w:jc w:val="center"/>
              <w:rPr>
                <w:rFonts w:ascii="Arial" w:hAnsi="Arial" w:cs="Arial"/>
                <w:color w:val="FF0000"/>
                <w:sz w:val="24"/>
                <w:lang w:val="en-GB"/>
              </w:rPr>
            </w:pPr>
            <w:r w:rsidRPr="00E02640">
              <w:rPr>
                <w:rFonts w:ascii="Arial" w:hAnsi="Arial" w:cs="Arial"/>
                <w:color w:val="000000" w:themeColor="text1"/>
                <w:sz w:val="24"/>
                <w:lang w:val="en-GB"/>
              </w:rPr>
              <w:t>Corporate Policy &amp; Performance Officer</w:t>
            </w:r>
          </w:p>
        </w:tc>
      </w:tr>
    </w:tbl>
    <w:p w14:paraId="56B3A10F" w14:textId="43DAB874" w:rsidR="008D43C6" w:rsidRPr="00E02640" w:rsidRDefault="008D43C6" w:rsidP="008D43C6">
      <w:pPr>
        <w:tabs>
          <w:tab w:val="left" w:pos="3581"/>
        </w:tabs>
        <w:sectPr w:rsidR="008D43C6" w:rsidRPr="00E02640" w:rsidSect="00194642">
          <w:pgSz w:w="11910" w:h="16840"/>
          <w:pgMar w:top="1120" w:right="566" w:bottom="960" w:left="708" w:header="0" w:footer="776" w:gutter="0"/>
          <w:cols w:space="720"/>
        </w:sectPr>
      </w:pPr>
      <w:r w:rsidRPr="00E02640">
        <w:tab/>
      </w:r>
    </w:p>
    <w:p w14:paraId="6C61C45D" w14:textId="4C7920F6" w:rsidR="001D57AE" w:rsidRPr="00F12475" w:rsidRDefault="001D57AE" w:rsidP="001D57AE">
      <w:pPr>
        <w:tabs>
          <w:tab w:val="left" w:pos="3900"/>
        </w:tabs>
        <w:jc w:val="center"/>
        <w:rPr>
          <w14:ligatures w14:val="standardContextual"/>
        </w:rPr>
      </w:pPr>
      <w:r w:rsidRPr="00E02640">
        <w:rPr>
          <w:noProof/>
          <w14:ligatures w14:val="standardContextual"/>
        </w:rPr>
        <w:lastRenderedPageBreak/>
        <w:drawing>
          <wp:anchor distT="0" distB="0" distL="114300" distR="114300" simplePos="0" relativeHeight="251705344" behindDoc="0" locked="0" layoutInCell="1" allowOverlap="1" wp14:anchorId="604BEB1D" wp14:editId="3D2195B5">
            <wp:simplePos x="0" y="0"/>
            <wp:positionH relativeFrom="page">
              <wp:posOffset>1043940</wp:posOffset>
            </wp:positionH>
            <wp:positionV relativeFrom="paragraph">
              <wp:posOffset>394335</wp:posOffset>
            </wp:positionV>
            <wp:extent cx="8648700" cy="5334000"/>
            <wp:effectExtent l="0" t="0" r="0" b="0"/>
            <wp:wrapThrough wrapText="bothSides">
              <wp:wrapPolygon edited="0">
                <wp:start x="0" y="0"/>
                <wp:lineTo x="0" y="21523"/>
                <wp:lineTo x="21552" y="21523"/>
                <wp:lineTo x="21552" y="0"/>
                <wp:lineTo x="0" y="0"/>
              </wp:wrapPolygon>
            </wp:wrapThrough>
            <wp:docPr id="1403817097" name="Picture 1" descr="A close-up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817097" name="Picture 1" descr="A close-up of a test&#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8648700" cy="5334000"/>
                    </a:xfrm>
                    <a:prstGeom prst="rect">
                      <a:avLst/>
                    </a:prstGeom>
                  </pic:spPr>
                </pic:pic>
              </a:graphicData>
            </a:graphic>
            <wp14:sizeRelH relativeFrom="page">
              <wp14:pctWidth>0</wp14:pctWidth>
            </wp14:sizeRelH>
            <wp14:sizeRelV relativeFrom="page">
              <wp14:pctHeight>0</wp14:pctHeight>
            </wp14:sizeRelV>
          </wp:anchor>
        </w:drawing>
      </w:r>
      <w:r w:rsidR="00B12EF1" w:rsidRPr="00F12FCB">
        <w:rPr>
          <w:rFonts w:ascii="Times New Roman" w:hAnsi="Times New Roman" w:cs="Times New Roman"/>
          <w:b/>
          <w:color w:val="4C94D8" w:themeColor="text2" w:themeTint="80"/>
          <w:sz w:val="32"/>
          <w:szCs w:val="32"/>
        </w:rPr>
        <w:t>APPENDIX B – Corporate Equality Monitoring Form</w:t>
      </w:r>
      <w:r w:rsidR="00E05EB4" w:rsidRPr="00F12FCB">
        <w:rPr>
          <w:rFonts w:ascii="Arial" w:hAnsi="Arial"/>
          <w:b/>
          <w:color w:val="000000" w:themeColor="text1"/>
          <w:sz w:val="26"/>
        </w:rPr>
        <w:t xml:space="preserve"> </w:t>
      </w:r>
    </w:p>
    <w:p w14:paraId="7500BD42" w14:textId="77777777" w:rsidR="001D57AE" w:rsidRPr="00F12FCB" w:rsidRDefault="001D57AE" w:rsidP="001D57AE">
      <w:pPr>
        <w:tabs>
          <w:tab w:val="left" w:pos="8364"/>
        </w:tabs>
        <w:spacing w:after="0" w:line="240" w:lineRule="auto"/>
        <w:ind w:left="-284" w:right="958"/>
        <w:jc w:val="both"/>
        <w:rPr>
          <w:rFonts w:ascii="Arial" w:hAnsi="Arial" w:cs="Arial"/>
          <w:sz w:val="24"/>
          <w:szCs w:val="24"/>
        </w:rPr>
      </w:pPr>
    </w:p>
    <w:p w14:paraId="443D30C0" w14:textId="6B30FF0F" w:rsidR="001D57AE" w:rsidRPr="00F12FCB" w:rsidRDefault="001D57AE" w:rsidP="001D57AE">
      <w:pPr>
        <w:tabs>
          <w:tab w:val="left" w:pos="8364"/>
        </w:tabs>
        <w:spacing w:after="0" w:line="240" w:lineRule="auto"/>
        <w:ind w:left="-284" w:right="958"/>
        <w:jc w:val="center"/>
        <w:rPr>
          <w:rFonts w:ascii="Arial" w:hAnsi="Arial" w:cs="Arial"/>
          <w:sz w:val="24"/>
          <w:szCs w:val="24"/>
        </w:rPr>
      </w:pPr>
      <w:r w:rsidRPr="00F12FCB">
        <w:rPr>
          <w:rFonts w:ascii="Times New Roman" w:hAnsi="Times New Roman" w:cs="Times New Roman"/>
          <w:b/>
          <w:color w:val="4C94D8" w:themeColor="text2" w:themeTint="80"/>
          <w:sz w:val="32"/>
          <w:szCs w:val="32"/>
        </w:rPr>
        <w:t>APPENDIX</w:t>
      </w:r>
      <w:r w:rsidRPr="00F12FCB">
        <w:rPr>
          <w:rFonts w:ascii="Times New Roman" w:hAnsi="Times New Roman" w:cs="Times New Roman"/>
          <w:b/>
          <w:color w:val="4C94D8" w:themeColor="text2" w:themeTint="80"/>
          <w:spacing w:val="-2"/>
          <w:sz w:val="32"/>
          <w:szCs w:val="32"/>
        </w:rPr>
        <w:t xml:space="preserve"> </w:t>
      </w:r>
      <w:r w:rsidRPr="00F12FCB">
        <w:rPr>
          <w:rFonts w:ascii="Times New Roman" w:hAnsi="Times New Roman" w:cs="Times New Roman"/>
          <w:b/>
          <w:color w:val="4C94D8" w:themeColor="text2" w:themeTint="80"/>
          <w:sz w:val="32"/>
          <w:szCs w:val="32"/>
        </w:rPr>
        <w:t>C</w:t>
      </w:r>
      <w:r w:rsidRPr="00F12FCB">
        <w:rPr>
          <w:rFonts w:ascii="Times New Roman" w:hAnsi="Times New Roman" w:cs="Times New Roman"/>
          <w:b/>
          <w:color w:val="4C94D8" w:themeColor="text2" w:themeTint="80"/>
          <w:spacing w:val="-8"/>
          <w:sz w:val="32"/>
          <w:szCs w:val="32"/>
        </w:rPr>
        <w:t xml:space="preserve"> </w:t>
      </w:r>
      <w:r w:rsidRPr="00F12FCB">
        <w:rPr>
          <w:rFonts w:ascii="Times New Roman" w:hAnsi="Times New Roman" w:cs="Times New Roman"/>
          <w:b/>
          <w:color w:val="4C94D8" w:themeColor="text2" w:themeTint="80"/>
          <w:sz w:val="32"/>
          <w:szCs w:val="32"/>
        </w:rPr>
        <w:t>–</w:t>
      </w:r>
      <w:r w:rsidRPr="00F12FCB">
        <w:rPr>
          <w:rFonts w:ascii="Times New Roman" w:hAnsi="Times New Roman" w:cs="Times New Roman"/>
          <w:b/>
          <w:color w:val="4C94D8" w:themeColor="text2" w:themeTint="80"/>
          <w:spacing w:val="-6"/>
          <w:sz w:val="32"/>
          <w:szCs w:val="32"/>
        </w:rPr>
        <w:t xml:space="preserve"> Customer Access Review Templates</w:t>
      </w:r>
    </w:p>
    <w:p w14:paraId="30172452" w14:textId="77777777" w:rsidR="001D57AE" w:rsidRPr="00F12FCB" w:rsidRDefault="001D57AE" w:rsidP="001D57AE">
      <w:pPr>
        <w:tabs>
          <w:tab w:val="left" w:pos="8364"/>
        </w:tabs>
        <w:spacing w:after="0" w:line="240" w:lineRule="auto"/>
        <w:ind w:left="-284" w:right="958"/>
        <w:jc w:val="both"/>
        <w:rPr>
          <w:rFonts w:ascii="Arial" w:hAnsi="Arial" w:cs="Arial"/>
          <w:sz w:val="24"/>
          <w:szCs w:val="24"/>
        </w:rPr>
      </w:pPr>
    </w:p>
    <w:p w14:paraId="5B4DAF28" w14:textId="77777777" w:rsidR="001D57AE" w:rsidRPr="00F12FCB" w:rsidRDefault="001D57AE" w:rsidP="001D57AE">
      <w:pPr>
        <w:pStyle w:val="Heade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8364"/>
        </w:tabs>
        <w:ind w:left="-284" w:right="958"/>
        <w:jc w:val="center"/>
        <w:rPr>
          <w:rFonts w:ascii="Arial" w:hAnsi="Arial" w:cs="Arial"/>
          <w:b/>
          <w:sz w:val="36"/>
          <w:szCs w:val="36"/>
        </w:rPr>
      </w:pPr>
      <w:r w:rsidRPr="00F12FCB">
        <w:rPr>
          <w:rFonts w:ascii="Arial" w:hAnsi="Arial" w:cs="Arial"/>
          <w:b/>
          <w:sz w:val="36"/>
          <w:szCs w:val="36"/>
        </w:rPr>
        <w:t>Initial Screening Form</w:t>
      </w:r>
    </w:p>
    <w:p w14:paraId="4E456AC5" w14:textId="77777777" w:rsidR="001D57AE" w:rsidRPr="00F12FCB" w:rsidRDefault="001D57AE" w:rsidP="001D57AE">
      <w:pPr>
        <w:pStyle w:val="Heade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8364"/>
        </w:tabs>
        <w:ind w:left="-284" w:right="958"/>
        <w:jc w:val="center"/>
        <w:rPr>
          <w:rFonts w:ascii="Arial" w:hAnsi="Arial" w:cs="Arial"/>
          <w:b/>
          <w:sz w:val="32"/>
          <w:szCs w:val="32"/>
        </w:rPr>
      </w:pPr>
      <w:r w:rsidRPr="00F12FCB">
        <w:rPr>
          <w:rFonts w:ascii="Arial" w:hAnsi="Arial" w:cs="Arial"/>
          <w:b/>
          <w:sz w:val="28"/>
          <w:szCs w:val="28"/>
        </w:rPr>
        <w:t>Customer Access Reviews and Data Protection Impact Assessments</w:t>
      </w:r>
    </w:p>
    <w:p w14:paraId="6D0D9C66" w14:textId="77777777" w:rsidR="001D57AE" w:rsidRPr="00F12FCB" w:rsidRDefault="001D57AE" w:rsidP="001D57AE">
      <w:pPr>
        <w:tabs>
          <w:tab w:val="left" w:pos="8364"/>
        </w:tabs>
        <w:spacing w:after="0" w:line="240" w:lineRule="auto"/>
        <w:ind w:right="958"/>
        <w:jc w:val="both"/>
        <w:rPr>
          <w:rFonts w:ascii="Arial" w:hAnsi="Arial" w:cs="Arial"/>
          <w:sz w:val="24"/>
          <w:szCs w:val="24"/>
        </w:rPr>
      </w:pPr>
    </w:p>
    <w:p w14:paraId="2BE65360" w14:textId="266ADF84" w:rsidR="001D57AE" w:rsidRPr="00F12FCB" w:rsidRDefault="001D57AE" w:rsidP="001D57AE">
      <w:pPr>
        <w:tabs>
          <w:tab w:val="left" w:pos="8364"/>
        </w:tabs>
        <w:spacing w:after="0" w:line="240" w:lineRule="auto"/>
        <w:ind w:left="-284" w:right="958"/>
        <w:jc w:val="both"/>
        <w:rPr>
          <w:rFonts w:ascii="Arial" w:hAnsi="Arial" w:cs="Arial"/>
          <w:sz w:val="24"/>
          <w:szCs w:val="24"/>
        </w:rPr>
      </w:pPr>
      <w:r w:rsidRPr="00F12FCB">
        <w:rPr>
          <w:rFonts w:ascii="Arial" w:hAnsi="Arial" w:cs="Arial"/>
          <w:sz w:val="24"/>
          <w:szCs w:val="24"/>
        </w:rPr>
        <w:t xml:space="preserve">This Initial Screening Form is intended to help you decide whether a full Customer Access Review and/or a Data Protection Impact Assessment are necessary. </w:t>
      </w:r>
    </w:p>
    <w:p w14:paraId="3E194D76" w14:textId="77777777" w:rsidR="001D57AE" w:rsidRPr="00F12FCB" w:rsidRDefault="001D57AE" w:rsidP="001D57AE">
      <w:pPr>
        <w:tabs>
          <w:tab w:val="left" w:pos="8364"/>
        </w:tabs>
        <w:spacing w:after="0" w:line="240" w:lineRule="auto"/>
        <w:ind w:left="-284" w:right="958"/>
        <w:jc w:val="both"/>
        <w:rPr>
          <w:rFonts w:ascii="Arial" w:hAnsi="Arial" w:cs="Arial"/>
          <w:sz w:val="16"/>
          <w:szCs w:val="16"/>
        </w:rPr>
      </w:pPr>
    </w:p>
    <w:p w14:paraId="6BBD7B8F" w14:textId="77777777" w:rsidR="001D57AE" w:rsidRPr="00F12FCB" w:rsidRDefault="001D57AE" w:rsidP="001D57AE">
      <w:pPr>
        <w:tabs>
          <w:tab w:val="left" w:pos="8364"/>
        </w:tabs>
        <w:spacing w:after="0" w:line="240" w:lineRule="auto"/>
        <w:ind w:left="-284" w:right="958"/>
        <w:jc w:val="both"/>
        <w:rPr>
          <w:rFonts w:ascii="Arial" w:hAnsi="Arial" w:cs="Arial"/>
          <w:sz w:val="24"/>
          <w:szCs w:val="24"/>
        </w:rPr>
      </w:pPr>
      <w:r w:rsidRPr="00F12FCB">
        <w:rPr>
          <w:rFonts w:ascii="Arial" w:hAnsi="Arial" w:cs="Arial"/>
          <w:sz w:val="24"/>
          <w:szCs w:val="24"/>
        </w:rPr>
        <w:t>Before completing this Initial Screening Form, please read the guidance on:</w:t>
      </w:r>
    </w:p>
    <w:p w14:paraId="5F3A1907" w14:textId="62DD7340" w:rsidR="001D57AE" w:rsidRPr="00F12FCB" w:rsidRDefault="000C30D8" w:rsidP="001D57AE">
      <w:pPr>
        <w:tabs>
          <w:tab w:val="left" w:pos="8364"/>
        </w:tabs>
        <w:spacing w:after="0" w:line="240" w:lineRule="auto"/>
        <w:ind w:left="-284" w:right="958"/>
        <w:jc w:val="both"/>
        <w:rPr>
          <w:rStyle w:val="Hyperlink"/>
          <w:rFonts w:ascii="Arial" w:hAnsi="Arial" w:cs="Arial"/>
          <w:sz w:val="16"/>
          <w:szCs w:val="16"/>
        </w:rPr>
      </w:pPr>
      <w:r w:rsidRPr="00F12FCB">
        <w:rPr>
          <w:rFonts w:ascii="Arial" w:hAnsi="Arial" w:cs="Arial"/>
          <w:color w:val="000000" w:themeColor="text1"/>
          <w:sz w:val="24"/>
          <w:szCs w:val="24"/>
        </w:rPr>
        <w:fldChar w:fldCharType="begin"/>
      </w:r>
      <w:r w:rsidRPr="00F12FCB">
        <w:rPr>
          <w:rFonts w:ascii="Arial" w:hAnsi="Arial" w:cs="Arial"/>
          <w:color w:val="000000" w:themeColor="text1"/>
          <w:sz w:val="24"/>
          <w:szCs w:val="24"/>
        </w:rPr>
        <w:instrText>HYPERLINK "chrome-extension://efaidnbmnnnibpcajpcglclefindmkaj/http:/intranet.dartford.gov.uk/Guidance%20%20Procedures/Corporate%20Policy/Equality%20and%20Diversity/Customer%20Access%20Reviews/Customer%20Access%20Review%20-%20Guidance.pdf"</w:instrText>
      </w:r>
      <w:r w:rsidRPr="00F12FCB">
        <w:rPr>
          <w:rFonts w:ascii="Arial" w:hAnsi="Arial" w:cs="Arial"/>
          <w:color w:val="000000" w:themeColor="text1"/>
          <w:sz w:val="24"/>
          <w:szCs w:val="24"/>
        </w:rPr>
      </w:r>
      <w:r w:rsidRPr="00F12FCB">
        <w:rPr>
          <w:rFonts w:ascii="Arial" w:hAnsi="Arial" w:cs="Arial"/>
          <w:color w:val="000000" w:themeColor="text1"/>
          <w:sz w:val="24"/>
          <w:szCs w:val="24"/>
        </w:rPr>
        <w:fldChar w:fldCharType="separate"/>
      </w:r>
    </w:p>
    <w:p w14:paraId="52DF19F4" w14:textId="1581EA7F" w:rsidR="001D57AE" w:rsidRPr="00F12FCB" w:rsidRDefault="001D57AE" w:rsidP="008F3734">
      <w:pPr>
        <w:pStyle w:val="ListParagraph"/>
        <w:numPr>
          <w:ilvl w:val="0"/>
          <w:numId w:val="16"/>
        </w:numPr>
        <w:tabs>
          <w:tab w:val="left" w:pos="142"/>
        </w:tabs>
        <w:spacing w:after="0" w:line="240" w:lineRule="auto"/>
        <w:ind w:left="-284" w:right="958" w:firstLine="0"/>
        <w:jc w:val="both"/>
        <w:rPr>
          <w:rFonts w:ascii="Arial" w:hAnsi="Arial" w:cs="Arial"/>
          <w:color w:val="000000" w:themeColor="text1"/>
          <w:sz w:val="24"/>
          <w:szCs w:val="24"/>
        </w:rPr>
      </w:pPr>
      <w:r w:rsidRPr="00F12FCB">
        <w:rPr>
          <w:rStyle w:val="Hyperlink"/>
          <w:rFonts w:ascii="Arial" w:hAnsi="Arial" w:cs="Arial"/>
          <w:sz w:val="24"/>
          <w:szCs w:val="24"/>
        </w:rPr>
        <w:t>Customer Access Reviews (CAR)</w:t>
      </w:r>
      <w:r w:rsidR="000C30D8" w:rsidRPr="00F12FCB">
        <w:rPr>
          <w:rFonts w:ascii="Arial" w:hAnsi="Arial" w:cs="Arial"/>
          <w:color w:val="000000" w:themeColor="text1"/>
          <w:sz w:val="24"/>
          <w:szCs w:val="24"/>
        </w:rPr>
        <w:fldChar w:fldCharType="end"/>
      </w:r>
    </w:p>
    <w:p w14:paraId="53F37B82" w14:textId="5D499ED9" w:rsidR="001D57AE" w:rsidRPr="00F12FCB" w:rsidRDefault="001D57AE" w:rsidP="008F3734">
      <w:pPr>
        <w:pStyle w:val="ListParagraph"/>
        <w:numPr>
          <w:ilvl w:val="0"/>
          <w:numId w:val="16"/>
        </w:numPr>
        <w:tabs>
          <w:tab w:val="left" w:pos="142"/>
        </w:tabs>
        <w:spacing w:after="0" w:line="240" w:lineRule="auto"/>
        <w:ind w:left="-284" w:right="958" w:firstLine="0"/>
        <w:jc w:val="both"/>
        <w:rPr>
          <w:rFonts w:ascii="Arial" w:hAnsi="Arial" w:cs="Arial"/>
          <w:color w:val="000000" w:themeColor="text1"/>
          <w:sz w:val="24"/>
          <w:szCs w:val="24"/>
        </w:rPr>
      </w:pPr>
      <w:hyperlink r:id="rId22" w:history="1">
        <w:r w:rsidRPr="00F12FCB">
          <w:rPr>
            <w:rStyle w:val="Hyperlink"/>
            <w:rFonts w:ascii="Arial" w:hAnsi="Arial" w:cs="Arial"/>
            <w:color w:val="000000" w:themeColor="text1"/>
            <w:sz w:val="24"/>
            <w:szCs w:val="24"/>
          </w:rPr>
          <w:t>Data Protection Impact Assessments (DPIA)</w:t>
        </w:r>
      </w:hyperlink>
      <w:r w:rsidRPr="00F12FCB">
        <w:rPr>
          <w:rFonts w:ascii="Arial" w:hAnsi="Arial" w:cs="Arial"/>
          <w:color w:val="000000" w:themeColor="text1"/>
          <w:sz w:val="24"/>
          <w:szCs w:val="24"/>
        </w:rPr>
        <w:t xml:space="preserve"> </w:t>
      </w:r>
    </w:p>
    <w:p w14:paraId="0626E3B6" w14:textId="77777777" w:rsidR="00FE58D6" w:rsidRPr="00F12FCB" w:rsidRDefault="00FE58D6" w:rsidP="00FE58D6">
      <w:pPr>
        <w:tabs>
          <w:tab w:val="left" w:pos="8364"/>
        </w:tabs>
        <w:spacing w:after="0" w:line="240" w:lineRule="auto"/>
        <w:ind w:right="958"/>
        <w:jc w:val="both"/>
        <w:rPr>
          <w:rFonts w:ascii="Arial" w:hAnsi="Arial" w:cs="Arial"/>
          <w:sz w:val="24"/>
          <w:szCs w:val="24"/>
        </w:rPr>
      </w:pPr>
    </w:p>
    <w:tbl>
      <w:tblPr>
        <w:tblStyle w:val="TableGrid"/>
        <w:tblW w:w="14455" w:type="dxa"/>
        <w:tblInd w:w="-426" w:type="dxa"/>
        <w:tblLook w:val="04A0" w:firstRow="1" w:lastRow="0" w:firstColumn="1" w:lastColumn="0" w:noHBand="0" w:noVBand="1"/>
        <w:tblCaption w:val="Section 1 - Screening Details"/>
        <w:tblDescription w:val="This section contains the details of the area being screened"/>
      </w:tblPr>
      <w:tblGrid>
        <w:gridCol w:w="5383"/>
        <w:gridCol w:w="9072"/>
      </w:tblGrid>
      <w:tr w:rsidR="001D57AE" w:rsidRPr="00F12FCB" w14:paraId="38923E89" w14:textId="77777777" w:rsidTr="003A2929">
        <w:trPr>
          <w:tblHeader/>
        </w:trPr>
        <w:tc>
          <w:tcPr>
            <w:tcW w:w="5383" w:type="dxa"/>
            <w:shd w:val="clear" w:color="auto" w:fill="D9D9D9" w:themeFill="background1" w:themeFillShade="D9"/>
          </w:tcPr>
          <w:p w14:paraId="0934DBD1" w14:textId="77777777" w:rsidR="001D57AE" w:rsidRPr="00F12FCB" w:rsidRDefault="001D57AE" w:rsidP="0047707D">
            <w:pPr>
              <w:tabs>
                <w:tab w:val="left" w:pos="-426"/>
              </w:tabs>
              <w:ind w:right="-563"/>
              <w:rPr>
                <w:rFonts w:ascii="Arial" w:hAnsi="Arial" w:cs="Arial"/>
                <w:b/>
                <w:sz w:val="23"/>
                <w:szCs w:val="23"/>
              </w:rPr>
            </w:pPr>
            <w:r w:rsidRPr="00F12FCB">
              <w:rPr>
                <w:rFonts w:ascii="Arial" w:hAnsi="Arial" w:cs="Arial"/>
                <w:b/>
                <w:sz w:val="23"/>
                <w:szCs w:val="23"/>
              </w:rPr>
              <w:t xml:space="preserve">SECTION 1: SCREENING DETAILS </w:t>
            </w:r>
          </w:p>
          <w:p w14:paraId="4BE186D7" w14:textId="77777777" w:rsidR="001D57AE" w:rsidRPr="00F12FCB" w:rsidRDefault="001D57AE" w:rsidP="0047707D">
            <w:pPr>
              <w:tabs>
                <w:tab w:val="left" w:pos="-426"/>
              </w:tabs>
              <w:ind w:right="-563"/>
              <w:rPr>
                <w:rFonts w:ascii="Arial" w:hAnsi="Arial" w:cs="Arial"/>
                <w:b/>
                <w:sz w:val="26"/>
                <w:szCs w:val="26"/>
              </w:rPr>
            </w:pPr>
          </w:p>
        </w:tc>
        <w:tc>
          <w:tcPr>
            <w:tcW w:w="9072" w:type="dxa"/>
            <w:shd w:val="clear" w:color="auto" w:fill="D9D9D9" w:themeFill="background1" w:themeFillShade="D9"/>
          </w:tcPr>
          <w:p w14:paraId="25FEBC80" w14:textId="77777777" w:rsidR="001D57AE" w:rsidRPr="00F12FCB" w:rsidRDefault="001D57AE" w:rsidP="0047707D">
            <w:pPr>
              <w:tabs>
                <w:tab w:val="left" w:pos="-426"/>
              </w:tabs>
              <w:ind w:right="-563"/>
              <w:rPr>
                <w:rFonts w:ascii="Arial" w:hAnsi="Arial" w:cs="Arial"/>
                <w:b/>
                <w:color w:val="7F7F7F"/>
                <w:sz w:val="26"/>
                <w:szCs w:val="26"/>
              </w:rPr>
            </w:pPr>
          </w:p>
        </w:tc>
      </w:tr>
      <w:tr w:rsidR="001D57AE" w:rsidRPr="00F12FCB" w14:paraId="1AE2AE4C" w14:textId="77777777" w:rsidTr="003A2929">
        <w:tc>
          <w:tcPr>
            <w:tcW w:w="5383" w:type="dxa"/>
          </w:tcPr>
          <w:p w14:paraId="5D75E4E9" w14:textId="77777777" w:rsidR="001D57AE" w:rsidRPr="00F12FCB" w:rsidRDefault="001D57AE" w:rsidP="0047707D">
            <w:pPr>
              <w:tabs>
                <w:tab w:val="left" w:pos="-426"/>
              </w:tabs>
              <w:ind w:right="-563"/>
              <w:rPr>
                <w:rFonts w:ascii="Arial" w:hAnsi="Arial" w:cs="Arial"/>
                <w:b/>
                <w:sz w:val="23"/>
                <w:szCs w:val="23"/>
              </w:rPr>
            </w:pPr>
            <w:r w:rsidRPr="00F12FCB">
              <w:rPr>
                <w:rFonts w:ascii="Arial" w:hAnsi="Arial" w:cs="Arial"/>
                <w:b/>
                <w:sz w:val="23"/>
                <w:szCs w:val="23"/>
              </w:rPr>
              <w:t>Assessment area</w:t>
            </w:r>
          </w:p>
        </w:tc>
        <w:tc>
          <w:tcPr>
            <w:tcW w:w="9072" w:type="dxa"/>
          </w:tcPr>
          <w:p w14:paraId="0EDBA201" w14:textId="77777777" w:rsidR="001D57AE" w:rsidRPr="00F12FCB" w:rsidRDefault="001D57AE" w:rsidP="0047707D">
            <w:pPr>
              <w:tabs>
                <w:tab w:val="left" w:pos="-426"/>
              </w:tabs>
              <w:ind w:right="-563"/>
              <w:rPr>
                <w:rFonts w:ascii="Arial" w:hAnsi="Arial" w:cs="Arial"/>
                <w:b/>
                <w:color w:val="7F7F7F"/>
                <w:sz w:val="26"/>
                <w:szCs w:val="26"/>
              </w:rPr>
            </w:pPr>
          </w:p>
        </w:tc>
      </w:tr>
      <w:tr w:rsidR="001D57AE" w:rsidRPr="00F12FCB" w14:paraId="534087CB" w14:textId="77777777" w:rsidTr="003A2929">
        <w:tc>
          <w:tcPr>
            <w:tcW w:w="5383" w:type="dxa"/>
          </w:tcPr>
          <w:p w14:paraId="05455A5A" w14:textId="77777777" w:rsidR="001D57AE" w:rsidRPr="00F12FCB" w:rsidRDefault="001D57AE" w:rsidP="0047707D">
            <w:pPr>
              <w:tabs>
                <w:tab w:val="left" w:pos="-426"/>
              </w:tabs>
              <w:ind w:right="-563"/>
              <w:rPr>
                <w:rFonts w:ascii="Arial" w:hAnsi="Arial" w:cs="Arial"/>
                <w:b/>
                <w:sz w:val="23"/>
                <w:szCs w:val="23"/>
              </w:rPr>
            </w:pPr>
            <w:r w:rsidRPr="00F12FCB">
              <w:rPr>
                <w:rFonts w:ascii="Arial" w:hAnsi="Arial" w:cs="Arial"/>
                <w:b/>
                <w:sz w:val="23"/>
                <w:szCs w:val="23"/>
              </w:rPr>
              <w:t>Date of screening</w:t>
            </w:r>
          </w:p>
        </w:tc>
        <w:tc>
          <w:tcPr>
            <w:tcW w:w="9072" w:type="dxa"/>
          </w:tcPr>
          <w:p w14:paraId="50A7DFC6" w14:textId="77777777" w:rsidR="001D57AE" w:rsidRPr="00F12FCB" w:rsidRDefault="001D57AE" w:rsidP="0047707D">
            <w:pPr>
              <w:tabs>
                <w:tab w:val="left" w:pos="-426"/>
              </w:tabs>
              <w:ind w:right="-563"/>
              <w:rPr>
                <w:rFonts w:ascii="Arial" w:hAnsi="Arial" w:cs="Arial"/>
                <w:b/>
                <w:color w:val="7F7F7F"/>
                <w:sz w:val="26"/>
                <w:szCs w:val="26"/>
              </w:rPr>
            </w:pPr>
          </w:p>
        </w:tc>
      </w:tr>
      <w:tr w:rsidR="001D57AE" w:rsidRPr="00F12FCB" w14:paraId="2CC8BCD0" w14:textId="77777777" w:rsidTr="003A2929">
        <w:tc>
          <w:tcPr>
            <w:tcW w:w="5383" w:type="dxa"/>
          </w:tcPr>
          <w:p w14:paraId="6DA660EB" w14:textId="77777777" w:rsidR="001D57AE" w:rsidRPr="00F12FCB" w:rsidRDefault="001D57AE" w:rsidP="0047707D">
            <w:pPr>
              <w:tabs>
                <w:tab w:val="left" w:pos="-426"/>
              </w:tabs>
              <w:ind w:right="-563"/>
              <w:rPr>
                <w:rFonts w:ascii="Arial" w:hAnsi="Arial" w:cs="Arial"/>
                <w:b/>
                <w:sz w:val="23"/>
                <w:szCs w:val="23"/>
              </w:rPr>
            </w:pPr>
            <w:r w:rsidRPr="00F12FCB">
              <w:rPr>
                <w:rFonts w:ascii="Arial" w:hAnsi="Arial" w:cs="Arial"/>
                <w:b/>
                <w:sz w:val="23"/>
                <w:szCs w:val="23"/>
              </w:rPr>
              <w:t>Directorate and Service</w:t>
            </w:r>
          </w:p>
        </w:tc>
        <w:tc>
          <w:tcPr>
            <w:tcW w:w="9072" w:type="dxa"/>
          </w:tcPr>
          <w:p w14:paraId="22E0FFF9" w14:textId="77777777" w:rsidR="001D57AE" w:rsidRPr="00F12FCB" w:rsidRDefault="001D57AE" w:rsidP="0047707D">
            <w:pPr>
              <w:tabs>
                <w:tab w:val="left" w:pos="-426"/>
              </w:tabs>
              <w:ind w:right="-563"/>
              <w:rPr>
                <w:rFonts w:ascii="Arial" w:hAnsi="Arial" w:cs="Arial"/>
                <w:b/>
                <w:color w:val="7F7F7F"/>
                <w:sz w:val="26"/>
                <w:szCs w:val="26"/>
              </w:rPr>
            </w:pPr>
          </w:p>
        </w:tc>
      </w:tr>
      <w:tr w:rsidR="001D57AE" w:rsidRPr="00F12FCB" w14:paraId="068BB17B" w14:textId="77777777" w:rsidTr="003A2929">
        <w:tc>
          <w:tcPr>
            <w:tcW w:w="5383" w:type="dxa"/>
          </w:tcPr>
          <w:p w14:paraId="2C004ABC" w14:textId="77777777" w:rsidR="001D57AE" w:rsidRPr="00F12FCB" w:rsidRDefault="001D57AE" w:rsidP="0047707D">
            <w:pPr>
              <w:tabs>
                <w:tab w:val="left" w:pos="-426"/>
              </w:tabs>
              <w:ind w:right="-563"/>
              <w:rPr>
                <w:rFonts w:ascii="Arial" w:hAnsi="Arial" w:cs="Arial"/>
                <w:b/>
                <w:sz w:val="23"/>
                <w:szCs w:val="23"/>
              </w:rPr>
            </w:pPr>
            <w:r w:rsidRPr="00F12FCB">
              <w:rPr>
                <w:rFonts w:ascii="Arial" w:hAnsi="Arial" w:cs="Arial"/>
                <w:b/>
                <w:sz w:val="23"/>
                <w:szCs w:val="23"/>
              </w:rPr>
              <w:t>Manager</w:t>
            </w:r>
          </w:p>
        </w:tc>
        <w:tc>
          <w:tcPr>
            <w:tcW w:w="9072" w:type="dxa"/>
          </w:tcPr>
          <w:p w14:paraId="223FD99A" w14:textId="77777777" w:rsidR="001D57AE" w:rsidRPr="00F12FCB" w:rsidRDefault="001D57AE" w:rsidP="0047707D">
            <w:pPr>
              <w:tabs>
                <w:tab w:val="left" w:pos="-426"/>
              </w:tabs>
              <w:ind w:right="-563"/>
              <w:rPr>
                <w:rFonts w:ascii="Arial" w:hAnsi="Arial" w:cs="Arial"/>
                <w:b/>
                <w:color w:val="7F7F7F"/>
                <w:sz w:val="26"/>
                <w:szCs w:val="26"/>
              </w:rPr>
            </w:pPr>
          </w:p>
        </w:tc>
      </w:tr>
      <w:tr w:rsidR="001D57AE" w:rsidRPr="00F12FCB" w14:paraId="24E3B2B0" w14:textId="77777777" w:rsidTr="003A2929">
        <w:tc>
          <w:tcPr>
            <w:tcW w:w="5383" w:type="dxa"/>
          </w:tcPr>
          <w:p w14:paraId="38246891" w14:textId="77777777" w:rsidR="001D57AE" w:rsidRPr="00F12FCB" w:rsidRDefault="001D57AE" w:rsidP="0047707D">
            <w:pPr>
              <w:tabs>
                <w:tab w:val="left" w:pos="-426"/>
              </w:tabs>
              <w:ind w:right="-563"/>
              <w:rPr>
                <w:rFonts w:ascii="Arial" w:hAnsi="Arial" w:cs="Arial"/>
                <w:b/>
                <w:sz w:val="23"/>
                <w:szCs w:val="23"/>
              </w:rPr>
            </w:pPr>
            <w:r w:rsidRPr="00F12FCB">
              <w:rPr>
                <w:rFonts w:ascii="Arial" w:hAnsi="Arial" w:cs="Arial"/>
                <w:b/>
                <w:sz w:val="23"/>
                <w:szCs w:val="23"/>
              </w:rPr>
              <w:t>Officer conducting screening</w:t>
            </w:r>
          </w:p>
        </w:tc>
        <w:tc>
          <w:tcPr>
            <w:tcW w:w="9072" w:type="dxa"/>
          </w:tcPr>
          <w:p w14:paraId="67CC54F2" w14:textId="77777777" w:rsidR="001D57AE" w:rsidRPr="00F12FCB" w:rsidRDefault="001D57AE" w:rsidP="0047707D">
            <w:pPr>
              <w:tabs>
                <w:tab w:val="left" w:pos="-426"/>
              </w:tabs>
              <w:ind w:right="-563"/>
              <w:rPr>
                <w:rFonts w:ascii="Arial" w:hAnsi="Arial" w:cs="Arial"/>
                <w:b/>
                <w:color w:val="7F7F7F"/>
                <w:sz w:val="26"/>
                <w:szCs w:val="26"/>
              </w:rPr>
            </w:pPr>
          </w:p>
        </w:tc>
      </w:tr>
    </w:tbl>
    <w:p w14:paraId="090B1517" w14:textId="77777777" w:rsidR="001D57AE" w:rsidRPr="00F12FCB" w:rsidRDefault="001D57AE" w:rsidP="00FE58D6">
      <w:pPr>
        <w:tabs>
          <w:tab w:val="left" w:pos="8364"/>
        </w:tabs>
        <w:spacing w:after="0" w:line="240" w:lineRule="auto"/>
        <w:ind w:right="958"/>
        <w:jc w:val="both"/>
        <w:rPr>
          <w:rFonts w:ascii="Arial" w:hAnsi="Arial" w:cs="Arial"/>
          <w:sz w:val="24"/>
          <w:szCs w:val="24"/>
        </w:rPr>
      </w:pPr>
    </w:p>
    <w:p w14:paraId="4F22E45D" w14:textId="77777777" w:rsidR="00FE58D6" w:rsidRPr="00F12FCB" w:rsidRDefault="00FE58D6" w:rsidP="00FE58D6">
      <w:pPr>
        <w:tabs>
          <w:tab w:val="left" w:pos="8364"/>
        </w:tabs>
        <w:spacing w:after="0" w:line="240" w:lineRule="auto"/>
        <w:ind w:right="958"/>
        <w:jc w:val="both"/>
        <w:rPr>
          <w:rFonts w:ascii="Arial" w:hAnsi="Arial" w:cs="Arial"/>
          <w:sz w:val="24"/>
          <w:szCs w:val="24"/>
        </w:rPr>
      </w:pPr>
    </w:p>
    <w:p w14:paraId="6FBF25AA" w14:textId="77777777" w:rsidR="00FE58D6" w:rsidRPr="00F12FCB" w:rsidRDefault="00FE58D6" w:rsidP="00FE58D6">
      <w:pPr>
        <w:tabs>
          <w:tab w:val="left" w:pos="8364"/>
        </w:tabs>
        <w:spacing w:after="0" w:line="240" w:lineRule="auto"/>
        <w:ind w:right="958"/>
        <w:jc w:val="both"/>
        <w:rPr>
          <w:rFonts w:ascii="Arial" w:hAnsi="Arial" w:cs="Arial"/>
          <w:sz w:val="24"/>
          <w:szCs w:val="24"/>
        </w:rPr>
      </w:pPr>
    </w:p>
    <w:p w14:paraId="2130F79A" w14:textId="77777777" w:rsidR="00FE58D6" w:rsidRPr="00F12FCB" w:rsidRDefault="00FE58D6" w:rsidP="00FE58D6">
      <w:pPr>
        <w:tabs>
          <w:tab w:val="left" w:pos="8364"/>
        </w:tabs>
        <w:spacing w:after="0" w:line="240" w:lineRule="auto"/>
        <w:ind w:right="958"/>
        <w:jc w:val="both"/>
        <w:rPr>
          <w:rFonts w:ascii="Arial" w:hAnsi="Arial" w:cs="Arial"/>
          <w:sz w:val="24"/>
          <w:szCs w:val="24"/>
        </w:rPr>
      </w:pPr>
    </w:p>
    <w:p w14:paraId="46EBC9F7" w14:textId="77777777" w:rsidR="00FE58D6" w:rsidRPr="00F12FCB" w:rsidRDefault="00FE58D6" w:rsidP="00FE58D6">
      <w:pPr>
        <w:tabs>
          <w:tab w:val="left" w:pos="8364"/>
        </w:tabs>
        <w:spacing w:after="0" w:line="240" w:lineRule="auto"/>
        <w:ind w:right="958"/>
        <w:jc w:val="both"/>
        <w:rPr>
          <w:rFonts w:ascii="Arial" w:hAnsi="Arial" w:cs="Arial"/>
          <w:sz w:val="24"/>
          <w:szCs w:val="24"/>
        </w:rPr>
      </w:pPr>
    </w:p>
    <w:p w14:paraId="1C1B1225" w14:textId="77777777" w:rsidR="00FE58D6" w:rsidRPr="00F12FCB" w:rsidRDefault="00FE58D6" w:rsidP="00FE58D6">
      <w:pPr>
        <w:tabs>
          <w:tab w:val="left" w:pos="8364"/>
        </w:tabs>
        <w:spacing w:after="0" w:line="240" w:lineRule="auto"/>
        <w:ind w:right="958"/>
        <w:jc w:val="both"/>
        <w:rPr>
          <w:rFonts w:ascii="Arial" w:hAnsi="Arial" w:cs="Arial"/>
          <w:sz w:val="24"/>
          <w:szCs w:val="24"/>
        </w:rPr>
      </w:pPr>
    </w:p>
    <w:tbl>
      <w:tblPr>
        <w:tblStyle w:val="TableGrid"/>
        <w:tblW w:w="14743" w:type="dxa"/>
        <w:tblInd w:w="-431" w:type="dxa"/>
        <w:tblLook w:val="04A0" w:firstRow="1" w:lastRow="0" w:firstColumn="1" w:lastColumn="0" w:noHBand="0" w:noVBand="1"/>
      </w:tblPr>
      <w:tblGrid>
        <w:gridCol w:w="14743"/>
      </w:tblGrid>
      <w:tr w:rsidR="001D57AE" w:rsidRPr="00F12FCB" w14:paraId="217F7B78" w14:textId="77777777" w:rsidTr="003A2929">
        <w:trPr>
          <w:tblHeader/>
        </w:trPr>
        <w:tc>
          <w:tcPr>
            <w:tcW w:w="14743" w:type="dxa"/>
            <w:shd w:val="clear" w:color="auto" w:fill="D9D9D9" w:themeFill="background1" w:themeFillShade="D9"/>
          </w:tcPr>
          <w:p w14:paraId="7867AF8B" w14:textId="1CF2BFF0" w:rsidR="001D57AE" w:rsidRPr="00F12FCB" w:rsidRDefault="001D57AE" w:rsidP="0047707D">
            <w:pPr>
              <w:tabs>
                <w:tab w:val="left" w:pos="0"/>
              </w:tabs>
              <w:rPr>
                <w:rFonts w:ascii="Arial" w:hAnsi="Arial" w:cs="Arial"/>
                <w:b/>
                <w:sz w:val="23"/>
                <w:szCs w:val="23"/>
              </w:rPr>
            </w:pPr>
            <w:r w:rsidRPr="00F12FCB">
              <w:rPr>
                <w:rFonts w:ascii="Arial" w:hAnsi="Arial" w:cs="Arial"/>
                <w:b/>
                <w:sz w:val="23"/>
                <w:szCs w:val="23"/>
              </w:rPr>
              <w:lastRenderedPageBreak/>
              <w:t>SECTION 2: CUSTOMER ACCE</w:t>
            </w:r>
            <w:r w:rsidR="005268BF" w:rsidRPr="00F12FCB">
              <w:rPr>
                <w:rFonts w:ascii="Arial" w:hAnsi="Arial" w:cs="Arial"/>
                <w:b/>
                <w:sz w:val="23"/>
                <w:szCs w:val="23"/>
              </w:rPr>
              <w:t>S</w:t>
            </w:r>
            <w:r w:rsidRPr="00F12FCB">
              <w:rPr>
                <w:rFonts w:ascii="Arial" w:hAnsi="Arial" w:cs="Arial"/>
                <w:b/>
                <w:sz w:val="23"/>
                <w:szCs w:val="23"/>
              </w:rPr>
              <w:t>S REVIEW SCREENING</w:t>
            </w:r>
          </w:p>
          <w:p w14:paraId="3CC660E1" w14:textId="77777777" w:rsidR="001D57AE" w:rsidRPr="00F12FCB" w:rsidRDefault="001D57AE" w:rsidP="0047707D">
            <w:pPr>
              <w:tabs>
                <w:tab w:val="left" w:pos="0"/>
              </w:tabs>
              <w:rPr>
                <w:rFonts w:ascii="Arial" w:hAnsi="Arial" w:cs="Arial"/>
                <w:b/>
                <w:color w:val="7F7F7F"/>
                <w:sz w:val="23"/>
                <w:szCs w:val="23"/>
              </w:rPr>
            </w:pPr>
          </w:p>
        </w:tc>
      </w:tr>
      <w:tr w:rsidR="001D57AE" w:rsidRPr="00F12FCB" w14:paraId="0781A13D" w14:textId="77777777" w:rsidTr="003A2929">
        <w:tc>
          <w:tcPr>
            <w:tcW w:w="14743" w:type="dxa"/>
          </w:tcPr>
          <w:p w14:paraId="32B07B5E" w14:textId="77777777" w:rsidR="001D57AE" w:rsidRPr="00F12FCB" w:rsidRDefault="001D57AE" w:rsidP="008F3734">
            <w:pPr>
              <w:pStyle w:val="ListParagraph"/>
              <w:numPr>
                <w:ilvl w:val="0"/>
                <w:numId w:val="17"/>
              </w:numPr>
              <w:tabs>
                <w:tab w:val="left" w:pos="0"/>
              </w:tabs>
              <w:spacing w:after="0" w:line="240" w:lineRule="auto"/>
              <w:ind w:left="315" w:hanging="315"/>
              <w:rPr>
                <w:rFonts w:ascii="Arial" w:hAnsi="Arial" w:cs="Arial"/>
                <w:b/>
                <w:sz w:val="23"/>
                <w:szCs w:val="23"/>
              </w:rPr>
            </w:pPr>
            <w:r w:rsidRPr="00F12FCB">
              <w:rPr>
                <w:rFonts w:ascii="Arial" w:hAnsi="Arial" w:cs="Arial"/>
                <w:b/>
                <w:sz w:val="23"/>
                <w:szCs w:val="23"/>
              </w:rPr>
              <w:t>What are the aims and objectives of the activity or proposal?</w:t>
            </w:r>
          </w:p>
          <w:p w14:paraId="377997A5" w14:textId="77777777" w:rsidR="001D57AE" w:rsidRPr="00F12FCB" w:rsidRDefault="001D57AE" w:rsidP="0047707D">
            <w:pPr>
              <w:pStyle w:val="ListParagraph"/>
              <w:tabs>
                <w:tab w:val="left" w:pos="0"/>
              </w:tabs>
              <w:ind w:left="315"/>
              <w:rPr>
                <w:rFonts w:ascii="Arial" w:hAnsi="Arial" w:cs="Arial"/>
                <w:b/>
                <w:sz w:val="23"/>
                <w:szCs w:val="23"/>
              </w:rPr>
            </w:pPr>
          </w:p>
          <w:p w14:paraId="4EBB6E41" w14:textId="77777777" w:rsidR="001D57AE" w:rsidRPr="00F12FCB" w:rsidRDefault="001D57AE" w:rsidP="0047707D">
            <w:pPr>
              <w:pStyle w:val="ListParagraph"/>
              <w:tabs>
                <w:tab w:val="left" w:pos="0"/>
              </w:tabs>
              <w:ind w:left="315"/>
              <w:rPr>
                <w:rFonts w:ascii="Arial" w:hAnsi="Arial" w:cs="Arial"/>
                <w:b/>
                <w:sz w:val="23"/>
                <w:szCs w:val="23"/>
              </w:rPr>
            </w:pPr>
          </w:p>
        </w:tc>
      </w:tr>
      <w:tr w:rsidR="001D57AE" w:rsidRPr="00F12FCB" w14:paraId="7F608FD0" w14:textId="77777777" w:rsidTr="003A2929">
        <w:tc>
          <w:tcPr>
            <w:tcW w:w="14743" w:type="dxa"/>
          </w:tcPr>
          <w:p w14:paraId="13134AAC" w14:textId="77777777" w:rsidR="001D57AE" w:rsidRPr="00F12FCB" w:rsidRDefault="001D57AE" w:rsidP="008F3734">
            <w:pPr>
              <w:pStyle w:val="ListParagraph"/>
              <w:numPr>
                <w:ilvl w:val="0"/>
                <w:numId w:val="17"/>
              </w:numPr>
              <w:tabs>
                <w:tab w:val="left" w:pos="0"/>
              </w:tabs>
              <w:spacing w:after="0" w:line="240" w:lineRule="auto"/>
              <w:ind w:left="315" w:hanging="315"/>
              <w:rPr>
                <w:rFonts w:ascii="Arial" w:hAnsi="Arial" w:cs="Arial"/>
                <w:b/>
                <w:sz w:val="23"/>
                <w:szCs w:val="23"/>
              </w:rPr>
            </w:pPr>
            <w:r w:rsidRPr="00F12FCB">
              <w:rPr>
                <w:rFonts w:ascii="Arial" w:hAnsi="Arial" w:cs="Arial"/>
                <w:b/>
                <w:sz w:val="23"/>
                <w:szCs w:val="23"/>
              </w:rPr>
              <w:t>Who will be affected by the activity or proposal?</w:t>
            </w:r>
          </w:p>
          <w:p w14:paraId="66247416" w14:textId="77777777" w:rsidR="001D57AE" w:rsidRPr="00F12FCB" w:rsidRDefault="001D57AE" w:rsidP="0047707D">
            <w:pPr>
              <w:pStyle w:val="ListParagraph"/>
              <w:tabs>
                <w:tab w:val="left" w:pos="0"/>
              </w:tabs>
              <w:ind w:left="315"/>
              <w:rPr>
                <w:rFonts w:ascii="Arial" w:hAnsi="Arial" w:cs="Arial"/>
                <w:b/>
                <w:sz w:val="23"/>
                <w:szCs w:val="23"/>
              </w:rPr>
            </w:pPr>
          </w:p>
          <w:p w14:paraId="1F865466" w14:textId="77777777" w:rsidR="001D57AE" w:rsidRPr="00F12FCB" w:rsidRDefault="001D57AE" w:rsidP="0047707D">
            <w:pPr>
              <w:pStyle w:val="ListParagraph"/>
              <w:tabs>
                <w:tab w:val="left" w:pos="0"/>
              </w:tabs>
              <w:ind w:left="315"/>
              <w:rPr>
                <w:rFonts w:ascii="Arial" w:hAnsi="Arial" w:cs="Arial"/>
                <w:b/>
                <w:sz w:val="23"/>
                <w:szCs w:val="23"/>
              </w:rPr>
            </w:pPr>
          </w:p>
        </w:tc>
      </w:tr>
      <w:tr w:rsidR="001D57AE" w:rsidRPr="00F12FCB" w14:paraId="7DA6F905" w14:textId="77777777" w:rsidTr="003A2929">
        <w:tc>
          <w:tcPr>
            <w:tcW w:w="14743" w:type="dxa"/>
          </w:tcPr>
          <w:p w14:paraId="05124181" w14:textId="410C7E65" w:rsidR="001D57AE" w:rsidRPr="00F12FCB" w:rsidRDefault="001D57AE" w:rsidP="008F3734">
            <w:pPr>
              <w:pStyle w:val="ListParagraph"/>
              <w:numPr>
                <w:ilvl w:val="0"/>
                <w:numId w:val="17"/>
              </w:numPr>
              <w:tabs>
                <w:tab w:val="left" w:pos="0"/>
              </w:tabs>
              <w:spacing w:after="0" w:line="240" w:lineRule="auto"/>
              <w:ind w:left="315" w:hanging="315"/>
              <w:rPr>
                <w:rFonts w:ascii="Arial" w:hAnsi="Arial" w:cs="Arial"/>
                <w:sz w:val="23"/>
                <w:szCs w:val="23"/>
              </w:rPr>
            </w:pPr>
            <w:r w:rsidRPr="00F12FCB">
              <w:rPr>
                <w:rFonts w:ascii="Arial" w:hAnsi="Arial" w:cs="Arial"/>
                <w:b/>
                <w:sz w:val="23"/>
                <w:szCs w:val="23"/>
              </w:rPr>
              <w:t xml:space="preserve">Is there any indication that different groups of people have or will have different needs, experiences, issues or priorities in relation to the activity or proposal? </w:t>
            </w:r>
            <w:r w:rsidRPr="00F12FCB">
              <w:rPr>
                <w:rFonts w:ascii="Arial" w:hAnsi="Arial" w:cs="Arial"/>
                <w:sz w:val="23"/>
                <w:szCs w:val="23"/>
              </w:rPr>
              <w:t>(Consider this in relation to the protected characteristics of age, disability, pregnancy and maternity, religion or belief, race, sex, sexual orientation, gender reassignment, marriage and civil partnership)</w:t>
            </w:r>
          </w:p>
          <w:p w14:paraId="2867A75D" w14:textId="77777777" w:rsidR="001D57AE" w:rsidRPr="00F12FCB" w:rsidRDefault="00134D27" w:rsidP="0047707D">
            <w:pPr>
              <w:ind w:left="315"/>
              <w:rPr>
                <w:rFonts w:ascii="Arial" w:hAnsi="Arial" w:cs="Arial"/>
                <w:sz w:val="23"/>
                <w:szCs w:val="23"/>
              </w:rPr>
            </w:pPr>
            <w:sdt>
              <w:sdtPr>
                <w:rPr>
                  <w:rFonts w:ascii="Arial" w:hAnsi="Arial" w:cs="Arial"/>
                  <w:sz w:val="28"/>
                  <w:szCs w:val="28"/>
                </w:rPr>
                <w:id w:val="-1743407656"/>
                <w14:checkbox>
                  <w14:checked w14:val="0"/>
                  <w14:checkedState w14:val="2612" w14:font="MS Gothic"/>
                  <w14:uncheckedState w14:val="2610" w14:font="MS Gothic"/>
                </w14:checkbox>
              </w:sdtPr>
              <w:sdtEndPr/>
              <w:sdtContent>
                <w:r w:rsidR="001D57AE" w:rsidRPr="00F12FCB">
                  <w:rPr>
                    <w:rFonts w:ascii="MS Gothic" w:eastAsia="MS Gothic" w:hAnsi="MS Gothic" w:cs="Arial" w:hint="eastAsia"/>
                    <w:sz w:val="28"/>
                    <w:szCs w:val="28"/>
                  </w:rPr>
                  <w:t>☐</w:t>
                </w:r>
              </w:sdtContent>
            </w:sdt>
            <w:r w:rsidR="001D57AE" w:rsidRPr="00F12FCB">
              <w:rPr>
                <w:rFonts w:ascii="Arial" w:hAnsi="Arial" w:cs="Arial"/>
                <w:b/>
                <w:sz w:val="23"/>
                <w:szCs w:val="23"/>
              </w:rPr>
              <w:t xml:space="preserve">  </w:t>
            </w:r>
            <w:r w:rsidR="001D57AE" w:rsidRPr="00F12FCB">
              <w:rPr>
                <w:rFonts w:ascii="Arial" w:hAnsi="Arial" w:cs="Arial"/>
                <w:sz w:val="23"/>
                <w:szCs w:val="23"/>
              </w:rPr>
              <w:t xml:space="preserve">Yes </w:t>
            </w:r>
            <w:sdt>
              <w:sdtPr>
                <w:rPr>
                  <w:rFonts w:ascii="Arial" w:hAnsi="Arial" w:cs="Arial"/>
                  <w:sz w:val="28"/>
                  <w:szCs w:val="28"/>
                </w:rPr>
                <w:id w:val="1486591858"/>
                <w14:checkbox>
                  <w14:checked w14:val="0"/>
                  <w14:checkedState w14:val="2612" w14:font="MS Gothic"/>
                  <w14:uncheckedState w14:val="2610" w14:font="MS Gothic"/>
                </w14:checkbox>
              </w:sdtPr>
              <w:sdtEndPr/>
              <w:sdtContent>
                <w:r w:rsidR="001D57AE" w:rsidRPr="00F12FCB">
                  <w:rPr>
                    <w:rFonts w:ascii="MS Gothic" w:eastAsia="MS Gothic" w:hAnsi="MS Gothic" w:cs="Arial" w:hint="eastAsia"/>
                    <w:sz w:val="28"/>
                    <w:szCs w:val="28"/>
                  </w:rPr>
                  <w:t>☐</w:t>
                </w:r>
              </w:sdtContent>
            </w:sdt>
            <w:r w:rsidR="001D57AE" w:rsidRPr="00F12FCB">
              <w:rPr>
                <w:rFonts w:ascii="Arial" w:hAnsi="Arial" w:cs="Arial"/>
                <w:b/>
                <w:sz w:val="23"/>
                <w:szCs w:val="23"/>
              </w:rPr>
              <w:t xml:space="preserve"> </w:t>
            </w:r>
            <w:r w:rsidR="001D57AE" w:rsidRPr="00F12FCB">
              <w:rPr>
                <w:rFonts w:ascii="Arial" w:hAnsi="Arial" w:cs="Arial"/>
                <w:sz w:val="23"/>
                <w:szCs w:val="23"/>
              </w:rPr>
              <w:t>No</w:t>
            </w:r>
          </w:p>
          <w:p w14:paraId="2B8C68C9" w14:textId="77777777" w:rsidR="001D57AE" w:rsidRPr="00F12FCB" w:rsidRDefault="001D57AE" w:rsidP="0047707D">
            <w:pPr>
              <w:rPr>
                <w:rFonts w:ascii="Arial" w:hAnsi="Arial" w:cs="Arial"/>
                <w:sz w:val="23"/>
                <w:szCs w:val="23"/>
              </w:rPr>
            </w:pPr>
          </w:p>
          <w:p w14:paraId="449CC43B" w14:textId="77777777" w:rsidR="001D57AE" w:rsidRPr="00F12FCB" w:rsidRDefault="001D57AE" w:rsidP="0047707D">
            <w:pPr>
              <w:ind w:left="315"/>
              <w:rPr>
                <w:rFonts w:ascii="Arial" w:hAnsi="Arial" w:cs="Arial"/>
                <w:sz w:val="23"/>
                <w:szCs w:val="23"/>
              </w:rPr>
            </w:pPr>
            <w:r w:rsidRPr="00F12FCB">
              <w:rPr>
                <w:rFonts w:ascii="Arial" w:hAnsi="Arial" w:cs="Arial"/>
                <w:sz w:val="23"/>
                <w:szCs w:val="23"/>
              </w:rPr>
              <w:t>Please explain:</w:t>
            </w:r>
          </w:p>
          <w:p w14:paraId="4D20E3C6" w14:textId="77777777" w:rsidR="001D57AE" w:rsidRPr="00F12FCB" w:rsidRDefault="001D57AE" w:rsidP="0047707D">
            <w:pPr>
              <w:pStyle w:val="ListParagraph"/>
              <w:tabs>
                <w:tab w:val="left" w:pos="0"/>
              </w:tabs>
              <w:ind w:left="315" w:hanging="315"/>
              <w:rPr>
                <w:rFonts w:ascii="Arial" w:hAnsi="Arial" w:cs="Arial"/>
                <w:b/>
                <w:sz w:val="23"/>
                <w:szCs w:val="23"/>
              </w:rPr>
            </w:pPr>
          </w:p>
          <w:p w14:paraId="01CF02B1" w14:textId="77777777" w:rsidR="001D57AE" w:rsidRPr="00F12FCB" w:rsidRDefault="001D57AE" w:rsidP="0047707D">
            <w:pPr>
              <w:pStyle w:val="ListParagraph"/>
              <w:tabs>
                <w:tab w:val="left" w:pos="0"/>
              </w:tabs>
              <w:ind w:left="315" w:hanging="315"/>
              <w:rPr>
                <w:rFonts w:ascii="Arial" w:hAnsi="Arial" w:cs="Arial"/>
                <w:b/>
                <w:sz w:val="23"/>
                <w:szCs w:val="23"/>
              </w:rPr>
            </w:pPr>
          </w:p>
        </w:tc>
      </w:tr>
      <w:tr w:rsidR="003A2929" w:rsidRPr="00F12FCB" w14:paraId="0B75389C" w14:textId="77777777" w:rsidTr="003A2929">
        <w:trPr>
          <w:trHeight w:val="2727"/>
        </w:trPr>
        <w:tc>
          <w:tcPr>
            <w:tcW w:w="14743" w:type="dxa"/>
          </w:tcPr>
          <w:p w14:paraId="4907FDF6" w14:textId="77777777" w:rsidR="003A2929" w:rsidRPr="00F12FCB" w:rsidRDefault="003A2929" w:rsidP="008F3734">
            <w:pPr>
              <w:pStyle w:val="ListParagraph"/>
              <w:numPr>
                <w:ilvl w:val="0"/>
                <w:numId w:val="17"/>
              </w:numPr>
              <w:tabs>
                <w:tab w:val="left" w:pos="0"/>
              </w:tabs>
              <w:spacing w:after="0" w:line="240" w:lineRule="auto"/>
              <w:ind w:left="315" w:hanging="315"/>
              <w:rPr>
                <w:rFonts w:ascii="Arial" w:hAnsi="Arial" w:cs="Arial"/>
                <w:b/>
                <w:color w:val="7F7F7F"/>
                <w:sz w:val="23"/>
                <w:szCs w:val="23"/>
              </w:rPr>
            </w:pPr>
            <w:r w:rsidRPr="00F12FCB">
              <w:rPr>
                <w:rFonts w:ascii="Arial" w:hAnsi="Arial" w:cs="Arial"/>
                <w:b/>
                <w:sz w:val="23"/>
                <w:szCs w:val="23"/>
              </w:rPr>
              <w:t>Please indicate which aims of the Public Sector Equality Duty the activity or proposal is relevant to:</w:t>
            </w:r>
          </w:p>
          <w:p w14:paraId="52A6B290" w14:textId="77777777" w:rsidR="003A2929" w:rsidRPr="00F12FCB" w:rsidRDefault="003A2929" w:rsidP="003A2929">
            <w:pPr>
              <w:pStyle w:val="ListParagraph"/>
              <w:tabs>
                <w:tab w:val="left" w:pos="0"/>
              </w:tabs>
              <w:ind w:left="315"/>
              <w:rPr>
                <w:rFonts w:ascii="Arial" w:hAnsi="Arial" w:cs="Arial"/>
                <w:b/>
                <w:color w:val="7F7F7F"/>
                <w:sz w:val="23"/>
                <w:szCs w:val="23"/>
              </w:rPr>
            </w:pPr>
          </w:p>
          <w:p w14:paraId="58DDCEB3" w14:textId="52F49F72" w:rsidR="003A2929" w:rsidRPr="00F12FCB" w:rsidRDefault="003A2929" w:rsidP="008F3734">
            <w:pPr>
              <w:pStyle w:val="ListParagraph"/>
              <w:numPr>
                <w:ilvl w:val="0"/>
                <w:numId w:val="18"/>
              </w:numPr>
              <w:spacing w:after="0" w:line="240" w:lineRule="auto"/>
              <w:rPr>
                <w:rFonts w:ascii="Arial" w:hAnsi="Arial" w:cs="Arial"/>
                <w:sz w:val="23"/>
                <w:szCs w:val="23"/>
              </w:rPr>
            </w:pPr>
            <w:r w:rsidRPr="00F12FCB">
              <w:rPr>
                <w:rFonts w:ascii="Arial" w:hAnsi="Arial" w:cs="Arial"/>
                <w:sz w:val="23"/>
                <w:szCs w:val="23"/>
              </w:rPr>
              <w:t>To eliminate unlawful discrimination and victimisation and other conduct prohibited by the Equality Act 2010?</w:t>
            </w:r>
          </w:p>
          <w:p w14:paraId="15E08A60" w14:textId="4FB3337D" w:rsidR="003A2929" w:rsidRPr="00F12FCB" w:rsidRDefault="00134D27" w:rsidP="003A2929">
            <w:pPr>
              <w:ind w:left="315"/>
              <w:rPr>
                <w:rFonts w:ascii="Arial" w:hAnsi="Arial" w:cs="Arial"/>
                <w:sz w:val="23"/>
                <w:szCs w:val="23"/>
              </w:rPr>
            </w:pPr>
            <w:sdt>
              <w:sdtPr>
                <w:rPr>
                  <w:rFonts w:ascii="Arial" w:hAnsi="Arial" w:cs="Arial"/>
                  <w:sz w:val="28"/>
                  <w:szCs w:val="28"/>
                </w:rPr>
                <w:id w:val="1584254214"/>
                <w14:checkbox>
                  <w14:checked w14:val="0"/>
                  <w14:checkedState w14:val="2612" w14:font="MS Gothic"/>
                  <w14:uncheckedState w14:val="2610" w14:font="MS Gothic"/>
                </w14:checkbox>
              </w:sdtPr>
              <w:sdtEndPr/>
              <w:sdtContent>
                <w:r w:rsidR="003A2929" w:rsidRPr="00F12FCB">
                  <w:rPr>
                    <w:rFonts w:ascii="MS Gothic" w:eastAsia="MS Gothic" w:hAnsi="MS Gothic" w:cs="Arial" w:hint="eastAsia"/>
                    <w:sz w:val="28"/>
                    <w:szCs w:val="28"/>
                  </w:rPr>
                  <w:t>☐</w:t>
                </w:r>
              </w:sdtContent>
            </w:sdt>
            <w:r w:rsidR="003A2929" w:rsidRPr="00F12FCB">
              <w:rPr>
                <w:rFonts w:ascii="Arial" w:hAnsi="Arial" w:cs="Arial"/>
                <w:b/>
                <w:sz w:val="23"/>
                <w:szCs w:val="23"/>
              </w:rPr>
              <w:t xml:space="preserve">  </w:t>
            </w:r>
            <w:r w:rsidR="003A2929" w:rsidRPr="00F12FCB">
              <w:rPr>
                <w:rFonts w:ascii="Arial" w:hAnsi="Arial" w:cs="Arial"/>
                <w:sz w:val="23"/>
                <w:szCs w:val="23"/>
              </w:rPr>
              <w:t xml:space="preserve">Yes </w:t>
            </w:r>
            <w:sdt>
              <w:sdtPr>
                <w:rPr>
                  <w:rFonts w:ascii="Arial" w:hAnsi="Arial" w:cs="Arial"/>
                  <w:sz w:val="28"/>
                  <w:szCs w:val="28"/>
                </w:rPr>
                <w:id w:val="-644042403"/>
                <w14:checkbox>
                  <w14:checked w14:val="0"/>
                  <w14:checkedState w14:val="2612" w14:font="MS Gothic"/>
                  <w14:uncheckedState w14:val="2610" w14:font="MS Gothic"/>
                </w14:checkbox>
              </w:sdtPr>
              <w:sdtEndPr/>
              <w:sdtContent>
                <w:r w:rsidR="003A2929" w:rsidRPr="00F12FCB">
                  <w:rPr>
                    <w:rFonts w:ascii="MS Gothic" w:eastAsia="MS Gothic" w:hAnsi="MS Gothic" w:cs="Arial" w:hint="eastAsia"/>
                    <w:sz w:val="28"/>
                    <w:szCs w:val="28"/>
                  </w:rPr>
                  <w:t>☐</w:t>
                </w:r>
              </w:sdtContent>
            </w:sdt>
            <w:r w:rsidR="003A2929" w:rsidRPr="00F12FCB">
              <w:rPr>
                <w:rFonts w:ascii="Arial" w:hAnsi="Arial" w:cs="Arial"/>
                <w:b/>
                <w:sz w:val="23"/>
                <w:szCs w:val="23"/>
              </w:rPr>
              <w:t xml:space="preserve"> </w:t>
            </w:r>
            <w:r w:rsidR="003A2929" w:rsidRPr="00F12FCB">
              <w:rPr>
                <w:rFonts w:ascii="Arial" w:hAnsi="Arial" w:cs="Arial"/>
                <w:sz w:val="23"/>
                <w:szCs w:val="23"/>
              </w:rPr>
              <w:t>No</w:t>
            </w:r>
          </w:p>
          <w:p w14:paraId="1F00D708" w14:textId="77777777" w:rsidR="005268BF" w:rsidRPr="00F12FCB" w:rsidRDefault="005268BF" w:rsidP="003A2929">
            <w:pPr>
              <w:ind w:left="315"/>
              <w:rPr>
                <w:rFonts w:ascii="Arial" w:hAnsi="Arial" w:cs="Arial"/>
                <w:sz w:val="23"/>
                <w:szCs w:val="23"/>
              </w:rPr>
            </w:pPr>
          </w:p>
          <w:p w14:paraId="62293A26" w14:textId="41E59138" w:rsidR="003A2929" w:rsidRPr="00F12FCB" w:rsidRDefault="003A2929" w:rsidP="003A2929">
            <w:pPr>
              <w:ind w:left="315"/>
              <w:rPr>
                <w:rFonts w:ascii="Arial" w:hAnsi="Arial" w:cs="Arial"/>
                <w:sz w:val="23"/>
                <w:szCs w:val="23"/>
              </w:rPr>
            </w:pPr>
            <w:r w:rsidRPr="00F12FCB">
              <w:rPr>
                <w:rFonts w:ascii="Arial" w:hAnsi="Arial" w:cs="Arial"/>
                <w:sz w:val="23"/>
                <w:szCs w:val="23"/>
              </w:rPr>
              <w:t>Please explain:</w:t>
            </w:r>
          </w:p>
          <w:p w14:paraId="62A8A343" w14:textId="77777777" w:rsidR="003A2929" w:rsidRPr="00F12FCB" w:rsidRDefault="003A2929" w:rsidP="003A2929">
            <w:pPr>
              <w:tabs>
                <w:tab w:val="left" w:pos="0"/>
              </w:tabs>
              <w:rPr>
                <w:rFonts w:ascii="Arial" w:hAnsi="Arial" w:cs="Arial"/>
                <w:color w:val="7F7F7F"/>
                <w:sz w:val="23"/>
                <w:szCs w:val="23"/>
              </w:rPr>
            </w:pPr>
          </w:p>
          <w:p w14:paraId="5E42A330" w14:textId="77777777" w:rsidR="005268BF" w:rsidRPr="00F12FCB" w:rsidRDefault="005268BF" w:rsidP="003A2929">
            <w:pPr>
              <w:tabs>
                <w:tab w:val="left" w:pos="0"/>
              </w:tabs>
              <w:rPr>
                <w:rFonts w:ascii="Arial" w:hAnsi="Arial" w:cs="Arial"/>
                <w:color w:val="7F7F7F"/>
                <w:sz w:val="23"/>
                <w:szCs w:val="23"/>
              </w:rPr>
            </w:pPr>
          </w:p>
          <w:p w14:paraId="7A8C2AE9" w14:textId="77777777" w:rsidR="003A2929" w:rsidRPr="00F12FCB" w:rsidRDefault="003A2929" w:rsidP="003A2929">
            <w:pPr>
              <w:tabs>
                <w:tab w:val="left" w:pos="0"/>
              </w:tabs>
              <w:rPr>
                <w:rFonts w:ascii="Arial" w:hAnsi="Arial" w:cs="Arial"/>
                <w:color w:val="7F7F7F"/>
                <w:sz w:val="23"/>
                <w:szCs w:val="23"/>
              </w:rPr>
            </w:pPr>
          </w:p>
          <w:p w14:paraId="73A97E27" w14:textId="7D1F71A4" w:rsidR="003A2929" w:rsidRPr="00F12FCB" w:rsidRDefault="003A2929" w:rsidP="008F3734">
            <w:pPr>
              <w:pStyle w:val="ListParagraph"/>
              <w:numPr>
                <w:ilvl w:val="0"/>
                <w:numId w:val="18"/>
              </w:numPr>
              <w:spacing w:after="0" w:line="240" w:lineRule="auto"/>
              <w:rPr>
                <w:rFonts w:ascii="Arial" w:hAnsi="Arial" w:cs="Arial"/>
                <w:sz w:val="23"/>
                <w:szCs w:val="23"/>
              </w:rPr>
            </w:pPr>
            <w:r w:rsidRPr="00F12FCB">
              <w:rPr>
                <w:rFonts w:ascii="Arial" w:hAnsi="Arial" w:cs="Arial"/>
                <w:sz w:val="23"/>
                <w:szCs w:val="23"/>
              </w:rPr>
              <w:t>To advance equality of opportunity between those who share a protected characteristic</w:t>
            </w:r>
            <w:r w:rsidRPr="00F12FCB">
              <w:rPr>
                <w:rFonts w:ascii="Arial" w:hAnsi="Arial" w:cs="Arial"/>
                <w:color w:val="FF0000"/>
                <w:sz w:val="23"/>
                <w:szCs w:val="23"/>
              </w:rPr>
              <w:t xml:space="preserve"> </w:t>
            </w:r>
            <w:r w:rsidRPr="00F12FCB">
              <w:rPr>
                <w:rFonts w:ascii="Arial" w:hAnsi="Arial" w:cs="Arial"/>
                <w:sz w:val="23"/>
                <w:szCs w:val="23"/>
              </w:rPr>
              <w:t>and those who do not?</w:t>
            </w:r>
          </w:p>
          <w:p w14:paraId="48598C9D" w14:textId="77777777" w:rsidR="003A2929" w:rsidRPr="00F12FCB" w:rsidRDefault="00134D27" w:rsidP="003A2929">
            <w:pPr>
              <w:ind w:left="315"/>
              <w:rPr>
                <w:rFonts w:ascii="Arial" w:hAnsi="Arial" w:cs="Arial"/>
                <w:sz w:val="23"/>
                <w:szCs w:val="23"/>
              </w:rPr>
            </w:pPr>
            <w:sdt>
              <w:sdtPr>
                <w:rPr>
                  <w:rFonts w:ascii="Arial" w:hAnsi="Arial" w:cs="Arial"/>
                  <w:sz w:val="28"/>
                  <w:szCs w:val="28"/>
                </w:rPr>
                <w:id w:val="1009797119"/>
                <w14:checkbox>
                  <w14:checked w14:val="0"/>
                  <w14:checkedState w14:val="2612" w14:font="MS Gothic"/>
                  <w14:uncheckedState w14:val="2610" w14:font="MS Gothic"/>
                </w14:checkbox>
              </w:sdtPr>
              <w:sdtEndPr/>
              <w:sdtContent>
                <w:r w:rsidR="003A2929" w:rsidRPr="00F12FCB">
                  <w:rPr>
                    <w:rFonts w:ascii="MS Gothic" w:eastAsia="MS Gothic" w:hAnsi="MS Gothic" w:cs="Arial" w:hint="eastAsia"/>
                    <w:sz w:val="28"/>
                    <w:szCs w:val="28"/>
                  </w:rPr>
                  <w:t>☐</w:t>
                </w:r>
              </w:sdtContent>
            </w:sdt>
            <w:r w:rsidR="003A2929" w:rsidRPr="00F12FCB">
              <w:rPr>
                <w:rFonts w:ascii="Arial" w:hAnsi="Arial" w:cs="Arial"/>
                <w:b/>
                <w:sz w:val="23"/>
                <w:szCs w:val="23"/>
              </w:rPr>
              <w:t xml:space="preserve">  </w:t>
            </w:r>
            <w:r w:rsidR="003A2929" w:rsidRPr="00F12FCB">
              <w:rPr>
                <w:rFonts w:ascii="Arial" w:hAnsi="Arial" w:cs="Arial"/>
                <w:sz w:val="23"/>
                <w:szCs w:val="23"/>
              </w:rPr>
              <w:t xml:space="preserve">Yes </w:t>
            </w:r>
            <w:sdt>
              <w:sdtPr>
                <w:rPr>
                  <w:rFonts w:ascii="Arial" w:hAnsi="Arial" w:cs="Arial"/>
                  <w:sz w:val="28"/>
                  <w:szCs w:val="28"/>
                </w:rPr>
                <w:id w:val="1702821323"/>
                <w14:checkbox>
                  <w14:checked w14:val="0"/>
                  <w14:checkedState w14:val="2612" w14:font="MS Gothic"/>
                  <w14:uncheckedState w14:val="2610" w14:font="MS Gothic"/>
                </w14:checkbox>
              </w:sdtPr>
              <w:sdtEndPr/>
              <w:sdtContent>
                <w:r w:rsidR="003A2929" w:rsidRPr="00F12FCB">
                  <w:rPr>
                    <w:rFonts w:ascii="MS Gothic" w:eastAsia="MS Gothic" w:hAnsi="MS Gothic" w:cs="Arial" w:hint="eastAsia"/>
                    <w:sz w:val="28"/>
                    <w:szCs w:val="28"/>
                  </w:rPr>
                  <w:t>☐</w:t>
                </w:r>
              </w:sdtContent>
            </w:sdt>
            <w:r w:rsidR="003A2929" w:rsidRPr="00F12FCB">
              <w:rPr>
                <w:rFonts w:ascii="Arial" w:hAnsi="Arial" w:cs="Arial"/>
                <w:b/>
                <w:sz w:val="23"/>
                <w:szCs w:val="23"/>
              </w:rPr>
              <w:t xml:space="preserve"> </w:t>
            </w:r>
            <w:r w:rsidR="003A2929" w:rsidRPr="00F12FCB">
              <w:rPr>
                <w:rFonts w:ascii="Arial" w:hAnsi="Arial" w:cs="Arial"/>
                <w:sz w:val="23"/>
                <w:szCs w:val="23"/>
              </w:rPr>
              <w:t>No</w:t>
            </w:r>
          </w:p>
          <w:p w14:paraId="5043F905" w14:textId="77777777" w:rsidR="005268BF" w:rsidRPr="00F12FCB" w:rsidRDefault="005268BF" w:rsidP="003A2929">
            <w:pPr>
              <w:ind w:left="315"/>
              <w:rPr>
                <w:rFonts w:ascii="Arial" w:hAnsi="Arial" w:cs="Arial"/>
                <w:sz w:val="23"/>
                <w:szCs w:val="23"/>
              </w:rPr>
            </w:pPr>
          </w:p>
          <w:p w14:paraId="6E22BEA9" w14:textId="722374AC" w:rsidR="005268BF" w:rsidRPr="00F12FCB" w:rsidRDefault="005268BF" w:rsidP="003A2929">
            <w:pPr>
              <w:ind w:left="315"/>
              <w:rPr>
                <w:rFonts w:ascii="Arial" w:hAnsi="Arial" w:cs="Arial"/>
                <w:sz w:val="23"/>
                <w:szCs w:val="23"/>
              </w:rPr>
            </w:pPr>
            <w:r w:rsidRPr="00F12FCB">
              <w:rPr>
                <w:rFonts w:ascii="Arial" w:hAnsi="Arial" w:cs="Arial"/>
                <w:sz w:val="23"/>
                <w:szCs w:val="23"/>
              </w:rPr>
              <w:t>Please explain:</w:t>
            </w:r>
          </w:p>
          <w:p w14:paraId="0F8E5A19" w14:textId="77777777" w:rsidR="005268BF" w:rsidRPr="00F12FCB" w:rsidRDefault="005268BF" w:rsidP="003A2929">
            <w:pPr>
              <w:ind w:left="315"/>
              <w:rPr>
                <w:rFonts w:ascii="Arial" w:hAnsi="Arial" w:cs="Arial"/>
                <w:sz w:val="23"/>
                <w:szCs w:val="23"/>
              </w:rPr>
            </w:pPr>
          </w:p>
          <w:p w14:paraId="37920AEA" w14:textId="77777777" w:rsidR="005268BF" w:rsidRPr="00F12FCB" w:rsidRDefault="005268BF" w:rsidP="005268BF">
            <w:pPr>
              <w:tabs>
                <w:tab w:val="left" w:pos="0"/>
              </w:tabs>
              <w:rPr>
                <w:rFonts w:ascii="Arial" w:hAnsi="Arial" w:cs="Arial"/>
                <w:color w:val="7F7F7F"/>
                <w:sz w:val="23"/>
                <w:szCs w:val="23"/>
              </w:rPr>
            </w:pPr>
          </w:p>
          <w:p w14:paraId="01CD4D77" w14:textId="443DD6A0" w:rsidR="005268BF" w:rsidRPr="00F12FCB" w:rsidRDefault="005268BF" w:rsidP="008F3734">
            <w:pPr>
              <w:pStyle w:val="ListParagraph"/>
              <w:numPr>
                <w:ilvl w:val="0"/>
                <w:numId w:val="18"/>
              </w:numPr>
              <w:tabs>
                <w:tab w:val="left" w:pos="317"/>
              </w:tabs>
              <w:spacing w:after="0" w:line="240" w:lineRule="auto"/>
              <w:ind w:right="-108"/>
              <w:rPr>
                <w:rFonts w:ascii="Arial" w:hAnsi="Arial" w:cs="Arial"/>
                <w:sz w:val="23"/>
                <w:szCs w:val="23"/>
              </w:rPr>
            </w:pPr>
            <w:r w:rsidRPr="00F12FCB">
              <w:rPr>
                <w:rFonts w:ascii="Arial" w:hAnsi="Arial" w:cs="Arial"/>
                <w:sz w:val="23"/>
                <w:szCs w:val="23"/>
              </w:rPr>
              <w:t>To foster good relations between the people who share a protected characteristic and those who do not?</w:t>
            </w:r>
          </w:p>
          <w:p w14:paraId="3C217A10" w14:textId="77777777" w:rsidR="005268BF" w:rsidRPr="00F12FCB" w:rsidRDefault="00134D27" w:rsidP="005268BF">
            <w:pPr>
              <w:ind w:left="315"/>
              <w:rPr>
                <w:rFonts w:ascii="Arial" w:hAnsi="Arial" w:cs="Arial"/>
                <w:sz w:val="23"/>
                <w:szCs w:val="23"/>
              </w:rPr>
            </w:pPr>
            <w:sdt>
              <w:sdtPr>
                <w:rPr>
                  <w:rFonts w:ascii="Arial" w:hAnsi="Arial" w:cs="Arial"/>
                  <w:sz w:val="28"/>
                  <w:szCs w:val="28"/>
                </w:rPr>
                <w:id w:val="-155147612"/>
                <w14:checkbox>
                  <w14:checked w14:val="0"/>
                  <w14:checkedState w14:val="2612" w14:font="MS Gothic"/>
                  <w14:uncheckedState w14:val="2610" w14:font="MS Gothic"/>
                </w14:checkbox>
              </w:sdtPr>
              <w:sdtEndPr/>
              <w:sdtContent>
                <w:r w:rsidR="005268BF" w:rsidRPr="00F12FCB">
                  <w:rPr>
                    <w:rFonts w:ascii="MS Gothic" w:eastAsia="MS Gothic" w:hAnsi="MS Gothic" w:cs="Arial" w:hint="eastAsia"/>
                    <w:sz w:val="28"/>
                    <w:szCs w:val="28"/>
                  </w:rPr>
                  <w:t>☐</w:t>
                </w:r>
              </w:sdtContent>
            </w:sdt>
            <w:r w:rsidR="005268BF" w:rsidRPr="00F12FCB">
              <w:rPr>
                <w:rFonts w:ascii="Arial" w:hAnsi="Arial" w:cs="Arial"/>
                <w:b/>
                <w:sz w:val="23"/>
                <w:szCs w:val="23"/>
              </w:rPr>
              <w:t xml:space="preserve">  </w:t>
            </w:r>
            <w:r w:rsidR="005268BF" w:rsidRPr="00F12FCB">
              <w:rPr>
                <w:rFonts w:ascii="Arial" w:hAnsi="Arial" w:cs="Arial"/>
                <w:sz w:val="23"/>
                <w:szCs w:val="23"/>
              </w:rPr>
              <w:t xml:space="preserve">Yes </w:t>
            </w:r>
            <w:sdt>
              <w:sdtPr>
                <w:rPr>
                  <w:rFonts w:ascii="Arial" w:hAnsi="Arial" w:cs="Arial"/>
                  <w:sz w:val="28"/>
                  <w:szCs w:val="28"/>
                </w:rPr>
                <w:id w:val="-681963728"/>
                <w14:checkbox>
                  <w14:checked w14:val="0"/>
                  <w14:checkedState w14:val="2612" w14:font="MS Gothic"/>
                  <w14:uncheckedState w14:val="2610" w14:font="MS Gothic"/>
                </w14:checkbox>
              </w:sdtPr>
              <w:sdtEndPr/>
              <w:sdtContent>
                <w:r w:rsidR="005268BF" w:rsidRPr="00F12FCB">
                  <w:rPr>
                    <w:rFonts w:ascii="MS Gothic" w:eastAsia="MS Gothic" w:hAnsi="MS Gothic" w:cs="Arial" w:hint="eastAsia"/>
                    <w:sz w:val="28"/>
                    <w:szCs w:val="28"/>
                  </w:rPr>
                  <w:t>☐</w:t>
                </w:r>
              </w:sdtContent>
            </w:sdt>
            <w:r w:rsidR="005268BF" w:rsidRPr="00F12FCB">
              <w:rPr>
                <w:rFonts w:ascii="Arial" w:hAnsi="Arial" w:cs="Arial"/>
                <w:b/>
                <w:sz w:val="23"/>
                <w:szCs w:val="23"/>
              </w:rPr>
              <w:t xml:space="preserve"> </w:t>
            </w:r>
            <w:r w:rsidR="005268BF" w:rsidRPr="00F12FCB">
              <w:rPr>
                <w:rFonts w:ascii="Arial" w:hAnsi="Arial" w:cs="Arial"/>
                <w:sz w:val="23"/>
                <w:szCs w:val="23"/>
              </w:rPr>
              <w:t>No</w:t>
            </w:r>
          </w:p>
          <w:p w14:paraId="6B549B9E" w14:textId="77777777" w:rsidR="005268BF" w:rsidRPr="00F12FCB" w:rsidRDefault="005268BF" w:rsidP="005268BF">
            <w:pPr>
              <w:ind w:left="315"/>
              <w:rPr>
                <w:rFonts w:ascii="Segoe UI Symbol" w:eastAsia="MS Gothic" w:hAnsi="Segoe UI Symbol" w:cs="Segoe UI Symbol"/>
                <w:sz w:val="23"/>
                <w:szCs w:val="23"/>
              </w:rPr>
            </w:pPr>
          </w:p>
          <w:p w14:paraId="27E2EB25" w14:textId="77777777" w:rsidR="005268BF" w:rsidRPr="00F12FCB" w:rsidRDefault="005268BF" w:rsidP="005268BF">
            <w:pPr>
              <w:ind w:left="315"/>
              <w:rPr>
                <w:rFonts w:ascii="Arial" w:hAnsi="Arial" w:cs="Arial"/>
                <w:sz w:val="23"/>
                <w:szCs w:val="23"/>
              </w:rPr>
            </w:pPr>
            <w:r w:rsidRPr="00F12FCB">
              <w:rPr>
                <w:rFonts w:ascii="Arial" w:hAnsi="Arial" w:cs="Arial"/>
                <w:sz w:val="23"/>
                <w:szCs w:val="23"/>
              </w:rPr>
              <w:t>Please explain:</w:t>
            </w:r>
          </w:p>
          <w:p w14:paraId="59C7CAE2" w14:textId="77777777" w:rsidR="005268BF" w:rsidRPr="00F12FCB" w:rsidRDefault="005268BF" w:rsidP="003A2929">
            <w:pPr>
              <w:ind w:left="315"/>
              <w:rPr>
                <w:rFonts w:ascii="Arial" w:hAnsi="Arial" w:cs="Arial"/>
                <w:sz w:val="23"/>
                <w:szCs w:val="23"/>
              </w:rPr>
            </w:pPr>
          </w:p>
          <w:p w14:paraId="67D5B041" w14:textId="77777777" w:rsidR="005268BF" w:rsidRPr="00F12FCB" w:rsidRDefault="005268BF" w:rsidP="005268BF">
            <w:pPr>
              <w:rPr>
                <w:rFonts w:ascii="Arial" w:hAnsi="Arial" w:cs="Arial"/>
                <w:sz w:val="23"/>
                <w:szCs w:val="23"/>
              </w:rPr>
            </w:pPr>
          </w:p>
          <w:p w14:paraId="1BEA6D71" w14:textId="77777777" w:rsidR="003A2929" w:rsidRPr="00F12FCB" w:rsidRDefault="003A2929" w:rsidP="003A2929">
            <w:pPr>
              <w:tabs>
                <w:tab w:val="left" w:pos="0"/>
              </w:tabs>
              <w:spacing w:after="0" w:line="240" w:lineRule="auto"/>
              <w:rPr>
                <w:rFonts w:ascii="Arial" w:hAnsi="Arial" w:cs="Arial"/>
                <w:b/>
                <w:sz w:val="23"/>
                <w:szCs w:val="23"/>
              </w:rPr>
            </w:pPr>
          </w:p>
        </w:tc>
      </w:tr>
      <w:tr w:rsidR="00027F06" w:rsidRPr="00F12FCB" w14:paraId="5C36364D" w14:textId="77777777" w:rsidTr="003A2929">
        <w:trPr>
          <w:trHeight w:val="2727"/>
        </w:trPr>
        <w:tc>
          <w:tcPr>
            <w:tcW w:w="14743" w:type="dxa"/>
          </w:tcPr>
          <w:p w14:paraId="0D63F5D4" w14:textId="77777777" w:rsidR="00027F06" w:rsidRPr="00F12FCB" w:rsidRDefault="00027F06" w:rsidP="008F3734">
            <w:pPr>
              <w:pStyle w:val="ListParagraph"/>
              <w:numPr>
                <w:ilvl w:val="0"/>
                <w:numId w:val="17"/>
              </w:numPr>
              <w:tabs>
                <w:tab w:val="left" w:pos="0"/>
              </w:tabs>
              <w:spacing w:after="0" w:line="240" w:lineRule="auto"/>
              <w:ind w:left="315" w:hanging="315"/>
              <w:rPr>
                <w:rFonts w:ascii="Arial" w:hAnsi="Arial" w:cs="Arial"/>
                <w:b/>
                <w:color w:val="7F7F7F"/>
                <w:sz w:val="23"/>
                <w:szCs w:val="23"/>
              </w:rPr>
            </w:pPr>
            <w:r w:rsidRPr="00F12FCB">
              <w:rPr>
                <w:rFonts w:ascii="Arial" w:hAnsi="Arial" w:cs="Arial"/>
                <w:b/>
                <w:sz w:val="23"/>
                <w:szCs w:val="23"/>
              </w:rPr>
              <w:lastRenderedPageBreak/>
              <w:t>Please identify the degree to which the activity or proposal has been assessed as relevant to equality</w:t>
            </w:r>
          </w:p>
          <w:p w14:paraId="4EDA7991" w14:textId="77777777" w:rsidR="00027F06" w:rsidRPr="00F12FCB" w:rsidRDefault="00027F06" w:rsidP="00027F06">
            <w:pPr>
              <w:pStyle w:val="ListParagraph"/>
              <w:tabs>
                <w:tab w:val="left" w:pos="0"/>
              </w:tabs>
              <w:ind w:left="315"/>
              <w:rPr>
                <w:rFonts w:ascii="Arial" w:hAnsi="Arial" w:cs="Arial"/>
                <w:b/>
                <w:color w:val="7F7F7F"/>
                <w:sz w:val="23"/>
                <w:szCs w:val="23"/>
              </w:rPr>
            </w:pPr>
          </w:p>
          <w:p w14:paraId="2E768851" w14:textId="3D2F2EB4" w:rsidR="00027F06" w:rsidRPr="00F12FCB" w:rsidRDefault="00134D27" w:rsidP="00027F06">
            <w:pPr>
              <w:tabs>
                <w:tab w:val="left" w:pos="741"/>
                <w:tab w:val="left" w:pos="780"/>
              </w:tabs>
              <w:ind w:left="741" w:right="34" w:hanging="426"/>
              <w:jc w:val="both"/>
              <w:rPr>
                <w:rFonts w:ascii="Arial" w:hAnsi="Arial" w:cs="Arial"/>
                <w:bCs/>
                <w:sz w:val="23"/>
                <w:szCs w:val="23"/>
              </w:rPr>
            </w:pPr>
            <w:sdt>
              <w:sdtPr>
                <w:rPr>
                  <w:rFonts w:ascii="Arial" w:hAnsi="Arial" w:cs="Arial"/>
                  <w:sz w:val="28"/>
                  <w:szCs w:val="28"/>
                </w:rPr>
                <w:id w:val="-1057244014"/>
                <w14:checkbox>
                  <w14:checked w14:val="0"/>
                  <w14:checkedState w14:val="2612" w14:font="MS Gothic"/>
                  <w14:uncheckedState w14:val="2610" w14:font="MS Gothic"/>
                </w14:checkbox>
              </w:sdtPr>
              <w:sdtEndPr/>
              <w:sdtContent>
                <w:r w:rsidR="00027F06" w:rsidRPr="00F12FCB">
                  <w:rPr>
                    <w:rFonts w:ascii="MS Gothic" w:eastAsia="MS Gothic" w:hAnsi="MS Gothic" w:cs="Arial" w:hint="eastAsia"/>
                    <w:sz w:val="28"/>
                    <w:szCs w:val="28"/>
                  </w:rPr>
                  <w:t>☐</w:t>
                </w:r>
              </w:sdtContent>
            </w:sdt>
            <w:r w:rsidR="00027F06" w:rsidRPr="00F12FCB">
              <w:rPr>
                <w:rFonts w:ascii="Arial" w:hAnsi="Arial" w:cs="Arial"/>
                <w:b/>
                <w:sz w:val="23"/>
                <w:szCs w:val="23"/>
              </w:rPr>
              <w:t xml:space="preserve">  </w:t>
            </w:r>
            <w:r w:rsidR="00027F06" w:rsidRPr="00F12FCB">
              <w:rPr>
                <w:rFonts w:ascii="Arial" w:hAnsi="Arial" w:cs="Arial"/>
                <w:b/>
                <w:bCs/>
                <w:sz w:val="23"/>
                <w:szCs w:val="23"/>
              </w:rPr>
              <w:t>High</w:t>
            </w:r>
            <w:r w:rsidR="00027F06" w:rsidRPr="00F12FCB">
              <w:rPr>
                <w:rFonts w:ascii="Arial" w:hAnsi="Arial" w:cs="Arial"/>
                <w:bCs/>
                <w:sz w:val="23"/>
                <w:szCs w:val="23"/>
              </w:rPr>
              <w:t xml:space="preserve"> – The activity or </w:t>
            </w:r>
            <w:r w:rsidR="00762BCF" w:rsidRPr="00F12FCB">
              <w:rPr>
                <w:rFonts w:ascii="Arial" w:hAnsi="Arial" w:cs="Arial"/>
                <w:bCs/>
                <w:sz w:val="23"/>
                <w:szCs w:val="23"/>
              </w:rPr>
              <w:t>proposal shows</w:t>
            </w:r>
            <w:r w:rsidR="00027F06" w:rsidRPr="00F12FCB">
              <w:rPr>
                <w:rFonts w:ascii="Arial" w:hAnsi="Arial" w:cs="Arial"/>
                <w:bCs/>
                <w:sz w:val="23"/>
                <w:szCs w:val="23"/>
              </w:rPr>
              <w:t xml:space="preserve"> a high degree of relevance to one or more protected characteristic and / or one or more aim of the Public Sector Equality Duty</w:t>
            </w:r>
          </w:p>
          <w:p w14:paraId="145860B2" w14:textId="77777777" w:rsidR="00027F06" w:rsidRPr="00F12FCB" w:rsidRDefault="00027F06" w:rsidP="00027F06">
            <w:pPr>
              <w:tabs>
                <w:tab w:val="left" w:pos="741"/>
                <w:tab w:val="left" w:pos="780"/>
              </w:tabs>
              <w:ind w:left="741" w:right="34" w:hanging="426"/>
              <w:rPr>
                <w:rFonts w:ascii="Arial" w:hAnsi="Arial" w:cs="Arial"/>
                <w:b/>
                <w:bCs/>
                <w:sz w:val="23"/>
                <w:szCs w:val="23"/>
              </w:rPr>
            </w:pPr>
            <w:r w:rsidRPr="00F12FCB">
              <w:rPr>
                <w:rFonts w:ascii="Arial" w:hAnsi="Arial" w:cs="Arial"/>
                <w:bCs/>
                <w:sz w:val="23"/>
                <w:szCs w:val="23"/>
              </w:rPr>
              <w:t xml:space="preserve"> </w:t>
            </w:r>
          </w:p>
          <w:p w14:paraId="1D825B44" w14:textId="77777777" w:rsidR="00027F06" w:rsidRPr="00F12FCB" w:rsidRDefault="00134D27" w:rsidP="00027F06">
            <w:pPr>
              <w:tabs>
                <w:tab w:val="left" w:pos="741"/>
                <w:tab w:val="left" w:pos="780"/>
              </w:tabs>
              <w:ind w:left="741" w:right="37" w:hanging="426"/>
              <w:rPr>
                <w:rFonts w:ascii="Arial" w:hAnsi="Arial" w:cs="Arial"/>
                <w:bCs/>
                <w:sz w:val="23"/>
                <w:szCs w:val="23"/>
              </w:rPr>
            </w:pPr>
            <w:sdt>
              <w:sdtPr>
                <w:rPr>
                  <w:rFonts w:ascii="Arial" w:hAnsi="Arial" w:cs="Arial"/>
                  <w:sz w:val="28"/>
                  <w:szCs w:val="28"/>
                </w:rPr>
                <w:id w:val="1186253206"/>
                <w14:checkbox>
                  <w14:checked w14:val="0"/>
                  <w14:checkedState w14:val="2612" w14:font="MS Gothic"/>
                  <w14:uncheckedState w14:val="2610" w14:font="MS Gothic"/>
                </w14:checkbox>
              </w:sdtPr>
              <w:sdtEndPr/>
              <w:sdtContent>
                <w:r w:rsidR="00027F06" w:rsidRPr="00F12FCB">
                  <w:rPr>
                    <w:rFonts w:ascii="MS Gothic" w:eastAsia="MS Gothic" w:hAnsi="MS Gothic" w:cs="Arial" w:hint="eastAsia"/>
                    <w:sz w:val="28"/>
                    <w:szCs w:val="28"/>
                  </w:rPr>
                  <w:t>☐</w:t>
                </w:r>
              </w:sdtContent>
            </w:sdt>
            <w:r w:rsidR="00027F06" w:rsidRPr="00F12FCB">
              <w:rPr>
                <w:rFonts w:ascii="Arial" w:hAnsi="Arial" w:cs="Arial"/>
                <w:b/>
                <w:sz w:val="23"/>
                <w:szCs w:val="23"/>
              </w:rPr>
              <w:t xml:space="preserve">  </w:t>
            </w:r>
            <w:r w:rsidR="00027F06" w:rsidRPr="00F12FCB">
              <w:rPr>
                <w:rFonts w:ascii="Arial" w:hAnsi="Arial" w:cs="Arial"/>
                <w:b/>
                <w:bCs/>
                <w:sz w:val="23"/>
                <w:szCs w:val="23"/>
              </w:rPr>
              <w:t>Medium</w:t>
            </w:r>
            <w:r w:rsidR="00027F06" w:rsidRPr="00F12FCB">
              <w:rPr>
                <w:rFonts w:ascii="Arial" w:hAnsi="Arial" w:cs="Arial"/>
                <w:bCs/>
                <w:sz w:val="23"/>
                <w:szCs w:val="23"/>
              </w:rPr>
              <w:t xml:space="preserve"> – The activity or proposal shows a moderate degree of relevance to one or more protected characteristic and / or one or more aim of the Public Sector Equality Duty</w:t>
            </w:r>
          </w:p>
          <w:p w14:paraId="2CF407EF" w14:textId="77777777" w:rsidR="00027F06" w:rsidRPr="00F12FCB" w:rsidRDefault="00027F06" w:rsidP="00027F06">
            <w:pPr>
              <w:tabs>
                <w:tab w:val="left" w:pos="741"/>
                <w:tab w:val="left" w:pos="780"/>
              </w:tabs>
              <w:ind w:left="741" w:right="37" w:hanging="426"/>
              <w:rPr>
                <w:rFonts w:ascii="Arial" w:hAnsi="Arial" w:cs="Arial"/>
                <w:b/>
                <w:bCs/>
                <w:sz w:val="23"/>
                <w:szCs w:val="23"/>
              </w:rPr>
            </w:pPr>
          </w:p>
          <w:p w14:paraId="2F154C5B" w14:textId="77777777" w:rsidR="00027F06" w:rsidRPr="00F12FCB" w:rsidRDefault="00134D27" w:rsidP="00027F06">
            <w:pPr>
              <w:tabs>
                <w:tab w:val="left" w:pos="0"/>
              </w:tabs>
              <w:spacing w:after="0" w:line="240" w:lineRule="auto"/>
              <w:ind w:left="360"/>
              <w:rPr>
                <w:rFonts w:ascii="Arial" w:hAnsi="Arial" w:cs="Arial"/>
                <w:b/>
                <w:sz w:val="23"/>
                <w:szCs w:val="23"/>
              </w:rPr>
            </w:pPr>
            <w:sdt>
              <w:sdtPr>
                <w:rPr>
                  <w:rFonts w:ascii="MS Gothic" w:eastAsia="MS Gothic" w:hAnsi="MS Gothic" w:cs="Arial"/>
                  <w:sz w:val="28"/>
                  <w:szCs w:val="28"/>
                </w:rPr>
                <w:id w:val="-676721621"/>
                <w14:checkbox>
                  <w14:checked w14:val="0"/>
                  <w14:checkedState w14:val="2612" w14:font="MS Gothic"/>
                  <w14:uncheckedState w14:val="2610" w14:font="MS Gothic"/>
                </w14:checkbox>
              </w:sdtPr>
              <w:sdtEndPr/>
              <w:sdtContent>
                <w:r w:rsidR="00027F06" w:rsidRPr="00F12FCB">
                  <w:rPr>
                    <w:rFonts w:ascii="MS Gothic" w:eastAsia="MS Gothic" w:hAnsi="MS Gothic" w:cs="Arial" w:hint="eastAsia"/>
                    <w:sz w:val="28"/>
                    <w:szCs w:val="28"/>
                  </w:rPr>
                  <w:t>☐</w:t>
                </w:r>
              </w:sdtContent>
            </w:sdt>
            <w:r w:rsidR="00027F06" w:rsidRPr="00F12FCB">
              <w:rPr>
                <w:rFonts w:ascii="Arial" w:hAnsi="Arial" w:cs="Arial"/>
                <w:b/>
                <w:sz w:val="23"/>
                <w:szCs w:val="23"/>
              </w:rPr>
              <w:t xml:space="preserve">  </w:t>
            </w:r>
            <w:r w:rsidR="00027F06" w:rsidRPr="00F12FCB">
              <w:rPr>
                <w:rFonts w:ascii="Arial" w:hAnsi="Arial" w:cs="Arial"/>
                <w:b/>
                <w:bCs/>
                <w:sz w:val="23"/>
                <w:szCs w:val="23"/>
              </w:rPr>
              <w:t>Low</w:t>
            </w:r>
            <w:r w:rsidR="00027F06" w:rsidRPr="00F12FCB">
              <w:rPr>
                <w:rFonts w:ascii="Arial" w:hAnsi="Arial" w:cs="Arial"/>
                <w:bCs/>
                <w:sz w:val="23"/>
                <w:szCs w:val="23"/>
              </w:rPr>
              <w:t xml:space="preserve"> – The activity or proposal is not relevant to any protected characteristic and / or any aim of the Public Sector Equality Duty</w:t>
            </w:r>
          </w:p>
          <w:p w14:paraId="4B949C14" w14:textId="77777777" w:rsidR="00027F06" w:rsidRPr="00F12FCB" w:rsidRDefault="00027F06" w:rsidP="00027F06">
            <w:pPr>
              <w:tabs>
                <w:tab w:val="left" w:pos="0"/>
              </w:tabs>
              <w:spacing w:after="0" w:line="240" w:lineRule="auto"/>
              <w:rPr>
                <w:rFonts w:ascii="Arial" w:hAnsi="Arial" w:cs="Arial"/>
                <w:b/>
                <w:sz w:val="23"/>
                <w:szCs w:val="23"/>
              </w:rPr>
            </w:pPr>
          </w:p>
          <w:p w14:paraId="402A88B8" w14:textId="77777777" w:rsidR="00027F06" w:rsidRPr="00F12FCB" w:rsidRDefault="00027F06" w:rsidP="00027F06">
            <w:pPr>
              <w:tabs>
                <w:tab w:val="left" w:pos="0"/>
              </w:tabs>
              <w:spacing w:after="0" w:line="240" w:lineRule="auto"/>
              <w:rPr>
                <w:rFonts w:ascii="Arial" w:hAnsi="Arial" w:cs="Arial"/>
                <w:b/>
                <w:sz w:val="23"/>
                <w:szCs w:val="23"/>
              </w:rPr>
            </w:pPr>
          </w:p>
          <w:p w14:paraId="2919C20D" w14:textId="28E13990" w:rsidR="00027F06" w:rsidRPr="00F12FCB" w:rsidRDefault="00027F06" w:rsidP="00027F06">
            <w:pPr>
              <w:tabs>
                <w:tab w:val="left" w:pos="0"/>
              </w:tabs>
              <w:spacing w:after="0" w:line="240" w:lineRule="auto"/>
              <w:rPr>
                <w:rFonts w:ascii="Arial" w:hAnsi="Arial" w:cs="Arial"/>
                <w:b/>
                <w:sz w:val="23"/>
                <w:szCs w:val="23"/>
              </w:rPr>
            </w:pPr>
          </w:p>
        </w:tc>
      </w:tr>
    </w:tbl>
    <w:p w14:paraId="246F8FF0" w14:textId="77777777" w:rsidR="00FE58D6" w:rsidRPr="00F12FCB" w:rsidRDefault="00FE58D6" w:rsidP="00FE58D6">
      <w:pPr>
        <w:tabs>
          <w:tab w:val="left" w:pos="8364"/>
        </w:tabs>
        <w:spacing w:after="0" w:line="240" w:lineRule="auto"/>
        <w:ind w:right="958"/>
        <w:jc w:val="both"/>
        <w:rPr>
          <w:rFonts w:ascii="Arial" w:hAnsi="Arial" w:cs="Arial"/>
          <w:sz w:val="24"/>
          <w:szCs w:val="24"/>
        </w:rPr>
      </w:pPr>
    </w:p>
    <w:p w14:paraId="4DDE18A9" w14:textId="77777777" w:rsidR="008F3734" w:rsidRPr="00F12FCB" w:rsidRDefault="008F3734" w:rsidP="00027F06">
      <w:pPr>
        <w:spacing w:after="0"/>
        <w:ind w:left="-426" w:right="866"/>
        <w:jc w:val="both"/>
        <w:rPr>
          <w:rFonts w:ascii="Arial" w:hAnsi="Arial" w:cs="Arial"/>
          <w:sz w:val="23"/>
          <w:szCs w:val="23"/>
        </w:rPr>
      </w:pPr>
    </w:p>
    <w:p w14:paraId="5B055A77" w14:textId="56D89522" w:rsidR="00027F06" w:rsidRPr="00F12FCB" w:rsidRDefault="00027F06" w:rsidP="00027F06">
      <w:pPr>
        <w:spacing w:after="0"/>
        <w:ind w:left="-426" w:right="866"/>
        <w:jc w:val="both"/>
        <w:rPr>
          <w:rFonts w:ascii="Arial" w:hAnsi="Arial" w:cs="Arial"/>
          <w:b/>
          <w:color w:val="7F7F7F"/>
          <w:sz w:val="23"/>
          <w:szCs w:val="23"/>
        </w:rPr>
      </w:pPr>
      <w:r w:rsidRPr="00F12FCB">
        <w:rPr>
          <w:rFonts w:ascii="Arial" w:hAnsi="Arial" w:cs="Arial"/>
          <w:sz w:val="23"/>
          <w:szCs w:val="23"/>
        </w:rPr>
        <w:t xml:space="preserve">If the Section 2 has identified a </w:t>
      </w:r>
      <w:r w:rsidRPr="00F12FCB">
        <w:rPr>
          <w:rFonts w:ascii="Arial" w:hAnsi="Arial" w:cs="Arial"/>
          <w:b/>
          <w:sz w:val="23"/>
          <w:szCs w:val="23"/>
        </w:rPr>
        <w:t xml:space="preserve">high </w:t>
      </w:r>
      <w:r w:rsidRPr="00F12FCB">
        <w:rPr>
          <w:rFonts w:ascii="Arial" w:hAnsi="Arial" w:cs="Arial"/>
          <w:sz w:val="23"/>
          <w:szCs w:val="23"/>
        </w:rPr>
        <w:t xml:space="preserve">or </w:t>
      </w:r>
      <w:r w:rsidRPr="00F12FCB">
        <w:rPr>
          <w:rFonts w:ascii="Arial" w:hAnsi="Arial" w:cs="Arial"/>
          <w:b/>
          <w:sz w:val="23"/>
          <w:szCs w:val="23"/>
        </w:rPr>
        <w:t>medium</w:t>
      </w:r>
      <w:r w:rsidRPr="00F12FCB">
        <w:rPr>
          <w:rFonts w:ascii="Arial" w:hAnsi="Arial" w:cs="Arial"/>
          <w:sz w:val="23"/>
          <w:szCs w:val="23"/>
        </w:rPr>
        <w:t xml:space="preserve"> ranking, a full </w:t>
      </w:r>
      <w:r w:rsidRPr="00F12FCB">
        <w:rPr>
          <w:rFonts w:ascii="Arial" w:hAnsi="Arial" w:cs="Arial"/>
          <w:b/>
          <w:sz w:val="23"/>
          <w:szCs w:val="23"/>
        </w:rPr>
        <w:t>Customer Access Review</w:t>
      </w:r>
      <w:r w:rsidRPr="00F12FCB">
        <w:rPr>
          <w:rFonts w:ascii="Arial" w:hAnsi="Arial" w:cs="Arial"/>
          <w:sz w:val="23"/>
          <w:szCs w:val="23"/>
        </w:rPr>
        <w:t xml:space="preserve"> is required. If a </w:t>
      </w:r>
      <w:r w:rsidRPr="00F12FCB">
        <w:rPr>
          <w:rFonts w:ascii="Arial" w:hAnsi="Arial" w:cs="Arial"/>
          <w:b/>
          <w:sz w:val="23"/>
          <w:szCs w:val="23"/>
        </w:rPr>
        <w:t>low</w:t>
      </w:r>
      <w:r w:rsidRPr="00F12FCB">
        <w:rPr>
          <w:rFonts w:ascii="Arial" w:hAnsi="Arial" w:cs="Arial"/>
          <w:sz w:val="23"/>
          <w:szCs w:val="23"/>
        </w:rPr>
        <w:t xml:space="preserve"> ranking has been identified, a full </w:t>
      </w:r>
      <w:r w:rsidRPr="00F12FCB">
        <w:rPr>
          <w:rFonts w:ascii="Arial" w:hAnsi="Arial" w:cs="Arial"/>
          <w:b/>
          <w:sz w:val="23"/>
          <w:szCs w:val="23"/>
        </w:rPr>
        <w:t>Customer Access Review</w:t>
      </w:r>
      <w:r w:rsidRPr="00F12FCB">
        <w:rPr>
          <w:rFonts w:ascii="Arial" w:hAnsi="Arial" w:cs="Arial"/>
          <w:sz w:val="23"/>
          <w:szCs w:val="23"/>
        </w:rPr>
        <w:t xml:space="preserve"> is not required.</w:t>
      </w:r>
    </w:p>
    <w:p w14:paraId="6108F419" w14:textId="77777777" w:rsidR="00FE58D6" w:rsidRPr="00F12FCB" w:rsidRDefault="00FE58D6" w:rsidP="00FE58D6">
      <w:pPr>
        <w:tabs>
          <w:tab w:val="left" w:pos="8364"/>
        </w:tabs>
        <w:spacing w:after="0" w:line="240" w:lineRule="auto"/>
        <w:ind w:right="958"/>
        <w:jc w:val="both"/>
        <w:rPr>
          <w:rFonts w:ascii="Arial" w:hAnsi="Arial" w:cs="Arial"/>
          <w:sz w:val="24"/>
          <w:szCs w:val="24"/>
        </w:rPr>
      </w:pPr>
    </w:p>
    <w:p w14:paraId="3FB6729D" w14:textId="77777777" w:rsidR="00FE58D6" w:rsidRPr="00F12FCB" w:rsidRDefault="00FE58D6" w:rsidP="00FE58D6">
      <w:pPr>
        <w:tabs>
          <w:tab w:val="left" w:pos="8364"/>
        </w:tabs>
        <w:spacing w:after="0" w:line="240" w:lineRule="auto"/>
        <w:ind w:right="958"/>
        <w:jc w:val="both"/>
        <w:rPr>
          <w:rFonts w:ascii="Arial" w:hAnsi="Arial" w:cs="Arial"/>
          <w:sz w:val="24"/>
          <w:szCs w:val="24"/>
        </w:rPr>
      </w:pPr>
    </w:p>
    <w:p w14:paraId="223D1A00" w14:textId="77777777" w:rsidR="00FE58D6" w:rsidRPr="00F12FCB" w:rsidRDefault="00FE58D6" w:rsidP="00FE58D6">
      <w:pPr>
        <w:tabs>
          <w:tab w:val="left" w:pos="8364"/>
        </w:tabs>
        <w:spacing w:after="0" w:line="240" w:lineRule="auto"/>
        <w:ind w:right="958"/>
        <w:jc w:val="both"/>
        <w:rPr>
          <w:rFonts w:ascii="Arial" w:hAnsi="Arial" w:cs="Arial"/>
          <w:sz w:val="24"/>
          <w:szCs w:val="24"/>
        </w:rPr>
      </w:pPr>
    </w:p>
    <w:tbl>
      <w:tblPr>
        <w:tblStyle w:val="TableGrid"/>
        <w:tblW w:w="14601" w:type="dxa"/>
        <w:tblInd w:w="-431" w:type="dxa"/>
        <w:tblLayout w:type="fixed"/>
        <w:tblLook w:val="04A0" w:firstRow="1" w:lastRow="0" w:firstColumn="1" w:lastColumn="0" w:noHBand="0" w:noVBand="1"/>
        <w:tblCaption w:val="Section 2 - Screening Outcome"/>
        <w:tblDescription w:val="Based on the answers to the screening questions above, this section decides whether a full Customer Access Review is required"/>
      </w:tblPr>
      <w:tblGrid>
        <w:gridCol w:w="14601"/>
      </w:tblGrid>
      <w:tr w:rsidR="008F3734" w:rsidRPr="00F12FCB" w14:paraId="5C7C5447" w14:textId="77777777" w:rsidTr="008F3734">
        <w:trPr>
          <w:tblHeader/>
        </w:trPr>
        <w:tc>
          <w:tcPr>
            <w:tcW w:w="14601" w:type="dxa"/>
            <w:tcBorders>
              <w:bottom w:val="single" w:sz="4" w:space="0" w:color="auto"/>
            </w:tcBorders>
            <w:shd w:val="clear" w:color="auto" w:fill="D9D9D9" w:themeFill="background1" w:themeFillShade="D9"/>
          </w:tcPr>
          <w:p w14:paraId="0D3186CF" w14:textId="77777777" w:rsidR="008F3734" w:rsidRPr="00F12FCB" w:rsidRDefault="008F3734" w:rsidP="0047707D">
            <w:pPr>
              <w:rPr>
                <w:rFonts w:ascii="Arial" w:hAnsi="Arial" w:cs="Arial"/>
                <w:b/>
                <w:sz w:val="23"/>
                <w:szCs w:val="23"/>
              </w:rPr>
            </w:pPr>
            <w:r w:rsidRPr="00F12FCB">
              <w:rPr>
                <w:rFonts w:ascii="Arial" w:hAnsi="Arial" w:cs="Arial"/>
                <w:b/>
                <w:sz w:val="23"/>
                <w:szCs w:val="23"/>
              </w:rPr>
              <w:lastRenderedPageBreak/>
              <w:t>SECTION 2: SCREENING OUTCOME</w:t>
            </w:r>
          </w:p>
          <w:p w14:paraId="400D622E" w14:textId="77777777" w:rsidR="008F3734" w:rsidRPr="00F12FCB" w:rsidRDefault="008F3734" w:rsidP="0047707D">
            <w:pPr>
              <w:rPr>
                <w:rFonts w:ascii="Arial" w:hAnsi="Arial" w:cs="Arial"/>
                <w:b/>
                <w:sz w:val="23"/>
                <w:szCs w:val="23"/>
              </w:rPr>
            </w:pPr>
          </w:p>
        </w:tc>
      </w:tr>
      <w:tr w:rsidR="008F3734" w:rsidRPr="00F12FCB" w14:paraId="318C7536" w14:textId="77777777" w:rsidTr="008F3734">
        <w:trPr>
          <w:tblHeader/>
        </w:trPr>
        <w:tc>
          <w:tcPr>
            <w:tcW w:w="14601" w:type="dxa"/>
            <w:tcBorders>
              <w:top w:val="single" w:sz="4" w:space="0" w:color="auto"/>
              <w:left w:val="single" w:sz="4" w:space="0" w:color="auto"/>
              <w:bottom w:val="single" w:sz="4" w:space="0" w:color="auto"/>
              <w:right w:val="single" w:sz="4" w:space="0" w:color="auto"/>
            </w:tcBorders>
          </w:tcPr>
          <w:p w14:paraId="28BA1245" w14:textId="77777777" w:rsidR="008F3734" w:rsidRPr="00F12FCB" w:rsidRDefault="008F3734" w:rsidP="008F3734">
            <w:pPr>
              <w:pStyle w:val="ListParagraph"/>
              <w:numPr>
                <w:ilvl w:val="0"/>
                <w:numId w:val="17"/>
              </w:numPr>
              <w:spacing w:after="0" w:line="240" w:lineRule="auto"/>
              <w:ind w:left="315" w:hanging="315"/>
              <w:rPr>
                <w:rFonts w:ascii="Arial" w:hAnsi="Arial" w:cs="Arial"/>
                <w:color w:val="808080" w:themeColor="background1" w:themeShade="80"/>
                <w:sz w:val="23"/>
                <w:szCs w:val="23"/>
              </w:rPr>
            </w:pPr>
            <w:r w:rsidRPr="00F12FCB">
              <w:rPr>
                <w:rFonts w:ascii="Arial" w:hAnsi="Arial" w:cs="Arial"/>
                <w:b/>
                <w:sz w:val="23"/>
                <w:szCs w:val="23"/>
              </w:rPr>
              <w:t xml:space="preserve">As a result of this Section 2 of this Initial Screening, is a full Customer Access Review required? </w:t>
            </w:r>
          </w:p>
          <w:p w14:paraId="055B98D1" w14:textId="77777777" w:rsidR="008F3734" w:rsidRPr="00F12FCB" w:rsidRDefault="008F3734" w:rsidP="0047707D">
            <w:pPr>
              <w:pStyle w:val="ListParagraph"/>
              <w:ind w:left="315"/>
              <w:rPr>
                <w:rFonts w:ascii="Arial" w:hAnsi="Arial" w:cs="Arial"/>
                <w:color w:val="808080" w:themeColor="background1" w:themeShade="80"/>
                <w:sz w:val="23"/>
                <w:szCs w:val="23"/>
              </w:rPr>
            </w:pPr>
          </w:p>
          <w:p w14:paraId="260242CC" w14:textId="11A01AE4" w:rsidR="008F3734" w:rsidRPr="00F12FCB" w:rsidRDefault="00134D27" w:rsidP="0047707D">
            <w:pPr>
              <w:ind w:left="882" w:hanging="567"/>
              <w:rPr>
                <w:rFonts w:ascii="Arial" w:hAnsi="Arial" w:cs="Arial"/>
                <w:sz w:val="23"/>
                <w:szCs w:val="23"/>
              </w:rPr>
            </w:pPr>
            <w:sdt>
              <w:sdtPr>
                <w:rPr>
                  <w:rFonts w:ascii="Arial" w:hAnsi="Arial" w:cs="Arial"/>
                  <w:sz w:val="28"/>
                  <w:szCs w:val="28"/>
                </w:rPr>
                <w:id w:val="-1571880836"/>
                <w14:checkbox>
                  <w14:checked w14:val="0"/>
                  <w14:checkedState w14:val="2612" w14:font="MS Gothic"/>
                  <w14:uncheckedState w14:val="2610" w14:font="MS Gothic"/>
                </w14:checkbox>
              </w:sdtPr>
              <w:sdtEndPr/>
              <w:sdtContent>
                <w:r w:rsidR="008F3734" w:rsidRPr="00F12FCB">
                  <w:rPr>
                    <w:rFonts w:ascii="MS Gothic" w:eastAsia="MS Gothic" w:hAnsi="MS Gothic" w:cs="Arial" w:hint="eastAsia"/>
                    <w:sz w:val="28"/>
                    <w:szCs w:val="28"/>
                  </w:rPr>
                  <w:t>☐</w:t>
                </w:r>
              </w:sdtContent>
            </w:sdt>
            <w:r w:rsidR="008F3734" w:rsidRPr="00F12FCB">
              <w:rPr>
                <w:rFonts w:ascii="Arial" w:hAnsi="Arial" w:cs="Arial"/>
                <w:b/>
                <w:sz w:val="23"/>
                <w:szCs w:val="23"/>
              </w:rPr>
              <w:t xml:space="preserve">  Yes </w:t>
            </w:r>
            <w:r w:rsidR="008F3734" w:rsidRPr="00F12FCB">
              <w:rPr>
                <w:rFonts w:ascii="Arial" w:hAnsi="Arial" w:cs="Arial"/>
                <w:sz w:val="23"/>
                <w:szCs w:val="23"/>
              </w:rPr>
              <w:t>(Send this Initial Screening to the Policy &amp; P</w:t>
            </w:r>
            <w:r w:rsidR="00BC40D3" w:rsidRPr="00F12FCB">
              <w:rPr>
                <w:rFonts w:ascii="Arial" w:hAnsi="Arial" w:cs="Arial"/>
                <w:sz w:val="23"/>
                <w:szCs w:val="23"/>
              </w:rPr>
              <w:t>erformance</w:t>
            </w:r>
            <w:r w:rsidR="008F3734" w:rsidRPr="00F12FCB">
              <w:rPr>
                <w:rFonts w:ascii="Arial" w:hAnsi="Arial" w:cs="Arial"/>
                <w:sz w:val="23"/>
                <w:szCs w:val="23"/>
              </w:rPr>
              <w:t xml:space="preserve"> Officer </w:t>
            </w:r>
            <w:r w:rsidR="008F3734" w:rsidRPr="00F12FCB">
              <w:rPr>
                <w:rFonts w:ascii="Arial" w:hAnsi="Arial" w:cs="Arial"/>
                <w:sz w:val="23"/>
                <w:szCs w:val="23"/>
                <w:u w:val="single"/>
              </w:rPr>
              <w:t>AND</w:t>
            </w:r>
            <w:r w:rsidR="008F3734" w:rsidRPr="00F12FCB">
              <w:rPr>
                <w:rFonts w:ascii="Arial" w:hAnsi="Arial" w:cs="Arial"/>
                <w:sz w:val="23"/>
                <w:szCs w:val="23"/>
              </w:rPr>
              <w:t xml:space="preserve"> complete a full Customer Access Review using the </w:t>
            </w:r>
            <w:hyperlink r:id="rId23" w:history="1">
              <w:r w:rsidR="008F3734" w:rsidRPr="00F12FCB">
                <w:rPr>
                  <w:rStyle w:val="Hyperlink"/>
                  <w:rFonts w:ascii="Arial" w:hAnsi="Arial" w:cs="Arial"/>
                  <w:color w:val="auto"/>
                  <w:sz w:val="23"/>
                  <w:szCs w:val="23"/>
                  <w:u w:val="none"/>
                </w:rPr>
                <w:t>Customer Access Review Full Assessment Template</w:t>
              </w:r>
            </w:hyperlink>
            <w:r w:rsidR="008F3734" w:rsidRPr="00F12FCB">
              <w:rPr>
                <w:rFonts w:ascii="Arial" w:hAnsi="Arial" w:cs="Arial"/>
                <w:sz w:val="23"/>
                <w:szCs w:val="23"/>
              </w:rPr>
              <w:t>)</w:t>
            </w:r>
          </w:p>
          <w:p w14:paraId="3FC960C7" w14:textId="77777777" w:rsidR="008F3734" w:rsidRPr="00F12FCB" w:rsidRDefault="008F3734" w:rsidP="0047707D">
            <w:pPr>
              <w:rPr>
                <w:rFonts w:ascii="Arial" w:hAnsi="Arial" w:cs="Arial"/>
                <w:sz w:val="23"/>
                <w:szCs w:val="23"/>
              </w:rPr>
            </w:pPr>
          </w:p>
          <w:p w14:paraId="2B9295E0" w14:textId="3E5E87BB" w:rsidR="008F3734" w:rsidRPr="00F12FCB" w:rsidRDefault="00134D27" w:rsidP="0047707D">
            <w:pPr>
              <w:ind w:firstLine="315"/>
              <w:rPr>
                <w:rFonts w:ascii="Arial" w:hAnsi="Arial" w:cs="Arial"/>
                <w:color w:val="808080" w:themeColor="background1" w:themeShade="80"/>
                <w:sz w:val="23"/>
                <w:szCs w:val="23"/>
              </w:rPr>
            </w:pPr>
            <w:sdt>
              <w:sdtPr>
                <w:rPr>
                  <w:rFonts w:ascii="Arial" w:hAnsi="Arial" w:cs="Arial"/>
                  <w:sz w:val="28"/>
                  <w:szCs w:val="28"/>
                </w:rPr>
                <w:id w:val="-468511030"/>
                <w14:checkbox>
                  <w14:checked w14:val="0"/>
                  <w14:checkedState w14:val="2612" w14:font="MS Gothic"/>
                  <w14:uncheckedState w14:val="2610" w14:font="MS Gothic"/>
                </w14:checkbox>
              </w:sdtPr>
              <w:sdtEndPr/>
              <w:sdtContent>
                <w:r w:rsidR="008F3734" w:rsidRPr="00F12FCB">
                  <w:rPr>
                    <w:rFonts w:ascii="MS Gothic" w:eastAsia="MS Gothic" w:hAnsi="MS Gothic" w:cs="Arial" w:hint="eastAsia"/>
                    <w:sz w:val="28"/>
                    <w:szCs w:val="28"/>
                  </w:rPr>
                  <w:t>☐</w:t>
                </w:r>
              </w:sdtContent>
            </w:sdt>
            <w:r w:rsidR="008F3734" w:rsidRPr="00F12FCB">
              <w:rPr>
                <w:rFonts w:ascii="Arial" w:hAnsi="Arial" w:cs="Arial"/>
                <w:b/>
                <w:sz w:val="23"/>
                <w:szCs w:val="23"/>
              </w:rPr>
              <w:t xml:space="preserve">  No </w:t>
            </w:r>
            <w:r w:rsidR="008F3734" w:rsidRPr="00F12FCB">
              <w:rPr>
                <w:rFonts w:ascii="Arial" w:hAnsi="Arial" w:cs="Arial"/>
                <w:sz w:val="23"/>
                <w:szCs w:val="23"/>
              </w:rPr>
              <w:t>(Send this Initial Screening to the Policy &amp; P</w:t>
            </w:r>
            <w:r w:rsidR="00BC40D3" w:rsidRPr="00F12FCB">
              <w:rPr>
                <w:rFonts w:ascii="Arial" w:hAnsi="Arial" w:cs="Arial"/>
                <w:sz w:val="23"/>
                <w:szCs w:val="23"/>
              </w:rPr>
              <w:t xml:space="preserve">erformance </w:t>
            </w:r>
            <w:r w:rsidR="008F3734" w:rsidRPr="00F12FCB">
              <w:rPr>
                <w:rFonts w:ascii="Arial" w:hAnsi="Arial" w:cs="Arial"/>
                <w:sz w:val="23"/>
                <w:szCs w:val="23"/>
              </w:rPr>
              <w:t>Officer</w:t>
            </w:r>
          </w:p>
        </w:tc>
      </w:tr>
    </w:tbl>
    <w:p w14:paraId="37B87121" w14:textId="77777777" w:rsidR="00FE58D6" w:rsidRPr="00F12FCB" w:rsidRDefault="00FE58D6" w:rsidP="00FE58D6">
      <w:pPr>
        <w:tabs>
          <w:tab w:val="left" w:pos="8364"/>
        </w:tabs>
        <w:spacing w:after="0" w:line="240" w:lineRule="auto"/>
        <w:ind w:right="958"/>
        <w:jc w:val="both"/>
        <w:rPr>
          <w:rFonts w:ascii="Arial" w:hAnsi="Arial" w:cs="Arial"/>
          <w:sz w:val="24"/>
          <w:szCs w:val="24"/>
        </w:rPr>
      </w:pPr>
    </w:p>
    <w:p w14:paraId="4C28EF89" w14:textId="77777777" w:rsidR="00FE58D6" w:rsidRPr="00F12FCB" w:rsidRDefault="00FE58D6" w:rsidP="00FE58D6">
      <w:pPr>
        <w:tabs>
          <w:tab w:val="left" w:pos="8364"/>
        </w:tabs>
        <w:spacing w:after="0" w:line="240" w:lineRule="auto"/>
        <w:ind w:right="958"/>
        <w:jc w:val="both"/>
        <w:rPr>
          <w:rFonts w:ascii="Arial" w:hAnsi="Arial" w:cs="Arial"/>
          <w:sz w:val="24"/>
          <w:szCs w:val="24"/>
        </w:rPr>
      </w:pPr>
    </w:p>
    <w:tbl>
      <w:tblPr>
        <w:tblStyle w:val="TableGrid"/>
        <w:tblW w:w="14601" w:type="dxa"/>
        <w:tblInd w:w="-431" w:type="dxa"/>
        <w:tblLayout w:type="fixed"/>
        <w:tblLook w:val="04A0" w:firstRow="1" w:lastRow="0" w:firstColumn="1" w:lastColumn="0" w:noHBand="0" w:noVBand="1"/>
        <w:tblCaption w:val="Section 3 - Privacy Impact Assessment Screening"/>
        <w:tblDescription w:val="This section asks questions to screen whether a full Data Protection Impact Assessment is required"/>
      </w:tblPr>
      <w:tblGrid>
        <w:gridCol w:w="12617"/>
        <w:gridCol w:w="992"/>
        <w:gridCol w:w="992"/>
      </w:tblGrid>
      <w:tr w:rsidR="008F3734" w:rsidRPr="00F12FCB" w14:paraId="19B95E20" w14:textId="77777777" w:rsidTr="008F3734">
        <w:trPr>
          <w:tblHeader/>
        </w:trPr>
        <w:tc>
          <w:tcPr>
            <w:tcW w:w="12617" w:type="dxa"/>
            <w:shd w:val="clear" w:color="auto" w:fill="D9D9D9" w:themeFill="background1" w:themeFillShade="D9"/>
          </w:tcPr>
          <w:p w14:paraId="58881F66" w14:textId="77777777" w:rsidR="008F3734" w:rsidRPr="00F12FCB" w:rsidRDefault="008F3734" w:rsidP="0047707D">
            <w:pPr>
              <w:rPr>
                <w:rFonts w:ascii="Arial" w:hAnsi="Arial" w:cs="Arial"/>
                <w:b/>
                <w:sz w:val="23"/>
                <w:szCs w:val="23"/>
              </w:rPr>
            </w:pPr>
            <w:r w:rsidRPr="00F12FCB">
              <w:rPr>
                <w:rFonts w:ascii="Arial" w:hAnsi="Arial" w:cs="Arial"/>
                <w:b/>
                <w:sz w:val="23"/>
                <w:szCs w:val="23"/>
              </w:rPr>
              <w:t>SECTION 3: DATA PROTECTION IMPACT ASSESSMENT SCREENING</w:t>
            </w:r>
          </w:p>
          <w:p w14:paraId="79296AC3" w14:textId="77777777" w:rsidR="008F3734" w:rsidRPr="00F12FCB" w:rsidRDefault="008F3734" w:rsidP="0047707D">
            <w:pPr>
              <w:rPr>
                <w:rFonts w:ascii="Arial" w:hAnsi="Arial" w:cs="Arial"/>
                <w:b/>
                <w:sz w:val="23"/>
                <w:szCs w:val="23"/>
              </w:rPr>
            </w:pPr>
          </w:p>
        </w:tc>
        <w:tc>
          <w:tcPr>
            <w:tcW w:w="992" w:type="dxa"/>
            <w:shd w:val="clear" w:color="auto" w:fill="D9D9D9" w:themeFill="background1" w:themeFillShade="D9"/>
          </w:tcPr>
          <w:p w14:paraId="44F1AB75" w14:textId="77777777" w:rsidR="008F3734" w:rsidRPr="00F12FCB" w:rsidRDefault="008F3734" w:rsidP="0047707D">
            <w:pPr>
              <w:rPr>
                <w:rFonts w:ascii="Arial" w:hAnsi="Arial" w:cs="Arial"/>
                <w:sz w:val="28"/>
                <w:szCs w:val="28"/>
              </w:rPr>
            </w:pPr>
          </w:p>
        </w:tc>
        <w:tc>
          <w:tcPr>
            <w:tcW w:w="992" w:type="dxa"/>
            <w:shd w:val="clear" w:color="auto" w:fill="D9D9D9" w:themeFill="background1" w:themeFillShade="D9"/>
          </w:tcPr>
          <w:p w14:paraId="064B81A6" w14:textId="77777777" w:rsidR="008F3734" w:rsidRPr="00F12FCB" w:rsidRDefault="008F3734" w:rsidP="0047707D">
            <w:pPr>
              <w:rPr>
                <w:rFonts w:ascii="Arial" w:hAnsi="Arial" w:cs="Arial"/>
                <w:sz w:val="28"/>
                <w:szCs w:val="28"/>
              </w:rPr>
            </w:pPr>
          </w:p>
        </w:tc>
      </w:tr>
      <w:tr w:rsidR="008F3734" w:rsidRPr="00F12FCB" w14:paraId="61552A75" w14:textId="77777777" w:rsidTr="008F3734">
        <w:tc>
          <w:tcPr>
            <w:tcW w:w="12617" w:type="dxa"/>
          </w:tcPr>
          <w:p w14:paraId="775CBA87" w14:textId="77777777" w:rsidR="008F3734" w:rsidRPr="00F12FCB" w:rsidRDefault="008F3734" w:rsidP="008F3734">
            <w:pPr>
              <w:pStyle w:val="ListParagraph"/>
              <w:numPr>
                <w:ilvl w:val="0"/>
                <w:numId w:val="19"/>
              </w:numPr>
              <w:spacing w:after="0" w:line="240" w:lineRule="auto"/>
              <w:ind w:left="495" w:hanging="495"/>
              <w:rPr>
                <w:rFonts w:ascii="Arial" w:hAnsi="Arial" w:cs="Arial"/>
                <w:color w:val="808080" w:themeColor="background1" w:themeShade="80"/>
                <w:sz w:val="23"/>
                <w:szCs w:val="23"/>
              </w:rPr>
            </w:pPr>
            <w:r w:rsidRPr="00F12FCB">
              <w:rPr>
                <w:rFonts w:ascii="Arial" w:hAnsi="Arial" w:cs="Arial"/>
                <w:b/>
                <w:sz w:val="23"/>
                <w:szCs w:val="23"/>
              </w:rPr>
              <w:t xml:space="preserve">Will the activity or proposal involve the collection of information about individuals? </w:t>
            </w:r>
          </w:p>
        </w:tc>
        <w:tc>
          <w:tcPr>
            <w:tcW w:w="992" w:type="dxa"/>
          </w:tcPr>
          <w:p w14:paraId="3B6CC321" w14:textId="77777777" w:rsidR="008F3734" w:rsidRPr="00F12FCB" w:rsidRDefault="00134D27" w:rsidP="0047707D">
            <w:pPr>
              <w:rPr>
                <w:rFonts w:ascii="Arial" w:hAnsi="Arial" w:cs="Arial"/>
                <w:sz w:val="20"/>
                <w:szCs w:val="20"/>
              </w:rPr>
            </w:pPr>
            <w:sdt>
              <w:sdtPr>
                <w:rPr>
                  <w:rFonts w:ascii="Arial" w:hAnsi="Arial" w:cs="Arial"/>
                  <w:sz w:val="28"/>
                  <w:szCs w:val="28"/>
                </w:rPr>
                <w:id w:val="1769349732"/>
                <w14:checkbox>
                  <w14:checked w14:val="0"/>
                  <w14:checkedState w14:val="2612" w14:font="MS Gothic"/>
                  <w14:uncheckedState w14:val="2610" w14:font="MS Gothic"/>
                </w14:checkbox>
              </w:sdtPr>
              <w:sdtEndPr/>
              <w:sdtContent>
                <w:r w:rsidR="008F3734" w:rsidRPr="00F12FCB">
                  <w:rPr>
                    <w:rFonts w:ascii="MS Gothic" w:eastAsia="MS Gothic" w:hAnsi="MS Gothic" w:cs="Arial" w:hint="eastAsia"/>
                    <w:sz w:val="28"/>
                    <w:szCs w:val="28"/>
                  </w:rPr>
                  <w:t>☐</w:t>
                </w:r>
              </w:sdtContent>
            </w:sdt>
            <w:r w:rsidR="008F3734" w:rsidRPr="00F12FCB">
              <w:rPr>
                <w:rFonts w:ascii="Arial" w:hAnsi="Arial" w:cs="Arial"/>
                <w:b/>
                <w:sz w:val="23"/>
                <w:szCs w:val="23"/>
              </w:rPr>
              <w:t xml:space="preserve">  </w:t>
            </w:r>
            <w:r w:rsidR="008F3734" w:rsidRPr="00F12FCB">
              <w:rPr>
                <w:rFonts w:ascii="Arial" w:hAnsi="Arial" w:cs="Arial"/>
              </w:rPr>
              <w:t>Yes</w:t>
            </w:r>
          </w:p>
        </w:tc>
        <w:tc>
          <w:tcPr>
            <w:tcW w:w="992" w:type="dxa"/>
          </w:tcPr>
          <w:p w14:paraId="5686AD04" w14:textId="77777777" w:rsidR="008F3734" w:rsidRPr="00F12FCB" w:rsidRDefault="00134D27" w:rsidP="0047707D">
            <w:pPr>
              <w:rPr>
                <w:rFonts w:ascii="Arial" w:hAnsi="Arial" w:cs="Arial"/>
              </w:rPr>
            </w:pPr>
            <w:sdt>
              <w:sdtPr>
                <w:rPr>
                  <w:rFonts w:ascii="Arial" w:hAnsi="Arial" w:cs="Arial"/>
                  <w:sz w:val="28"/>
                  <w:szCs w:val="28"/>
                </w:rPr>
                <w:id w:val="1896088834"/>
                <w14:checkbox>
                  <w14:checked w14:val="0"/>
                  <w14:checkedState w14:val="2612" w14:font="MS Gothic"/>
                  <w14:uncheckedState w14:val="2610" w14:font="MS Gothic"/>
                </w14:checkbox>
              </w:sdtPr>
              <w:sdtEndPr/>
              <w:sdtContent>
                <w:r w:rsidR="008F3734" w:rsidRPr="00F12FCB">
                  <w:rPr>
                    <w:rFonts w:ascii="MS Gothic" w:eastAsia="MS Gothic" w:hAnsi="MS Gothic" w:cs="Arial" w:hint="eastAsia"/>
                    <w:sz w:val="28"/>
                    <w:szCs w:val="28"/>
                  </w:rPr>
                  <w:t>☐</w:t>
                </w:r>
              </w:sdtContent>
            </w:sdt>
            <w:r w:rsidR="008F3734" w:rsidRPr="00F12FCB">
              <w:rPr>
                <w:rFonts w:ascii="Arial" w:hAnsi="Arial" w:cs="Arial"/>
                <w:b/>
                <w:sz w:val="23"/>
                <w:szCs w:val="23"/>
              </w:rPr>
              <w:t xml:space="preserve">  </w:t>
            </w:r>
            <w:r w:rsidR="008F3734" w:rsidRPr="00F12FCB">
              <w:rPr>
                <w:rFonts w:ascii="Arial" w:hAnsi="Arial" w:cs="Arial"/>
              </w:rPr>
              <w:t>No</w:t>
            </w:r>
          </w:p>
          <w:p w14:paraId="07A85F1A" w14:textId="77777777" w:rsidR="008F3734" w:rsidRPr="00F12FCB" w:rsidRDefault="008F3734" w:rsidP="0047707D">
            <w:pPr>
              <w:rPr>
                <w:rFonts w:ascii="Arial" w:hAnsi="Arial" w:cs="Arial"/>
                <w:sz w:val="16"/>
                <w:szCs w:val="16"/>
              </w:rPr>
            </w:pPr>
          </w:p>
        </w:tc>
      </w:tr>
      <w:tr w:rsidR="008F3734" w:rsidRPr="00F12FCB" w14:paraId="3D8ED257" w14:textId="77777777" w:rsidTr="008F3734">
        <w:tc>
          <w:tcPr>
            <w:tcW w:w="12617" w:type="dxa"/>
          </w:tcPr>
          <w:p w14:paraId="1B4AA552" w14:textId="77777777" w:rsidR="008F3734" w:rsidRPr="00F12FCB" w:rsidRDefault="008F3734" w:rsidP="008F3734">
            <w:pPr>
              <w:pStyle w:val="ListParagraph"/>
              <w:numPr>
                <w:ilvl w:val="0"/>
                <w:numId w:val="19"/>
              </w:numPr>
              <w:spacing w:after="0" w:line="240" w:lineRule="auto"/>
              <w:ind w:left="495" w:hanging="495"/>
              <w:rPr>
                <w:rFonts w:ascii="Arial" w:hAnsi="Arial" w:cs="Arial"/>
                <w:b/>
                <w:sz w:val="23"/>
                <w:szCs w:val="23"/>
              </w:rPr>
            </w:pPr>
            <w:r w:rsidRPr="00F12FCB">
              <w:rPr>
                <w:rFonts w:ascii="Arial" w:hAnsi="Arial" w:cs="Arial"/>
                <w:b/>
                <w:sz w:val="23"/>
                <w:szCs w:val="23"/>
              </w:rPr>
              <w:t>Will the activity or proposal compel individuals to provide information about themselves?</w:t>
            </w:r>
          </w:p>
        </w:tc>
        <w:tc>
          <w:tcPr>
            <w:tcW w:w="992" w:type="dxa"/>
          </w:tcPr>
          <w:p w14:paraId="19B4F3F6" w14:textId="77777777" w:rsidR="008F3734" w:rsidRPr="00F12FCB" w:rsidRDefault="00134D27" w:rsidP="0047707D">
            <w:pPr>
              <w:rPr>
                <w:rFonts w:ascii="Arial" w:hAnsi="Arial" w:cs="Arial"/>
                <w:sz w:val="20"/>
                <w:szCs w:val="20"/>
              </w:rPr>
            </w:pPr>
            <w:sdt>
              <w:sdtPr>
                <w:rPr>
                  <w:rFonts w:ascii="Arial" w:hAnsi="Arial" w:cs="Arial"/>
                  <w:sz w:val="28"/>
                  <w:szCs w:val="28"/>
                </w:rPr>
                <w:id w:val="1831942533"/>
                <w14:checkbox>
                  <w14:checked w14:val="0"/>
                  <w14:checkedState w14:val="2612" w14:font="MS Gothic"/>
                  <w14:uncheckedState w14:val="2610" w14:font="MS Gothic"/>
                </w14:checkbox>
              </w:sdtPr>
              <w:sdtEndPr/>
              <w:sdtContent>
                <w:r w:rsidR="008F3734" w:rsidRPr="00F12FCB">
                  <w:rPr>
                    <w:rFonts w:ascii="MS Gothic" w:eastAsia="MS Gothic" w:hAnsi="MS Gothic" w:cs="Arial" w:hint="eastAsia"/>
                    <w:sz w:val="28"/>
                    <w:szCs w:val="28"/>
                  </w:rPr>
                  <w:t>☐</w:t>
                </w:r>
              </w:sdtContent>
            </w:sdt>
            <w:r w:rsidR="008F3734" w:rsidRPr="00F12FCB">
              <w:rPr>
                <w:rFonts w:ascii="Arial" w:hAnsi="Arial" w:cs="Arial"/>
                <w:b/>
                <w:sz w:val="23"/>
                <w:szCs w:val="23"/>
              </w:rPr>
              <w:t xml:space="preserve">  </w:t>
            </w:r>
            <w:r w:rsidR="008F3734" w:rsidRPr="00F12FCB">
              <w:rPr>
                <w:rFonts w:ascii="Arial" w:hAnsi="Arial" w:cs="Arial"/>
              </w:rPr>
              <w:t>Yes</w:t>
            </w:r>
          </w:p>
        </w:tc>
        <w:tc>
          <w:tcPr>
            <w:tcW w:w="992" w:type="dxa"/>
          </w:tcPr>
          <w:p w14:paraId="4DFFEE8C" w14:textId="77777777" w:rsidR="008F3734" w:rsidRPr="00F12FCB" w:rsidRDefault="00134D27" w:rsidP="0047707D">
            <w:pPr>
              <w:rPr>
                <w:rFonts w:ascii="Arial" w:hAnsi="Arial" w:cs="Arial"/>
              </w:rPr>
            </w:pPr>
            <w:sdt>
              <w:sdtPr>
                <w:rPr>
                  <w:rFonts w:ascii="Arial" w:hAnsi="Arial" w:cs="Arial"/>
                  <w:sz w:val="28"/>
                  <w:szCs w:val="28"/>
                </w:rPr>
                <w:id w:val="1601767376"/>
                <w14:checkbox>
                  <w14:checked w14:val="0"/>
                  <w14:checkedState w14:val="2612" w14:font="MS Gothic"/>
                  <w14:uncheckedState w14:val="2610" w14:font="MS Gothic"/>
                </w14:checkbox>
              </w:sdtPr>
              <w:sdtEndPr/>
              <w:sdtContent>
                <w:r w:rsidR="008F3734" w:rsidRPr="00F12FCB">
                  <w:rPr>
                    <w:rFonts w:ascii="MS Gothic" w:eastAsia="MS Gothic" w:hAnsi="MS Gothic" w:cs="Arial" w:hint="eastAsia"/>
                    <w:sz w:val="28"/>
                    <w:szCs w:val="28"/>
                  </w:rPr>
                  <w:t>☐</w:t>
                </w:r>
              </w:sdtContent>
            </w:sdt>
            <w:r w:rsidR="008F3734" w:rsidRPr="00F12FCB">
              <w:rPr>
                <w:rFonts w:ascii="Arial" w:hAnsi="Arial" w:cs="Arial"/>
                <w:b/>
                <w:sz w:val="23"/>
                <w:szCs w:val="23"/>
              </w:rPr>
              <w:t xml:space="preserve">  </w:t>
            </w:r>
            <w:r w:rsidR="008F3734" w:rsidRPr="00F12FCB">
              <w:rPr>
                <w:rFonts w:ascii="Arial" w:hAnsi="Arial" w:cs="Arial"/>
              </w:rPr>
              <w:t>No</w:t>
            </w:r>
          </w:p>
          <w:p w14:paraId="6E6F43F4" w14:textId="77777777" w:rsidR="008F3734" w:rsidRPr="00F12FCB" w:rsidRDefault="008F3734" w:rsidP="0047707D">
            <w:pPr>
              <w:rPr>
                <w:rFonts w:ascii="Arial" w:hAnsi="Arial" w:cs="Arial"/>
                <w:sz w:val="16"/>
                <w:szCs w:val="16"/>
              </w:rPr>
            </w:pPr>
          </w:p>
        </w:tc>
      </w:tr>
      <w:tr w:rsidR="008F3734" w:rsidRPr="00F12FCB" w14:paraId="0F1635D4" w14:textId="77777777" w:rsidTr="008F3734">
        <w:tc>
          <w:tcPr>
            <w:tcW w:w="12617" w:type="dxa"/>
          </w:tcPr>
          <w:p w14:paraId="2B282042" w14:textId="77777777" w:rsidR="008F3734" w:rsidRPr="00F12FCB" w:rsidRDefault="008F3734" w:rsidP="008F3734">
            <w:pPr>
              <w:pStyle w:val="ListParagraph"/>
              <w:numPr>
                <w:ilvl w:val="0"/>
                <w:numId w:val="19"/>
              </w:numPr>
              <w:spacing w:after="0" w:line="240" w:lineRule="auto"/>
              <w:ind w:left="495" w:right="-108" w:hanging="495"/>
              <w:rPr>
                <w:rFonts w:ascii="Arial" w:hAnsi="Arial" w:cs="Arial"/>
                <w:b/>
                <w:sz w:val="23"/>
                <w:szCs w:val="23"/>
              </w:rPr>
            </w:pPr>
            <w:r w:rsidRPr="00F12FCB">
              <w:rPr>
                <w:rFonts w:ascii="Arial" w:hAnsi="Arial" w:cs="Arial"/>
                <w:b/>
                <w:sz w:val="23"/>
                <w:szCs w:val="23"/>
              </w:rPr>
              <w:t>Will information about individuals be disclosed to organisations or people who have not previously had routine access to the information?</w:t>
            </w:r>
          </w:p>
        </w:tc>
        <w:tc>
          <w:tcPr>
            <w:tcW w:w="992" w:type="dxa"/>
          </w:tcPr>
          <w:p w14:paraId="3D6A56D9" w14:textId="77777777" w:rsidR="008F3734" w:rsidRPr="00F12FCB" w:rsidRDefault="00134D27" w:rsidP="0047707D">
            <w:pPr>
              <w:rPr>
                <w:rFonts w:ascii="Arial" w:hAnsi="Arial" w:cs="Arial"/>
                <w:sz w:val="20"/>
                <w:szCs w:val="20"/>
              </w:rPr>
            </w:pPr>
            <w:sdt>
              <w:sdtPr>
                <w:rPr>
                  <w:rFonts w:ascii="Arial" w:hAnsi="Arial" w:cs="Arial"/>
                  <w:sz w:val="28"/>
                  <w:szCs w:val="28"/>
                </w:rPr>
                <w:id w:val="-1084379855"/>
                <w14:checkbox>
                  <w14:checked w14:val="0"/>
                  <w14:checkedState w14:val="2612" w14:font="MS Gothic"/>
                  <w14:uncheckedState w14:val="2610" w14:font="MS Gothic"/>
                </w14:checkbox>
              </w:sdtPr>
              <w:sdtEndPr/>
              <w:sdtContent>
                <w:r w:rsidR="008F3734" w:rsidRPr="00F12FCB">
                  <w:rPr>
                    <w:rFonts w:ascii="MS Gothic" w:eastAsia="MS Gothic" w:hAnsi="MS Gothic" w:cs="Arial" w:hint="eastAsia"/>
                    <w:sz w:val="28"/>
                    <w:szCs w:val="28"/>
                  </w:rPr>
                  <w:t>☐</w:t>
                </w:r>
              </w:sdtContent>
            </w:sdt>
            <w:r w:rsidR="008F3734" w:rsidRPr="00F12FCB">
              <w:rPr>
                <w:rFonts w:ascii="Arial" w:hAnsi="Arial" w:cs="Arial"/>
                <w:b/>
                <w:sz w:val="23"/>
                <w:szCs w:val="23"/>
              </w:rPr>
              <w:t xml:space="preserve">  </w:t>
            </w:r>
            <w:r w:rsidR="008F3734" w:rsidRPr="00F12FCB">
              <w:rPr>
                <w:rFonts w:ascii="Arial" w:hAnsi="Arial" w:cs="Arial"/>
              </w:rPr>
              <w:t>Yes</w:t>
            </w:r>
          </w:p>
        </w:tc>
        <w:tc>
          <w:tcPr>
            <w:tcW w:w="992" w:type="dxa"/>
          </w:tcPr>
          <w:p w14:paraId="339298A0" w14:textId="77777777" w:rsidR="008F3734" w:rsidRPr="00F12FCB" w:rsidRDefault="00134D27" w:rsidP="0047707D">
            <w:pPr>
              <w:rPr>
                <w:rFonts w:ascii="Arial" w:hAnsi="Arial" w:cs="Arial"/>
              </w:rPr>
            </w:pPr>
            <w:sdt>
              <w:sdtPr>
                <w:rPr>
                  <w:rFonts w:ascii="Arial" w:hAnsi="Arial" w:cs="Arial"/>
                  <w:sz w:val="28"/>
                  <w:szCs w:val="28"/>
                </w:rPr>
                <w:id w:val="647326868"/>
                <w14:checkbox>
                  <w14:checked w14:val="0"/>
                  <w14:checkedState w14:val="2612" w14:font="MS Gothic"/>
                  <w14:uncheckedState w14:val="2610" w14:font="MS Gothic"/>
                </w14:checkbox>
              </w:sdtPr>
              <w:sdtEndPr/>
              <w:sdtContent>
                <w:r w:rsidR="008F3734" w:rsidRPr="00F12FCB">
                  <w:rPr>
                    <w:rFonts w:ascii="MS Gothic" w:eastAsia="MS Gothic" w:hAnsi="MS Gothic" w:cs="Arial" w:hint="eastAsia"/>
                    <w:sz w:val="28"/>
                    <w:szCs w:val="28"/>
                  </w:rPr>
                  <w:t>☐</w:t>
                </w:r>
              </w:sdtContent>
            </w:sdt>
            <w:r w:rsidR="008F3734" w:rsidRPr="00F12FCB">
              <w:rPr>
                <w:rFonts w:ascii="Arial" w:hAnsi="Arial" w:cs="Arial"/>
                <w:b/>
                <w:sz w:val="23"/>
                <w:szCs w:val="23"/>
              </w:rPr>
              <w:t xml:space="preserve">  </w:t>
            </w:r>
            <w:r w:rsidR="008F3734" w:rsidRPr="00F12FCB">
              <w:rPr>
                <w:rFonts w:ascii="Arial" w:hAnsi="Arial" w:cs="Arial"/>
              </w:rPr>
              <w:t>No</w:t>
            </w:r>
          </w:p>
          <w:p w14:paraId="19F60B24" w14:textId="77777777" w:rsidR="008F3734" w:rsidRPr="00F12FCB" w:rsidRDefault="008F3734" w:rsidP="0047707D">
            <w:pPr>
              <w:rPr>
                <w:rFonts w:ascii="Arial" w:hAnsi="Arial" w:cs="Arial"/>
                <w:sz w:val="28"/>
                <w:szCs w:val="28"/>
              </w:rPr>
            </w:pPr>
          </w:p>
        </w:tc>
      </w:tr>
      <w:tr w:rsidR="008F3734" w:rsidRPr="00F12FCB" w14:paraId="6001A1AA" w14:textId="77777777" w:rsidTr="008F3734">
        <w:trPr>
          <w:trHeight w:val="507"/>
        </w:trPr>
        <w:tc>
          <w:tcPr>
            <w:tcW w:w="12617" w:type="dxa"/>
          </w:tcPr>
          <w:p w14:paraId="621BC002" w14:textId="77777777" w:rsidR="008F3734" w:rsidRPr="00F12FCB" w:rsidRDefault="008F3734" w:rsidP="008F3734">
            <w:pPr>
              <w:pStyle w:val="ListParagraph"/>
              <w:numPr>
                <w:ilvl w:val="0"/>
                <w:numId w:val="19"/>
              </w:numPr>
              <w:spacing w:after="0" w:line="240" w:lineRule="auto"/>
              <w:ind w:left="495" w:hanging="495"/>
              <w:rPr>
                <w:rFonts w:ascii="Arial" w:hAnsi="Arial" w:cs="Arial"/>
                <w:b/>
                <w:sz w:val="23"/>
                <w:szCs w:val="23"/>
              </w:rPr>
            </w:pPr>
            <w:r w:rsidRPr="00F12FCB">
              <w:rPr>
                <w:rFonts w:ascii="Arial" w:hAnsi="Arial" w:cs="Arial"/>
                <w:b/>
                <w:sz w:val="23"/>
                <w:szCs w:val="23"/>
              </w:rPr>
              <w:t>Are you using information about individuals for a purpose it is not currently used for, or in any way it is not currently used?</w:t>
            </w:r>
          </w:p>
        </w:tc>
        <w:tc>
          <w:tcPr>
            <w:tcW w:w="992" w:type="dxa"/>
          </w:tcPr>
          <w:p w14:paraId="5DA1FD31" w14:textId="77777777" w:rsidR="008F3734" w:rsidRPr="00F12FCB" w:rsidRDefault="00134D27" w:rsidP="0047707D">
            <w:pPr>
              <w:rPr>
                <w:rFonts w:ascii="Arial" w:hAnsi="Arial" w:cs="Arial"/>
                <w:sz w:val="20"/>
                <w:szCs w:val="20"/>
              </w:rPr>
            </w:pPr>
            <w:sdt>
              <w:sdtPr>
                <w:rPr>
                  <w:rFonts w:ascii="Arial" w:hAnsi="Arial" w:cs="Arial"/>
                  <w:sz w:val="28"/>
                  <w:szCs w:val="28"/>
                </w:rPr>
                <w:id w:val="1375113943"/>
                <w14:checkbox>
                  <w14:checked w14:val="0"/>
                  <w14:checkedState w14:val="2612" w14:font="MS Gothic"/>
                  <w14:uncheckedState w14:val="2610" w14:font="MS Gothic"/>
                </w14:checkbox>
              </w:sdtPr>
              <w:sdtEndPr/>
              <w:sdtContent>
                <w:r w:rsidR="008F3734" w:rsidRPr="00F12FCB">
                  <w:rPr>
                    <w:rFonts w:ascii="MS Gothic" w:eastAsia="MS Gothic" w:hAnsi="MS Gothic" w:cs="Arial" w:hint="eastAsia"/>
                    <w:sz w:val="28"/>
                    <w:szCs w:val="28"/>
                  </w:rPr>
                  <w:t>☐</w:t>
                </w:r>
              </w:sdtContent>
            </w:sdt>
            <w:r w:rsidR="008F3734" w:rsidRPr="00F12FCB">
              <w:rPr>
                <w:rFonts w:ascii="Arial" w:hAnsi="Arial" w:cs="Arial"/>
                <w:b/>
                <w:sz w:val="23"/>
                <w:szCs w:val="23"/>
              </w:rPr>
              <w:t xml:space="preserve">  </w:t>
            </w:r>
            <w:r w:rsidR="008F3734" w:rsidRPr="00F12FCB">
              <w:rPr>
                <w:rFonts w:ascii="Arial" w:hAnsi="Arial" w:cs="Arial"/>
              </w:rPr>
              <w:t>Yes</w:t>
            </w:r>
          </w:p>
        </w:tc>
        <w:tc>
          <w:tcPr>
            <w:tcW w:w="992" w:type="dxa"/>
          </w:tcPr>
          <w:p w14:paraId="2A7B334B" w14:textId="77777777" w:rsidR="008F3734" w:rsidRPr="00F12FCB" w:rsidRDefault="00134D27" w:rsidP="0047707D">
            <w:pPr>
              <w:rPr>
                <w:rFonts w:ascii="Arial" w:hAnsi="Arial" w:cs="Arial"/>
              </w:rPr>
            </w:pPr>
            <w:sdt>
              <w:sdtPr>
                <w:rPr>
                  <w:rFonts w:ascii="Arial" w:hAnsi="Arial" w:cs="Arial"/>
                  <w:sz w:val="28"/>
                  <w:szCs w:val="28"/>
                </w:rPr>
                <w:id w:val="-1821575951"/>
                <w14:checkbox>
                  <w14:checked w14:val="0"/>
                  <w14:checkedState w14:val="2612" w14:font="MS Gothic"/>
                  <w14:uncheckedState w14:val="2610" w14:font="MS Gothic"/>
                </w14:checkbox>
              </w:sdtPr>
              <w:sdtEndPr/>
              <w:sdtContent>
                <w:r w:rsidR="008F3734" w:rsidRPr="00F12FCB">
                  <w:rPr>
                    <w:rFonts w:ascii="MS Gothic" w:eastAsia="MS Gothic" w:hAnsi="MS Gothic" w:cs="Arial" w:hint="eastAsia"/>
                    <w:sz w:val="28"/>
                    <w:szCs w:val="28"/>
                  </w:rPr>
                  <w:t>☐</w:t>
                </w:r>
              </w:sdtContent>
            </w:sdt>
            <w:r w:rsidR="008F3734" w:rsidRPr="00F12FCB">
              <w:rPr>
                <w:rFonts w:ascii="Arial" w:hAnsi="Arial" w:cs="Arial"/>
                <w:b/>
                <w:sz w:val="23"/>
                <w:szCs w:val="23"/>
              </w:rPr>
              <w:t xml:space="preserve">  </w:t>
            </w:r>
            <w:r w:rsidR="008F3734" w:rsidRPr="00F12FCB">
              <w:rPr>
                <w:rFonts w:ascii="Arial" w:hAnsi="Arial" w:cs="Arial"/>
              </w:rPr>
              <w:t>No</w:t>
            </w:r>
          </w:p>
          <w:p w14:paraId="536B8CB3" w14:textId="77777777" w:rsidR="008F3734" w:rsidRPr="00F12FCB" w:rsidRDefault="008F3734" w:rsidP="0047707D">
            <w:pPr>
              <w:rPr>
                <w:rFonts w:ascii="Arial" w:hAnsi="Arial" w:cs="Arial"/>
                <w:sz w:val="16"/>
                <w:szCs w:val="16"/>
              </w:rPr>
            </w:pPr>
          </w:p>
        </w:tc>
      </w:tr>
      <w:tr w:rsidR="008F3734" w:rsidRPr="00F12FCB" w14:paraId="6067348F" w14:textId="77777777" w:rsidTr="008F3734">
        <w:tc>
          <w:tcPr>
            <w:tcW w:w="12617" w:type="dxa"/>
          </w:tcPr>
          <w:p w14:paraId="39A3F384" w14:textId="77777777" w:rsidR="008F3734" w:rsidRPr="00F12FCB" w:rsidRDefault="008F3734" w:rsidP="008F3734">
            <w:pPr>
              <w:pStyle w:val="ListParagraph"/>
              <w:numPr>
                <w:ilvl w:val="0"/>
                <w:numId w:val="19"/>
              </w:numPr>
              <w:spacing w:after="0" w:line="240" w:lineRule="auto"/>
              <w:ind w:left="495" w:hanging="495"/>
              <w:rPr>
                <w:rFonts w:ascii="Arial" w:hAnsi="Arial" w:cs="Arial"/>
                <w:b/>
                <w:sz w:val="23"/>
                <w:szCs w:val="23"/>
              </w:rPr>
            </w:pPr>
            <w:r w:rsidRPr="00F12FCB">
              <w:rPr>
                <w:rFonts w:ascii="Arial" w:hAnsi="Arial" w:cs="Arial"/>
                <w:b/>
                <w:sz w:val="23"/>
                <w:szCs w:val="23"/>
              </w:rPr>
              <w:t xml:space="preserve">Does the activity or proposal involve you using new technology that might be perceived as being privacy intrusive? </w:t>
            </w:r>
            <w:r w:rsidRPr="00F12FCB">
              <w:rPr>
                <w:rFonts w:ascii="Arial" w:hAnsi="Arial" w:cs="Arial"/>
                <w:sz w:val="23"/>
                <w:szCs w:val="23"/>
              </w:rPr>
              <w:t>(e.g. the use of biometrics or facial recognitions)</w:t>
            </w:r>
          </w:p>
        </w:tc>
        <w:tc>
          <w:tcPr>
            <w:tcW w:w="992" w:type="dxa"/>
          </w:tcPr>
          <w:p w14:paraId="61C1D2FC" w14:textId="77777777" w:rsidR="008F3734" w:rsidRPr="00F12FCB" w:rsidRDefault="00134D27" w:rsidP="0047707D">
            <w:pPr>
              <w:rPr>
                <w:rFonts w:ascii="Arial" w:hAnsi="Arial" w:cs="Arial"/>
                <w:sz w:val="20"/>
                <w:szCs w:val="20"/>
              </w:rPr>
            </w:pPr>
            <w:sdt>
              <w:sdtPr>
                <w:rPr>
                  <w:rFonts w:ascii="Arial" w:hAnsi="Arial" w:cs="Arial"/>
                  <w:sz w:val="28"/>
                  <w:szCs w:val="28"/>
                </w:rPr>
                <w:id w:val="-422340873"/>
                <w14:checkbox>
                  <w14:checked w14:val="0"/>
                  <w14:checkedState w14:val="2612" w14:font="MS Gothic"/>
                  <w14:uncheckedState w14:val="2610" w14:font="MS Gothic"/>
                </w14:checkbox>
              </w:sdtPr>
              <w:sdtEndPr/>
              <w:sdtContent>
                <w:r w:rsidR="008F3734" w:rsidRPr="00F12FCB">
                  <w:rPr>
                    <w:rFonts w:ascii="MS Gothic" w:eastAsia="MS Gothic" w:hAnsi="MS Gothic" w:cs="Arial" w:hint="eastAsia"/>
                    <w:sz w:val="28"/>
                    <w:szCs w:val="28"/>
                  </w:rPr>
                  <w:t>☐</w:t>
                </w:r>
              </w:sdtContent>
            </w:sdt>
            <w:r w:rsidR="008F3734" w:rsidRPr="00F12FCB">
              <w:rPr>
                <w:rFonts w:ascii="Arial" w:hAnsi="Arial" w:cs="Arial"/>
                <w:b/>
                <w:sz w:val="23"/>
                <w:szCs w:val="23"/>
              </w:rPr>
              <w:t xml:space="preserve">  </w:t>
            </w:r>
            <w:r w:rsidR="008F3734" w:rsidRPr="00F12FCB">
              <w:rPr>
                <w:rFonts w:ascii="Arial" w:hAnsi="Arial" w:cs="Arial"/>
              </w:rPr>
              <w:t>Yes</w:t>
            </w:r>
          </w:p>
        </w:tc>
        <w:tc>
          <w:tcPr>
            <w:tcW w:w="992" w:type="dxa"/>
          </w:tcPr>
          <w:p w14:paraId="63C80B0D" w14:textId="77777777" w:rsidR="008F3734" w:rsidRPr="00F12FCB" w:rsidRDefault="00134D27" w:rsidP="0047707D">
            <w:pPr>
              <w:rPr>
                <w:rFonts w:ascii="Arial" w:hAnsi="Arial" w:cs="Arial"/>
              </w:rPr>
            </w:pPr>
            <w:sdt>
              <w:sdtPr>
                <w:rPr>
                  <w:rFonts w:ascii="Arial" w:hAnsi="Arial" w:cs="Arial"/>
                  <w:sz w:val="28"/>
                  <w:szCs w:val="28"/>
                </w:rPr>
                <w:id w:val="-7598509"/>
                <w14:checkbox>
                  <w14:checked w14:val="0"/>
                  <w14:checkedState w14:val="2612" w14:font="MS Gothic"/>
                  <w14:uncheckedState w14:val="2610" w14:font="MS Gothic"/>
                </w14:checkbox>
              </w:sdtPr>
              <w:sdtEndPr/>
              <w:sdtContent>
                <w:r w:rsidR="008F3734" w:rsidRPr="00F12FCB">
                  <w:rPr>
                    <w:rFonts w:ascii="MS Gothic" w:eastAsia="MS Gothic" w:hAnsi="MS Gothic" w:cs="Arial" w:hint="eastAsia"/>
                    <w:sz w:val="28"/>
                    <w:szCs w:val="28"/>
                  </w:rPr>
                  <w:t>☐</w:t>
                </w:r>
              </w:sdtContent>
            </w:sdt>
            <w:r w:rsidR="008F3734" w:rsidRPr="00F12FCB">
              <w:rPr>
                <w:rFonts w:ascii="Arial" w:hAnsi="Arial" w:cs="Arial"/>
                <w:b/>
                <w:sz w:val="23"/>
                <w:szCs w:val="23"/>
              </w:rPr>
              <w:t xml:space="preserve">  </w:t>
            </w:r>
            <w:r w:rsidR="008F3734" w:rsidRPr="00F12FCB">
              <w:rPr>
                <w:rFonts w:ascii="Arial" w:hAnsi="Arial" w:cs="Arial"/>
              </w:rPr>
              <w:t>No</w:t>
            </w:r>
          </w:p>
          <w:p w14:paraId="0C5CD515" w14:textId="77777777" w:rsidR="008F3734" w:rsidRPr="00F12FCB" w:rsidRDefault="008F3734" w:rsidP="0047707D">
            <w:pPr>
              <w:rPr>
                <w:rFonts w:ascii="Arial" w:hAnsi="Arial" w:cs="Arial"/>
                <w:sz w:val="28"/>
                <w:szCs w:val="28"/>
              </w:rPr>
            </w:pPr>
          </w:p>
        </w:tc>
      </w:tr>
      <w:tr w:rsidR="008F3734" w:rsidRPr="00F12FCB" w14:paraId="45A9A6D1" w14:textId="77777777" w:rsidTr="008F3734">
        <w:tc>
          <w:tcPr>
            <w:tcW w:w="12617" w:type="dxa"/>
          </w:tcPr>
          <w:p w14:paraId="7258390C" w14:textId="77777777" w:rsidR="008F3734" w:rsidRPr="00F12FCB" w:rsidRDefault="008F3734" w:rsidP="008F3734">
            <w:pPr>
              <w:pStyle w:val="ListParagraph"/>
              <w:numPr>
                <w:ilvl w:val="0"/>
                <w:numId w:val="19"/>
              </w:numPr>
              <w:spacing w:after="0" w:line="240" w:lineRule="auto"/>
              <w:ind w:left="495" w:hanging="495"/>
              <w:rPr>
                <w:rFonts w:ascii="Arial" w:hAnsi="Arial" w:cs="Arial"/>
                <w:b/>
                <w:sz w:val="23"/>
                <w:szCs w:val="23"/>
              </w:rPr>
            </w:pPr>
            <w:r w:rsidRPr="00F12FCB">
              <w:rPr>
                <w:rFonts w:ascii="Arial" w:hAnsi="Arial" w:cs="Arial"/>
                <w:b/>
                <w:sz w:val="23"/>
                <w:szCs w:val="23"/>
              </w:rPr>
              <w:lastRenderedPageBreak/>
              <w:t>Will the activity or proposal result in you making decisions or taking action against individuals in ways that can have a significant impact on them?</w:t>
            </w:r>
          </w:p>
        </w:tc>
        <w:tc>
          <w:tcPr>
            <w:tcW w:w="992" w:type="dxa"/>
          </w:tcPr>
          <w:p w14:paraId="3D917F2A" w14:textId="77777777" w:rsidR="008F3734" w:rsidRPr="00F12FCB" w:rsidRDefault="00134D27" w:rsidP="0047707D">
            <w:pPr>
              <w:rPr>
                <w:rFonts w:ascii="Arial" w:hAnsi="Arial" w:cs="Arial"/>
                <w:sz w:val="20"/>
                <w:szCs w:val="20"/>
              </w:rPr>
            </w:pPr>
            <w:sdt>
              <w:sdtPr>
                <w:rPr>
                  <w:rFonts w:ascii="Arial" w:hAnsi="Arial" w:cs="Arial"/>
                  <w:sz w:val="28"/>
                  <w:szCs w:val="28"/>
                </w:rPr>
                <w:id w:val="-1966798127"/>
                <w14:checkbox>
                  <w14:checked w14:val="0"/>
                  <w14:checkedState w14:val="2612" w14:font="MS Gothic"/>
                  <w14:uncheckedState w14:val="2610" w14:font="MS Gothic"/>
                </w14:checkbox>
              </w:sdtPr>
              <w:sdtEndPr/>
              <w:sdtContent>
                <w:r w:rsidR="008F3734" w:rsidRPr="00F12FCB">
                  <w:rPr>
                    <w:rFonts w:ascii="MS Gothic" w:eastAsia="MS Gothic" w:hAnsi="MS Gothic" w:cs="Arial" w:hint="eastAsia"/>
                    <w:sz w:val="28"/>
                    <w:szCs w:val="28"/>
                  </w:rPr>
                  <w:t>☐</w:t>
                </w:r>
              </w:sdtContent>
            </w:sdt>
            <w:r w:rsidR="008F3734" w:rsidRPr="00F12FCB">
              <w:rPr>
                <w:rFonts w:ascii="Arial" w:hAnsi="Arial" w:cs="Arial"/>
                <w:b/>
                <w:sz w:val="23"/>
                <w:szCs w:val="23"/>
              </w:rPr>
              <w:t xml:space="preserve">  </w:t>
            </w:r>
            <w:r w:rsidR="008F3734" w:rsidRPr="00F12FCB">
              <w:rPr>
                <w:rFonts w:ascii="Arial" w:hAnsi="Arial" w:cs="Arial"/>
              </w:rPr>
              <w:t>Yes</w:t>
            </w:r>
          </w:p>
        </w:tc>
        <w:tc>
          <w:tcPr>
            <w:tcW w:w="992" w:type="dxa"/>
          </w:tcPr>
          <w:p w14:paraId="11C84733" w14:textId="77777777" w:rsidR="008F3734" w:rsidRPr="00F12FCB" w:rsidRDefault="00134D27" w:rsidP="0047707D">
            <w:pPr>
              <w:rPr>
                <w:rFonts w:ascii="Arial" w:hAnsi="Arial" w:cs="Arial"/>
              </w:rPr>
            </w:pPr>
            <w:sdt>
              <w:sdtPr>
                <w:rPr>
                  <w:rFonts w:ascii="Arial" w:hAnsi="Arial" w:cs="Arial"/>
                  <w:sz w:val="28"/>
                  <w:szCs w:val="28"/>
                </w:rPr>
                <w:id w:val="45967110"/>
                <w14:checkbox>
                  <w14:checked w14:val="0"/>
                  <w14:checkedState w14:val="2612" w14:font="MS Gothic"/>
                  <w14:uncheckedState w14:val="2610" w14:font="MS Gothic"/>
                </w14:checkbox>
              </w:sdtPr>
              <w:sdtEndPr/>
              <w:sdtContent>
                <w:r w:rsidR="008F3734" w:rsidRPr="00F12FCB">
                  <w:rPr>
                    <w:rFonts w:ascii="MS Gothic" w:eastAsia="MS Gothic" w:hAnsi="MS Gothic" w:cs="Arial" w:hint="eastAsia"/>
                    <w:sz w:val="28"/>
                    <w:szCs w:val="28"/>
                  </w:rPr>
                  <w:t>☐</w:t>
                </w:r>
              </w:sdtContent>
            </w:sdt>
            <w:r w:rsidR="008F3734" w:rsidRPr="00F12FCB">
              <w:rPr>
                <w:rFonts w:ascii="Arial" w:hAnsi="Arial" w:cs="Arial"/>
                <w:b/>
                <w:sz w:val="23"/>
                <w:szCs w:val="23"/>
              </w:rPr>
              <w:t xml:space="preserve">  </w:t>
            </w:r>
            <w:r w:rsidR="008F3734" w:rsidRPr="00F12FCB">
              <w:rPr>
                <w:rFonts w:ascii="Arial" w:hAnsi="Arial" w:cs="Arial"/>
              </w:rPr>
              <w:t>No</w:t>
            </w:r>
          </w:p>
          <w:p w14:paraId="4B603A4E" w14:textId="77777777" w:rsidR="008F3734" w:rsidRPr="00F12FCB" w:rsidRDefault="008F3734" w:rsidP="0047707D">
            <w:pPr>
              <w:rPr>
                <w:rFonts w:ascii="Arial" w:hAnsi="Arial" w:cs="Arial"/>
                <w:sz w:val="28"/>
                <w:szCs w:val="28"/>
              </w:rPr>
            </w:pPr>
          </w:p>
        </w:tc>
      </w:tr>
      <w:tr w:rsidR="008F3734" w:rsidRPr="00F12FCB" w14:paraId="2661B362" w14:textId="77777777" w:rsidTr="008F3734">
        <w:tc>
          <w:tcPr>
            <w:tcW w:w="12617" w:type="dxa"/>
          </w:tcPr>
          <w:p w14:paraId="187169A8" w14:textId="166675A6" w:rsidR="008F3734" w:rsidRPr="00F12FCB" w:rsidRDefault="008F3734" w:rsidP="008F3734">
            <w:pPr>
              <w:pStyle w:val="ListParagraph"/>
              <w:numPr>
                <w:ilvl w:val="0"/>
                <w:numId w:val="19"/>
              </w:numPr>
              <w:spacing w:after="0" w:line="240" w:lineRule="auto"/>
              <w:ind w:left="495" w:hanging="495"/>
              <w:rPr>
                <w:rFonts w:ascii="Arial" w:hAnsi="Arial" w:cs="Arial"/>
                <w:b/>
                <w:sz w:val="23"/>
                <w:szCs w:val="23"/>
              </w:rPr>
            </w:pPr>
            <w:r w:rsidRPr="00F12FCB">
              <w:rPr>
                <w:rFonts w:ascii="Arial" w:hAnsi="Arial" w:cs="Arial"/>
                <w:b/>
                <w:sz w:val="23"/>
                <w:szCs w:val="23"/>
              </w:rPr>
              <w:t xml:space="preserve">Is the information about individuals of a kind particularly likely to raise privacy concerns or expectations?  </w:t>
            </w:r>
            <w:r w:rsidRPr="00F12FCB">
              <w:rPr>
                <w:rFonts w:ascii="Arial" w:hAnsi="Arial" w:cs="Arial"/>
                <w:bCs/>
                <w:sz w:val="23"/>
                <w:szCs w:val="23"/>
              </w:rPr>
              <w:t>(</w:t>
            </w:r>
            <w:r w:rsidRPr="00F12FCB">
              <w:rPr>
                <w:rFonts w:ascii="Arial" w:hAnsi="Arial" w:cs="Arial"/>
                <w:sz w:val="23"/>
                <w:szCs w:val="23"/>
              </w:rPr>
              <w:t>e.g. health records, criminal records or other information that people would consider to be private)</w:t>
            </w:r>
          </w:p>
        </w:tc>
        <w:tc>
          <w:tcPr>
            <w:tcW w:w="992" w:type="dxa"/>
          </w:tcPr>
          <w:p w14:paraId="51EF21AE" w14:textId="77777777" w:rsidR="008F3734" w:rsidRPr="00F12FCB" w:rsidRDefault="00134D27" w:rsidP="0047707D">
            <w:pPr>
              <w:rPr>
                <w:rFonts w:ascii="Arial" w:hAnsi="Arial" w:cs="Arial"/>
                <w:sz w:val="20"/>
                <w:szCs w:val="20"/>
              </w:rPr>
            </w:pPr>
            <w:sdt>
              <w:sdtPr>
                <w:rPr>
                  <w:rFonts w:ascii="Arial" w:hAnsi="Arial" w:cs="Arial"/>
                  <w:sz w:val="28"/>
                  <w:szCs w:val="28"/>
                </w:rPr>
                <w:id w:val="579106812"/>
                <w14:checkbox>
                  <w14:checked w14:val="0"/>
                  <w14:checkedState w14:val="2612" w14:font="MS Gothic"/>
                  <w14:uncheckedState w14:val="2610" w14:font="MS Gothic"/>
                </w14:checkbox>
              </w:sdtPr>
              <w:sdtEndPr/>
              <w:sdtContent>
                <w:r w:rsidR="008F3734" w:rsidRPr="00F12FCB">
                  <w:rPr>
                    <w:rFonts w:ascii="MS Gothic" w:eastAsia="MS Gothic" w:hAnsi="MS Gothic" w:cs="Arial" w:hint="eastAsia"/>
                    <w:sz w:val="28"/>
                    <w:szCs w:val="28"/>
                  </w:rPr>
                  <w:t>☐</w:t>
                </w:r>
              </w:sdtContent>
            </w:sdt>
            <w:r w:rsidR="008F3734" w:rsidRPr="00F12FCB">
              <w:rPr>
                <w:rFonts w:ascii="Arial" w:hAnsi="Arial" w:cs="Arial"/>
                <w:b/>
                <w:sz w:val="23"/>
                <w:szCs w:val="23"/>
              </w:rPr>
              <w:t xml:space="preserve">  </w:t>
            </w:r>
            <w:r w:rsidR="008F3734" w:rsidRPr="00F12FCB">
              <w:rPr>
                <w:rFonts w:ascii="Arial" w:hAnsi="Arial" w:cs="Arial"/>
              </w:rPr>
              <w:t>Yes</w:t>
            </w:r>
          </w:p>
        </w:tc>
        <w:tc>
          <w:tcPr>
            <w:tcW w:w="992" w:type="dxa"/>
          </w:tcPr>
          <w:p w14:paraId="5DEBED45" w14:textId="77777777" w:rsidR="008F3734" w:rsidRPr="00F12FCB" w:rsidRDefault="00134D27" w:rsidP="0047707D">
            <w:pPr>
              <w:rPr>
                <w:rFonts w:ascii="Arial" w:hAnsi="Arial" w:cs="Arial"/>
              </w:rPr>
            </w:pPr>
            <w:sdt>
              <w:sdtPr>
                <w:rPr>
                  <w:rFonts w:ascii="Arial" w:hAnsi="Arial" w:cs="Arial"/>
                  <w:sz w:val="28"/>
                  <w:szCs w:val="28"/>
                </w:rPr>
                <w:id w:val="483137052"/>
                <w14:checkbox>
                  <w14:checked w14:val="0"/>
                  <w14:checkedState w14:val="2612" w14:font="MS Gothic"/>
                  <w14:uncheckedState w14:val="2610" w14:font="MS Gothic"/>
                </w14:checkbox>
              </w:sdtPr>
              <w:sdtEndPr/>
              <w:sdtContent>
                <w:r w:rsidR="008F3734" w:rsidRPr="00F12FCB">
                  <w:rPr>
                    <w:rFonts w:ascii="MS Gothic" w:eastAsia="MS Gothic" w:hAnsi="MS Gothic" w:cs="Arial" w:hint="eastAsia"/>
                    <w:sz w:val="28"/>
                    <w:szCs w:val="28"/>
                  </w:rPr>
                  <w:t>☐</w:t>
                </w:r>
              </w:sdtContent>
            </w:sdt>
            <w:r w:rsidR="008F3734" w:rsidRPr="00F12FCB">
              <w:rPr>
                <w:rFonts w:ascii="Arial" w:hAnsi="Arial" w:cs="Arial"/>
                <w:b/>
                <w:sz w:val="23"/>
                <w:szCs w:val="23"/>
              </w:rPr>
              <w:t xml:space="preserve">  </w:t>
            </w:r>
            <w:r w:rsidR="008F3734" w:rsidRPr="00F12FCB">
              <w:rPr>
                <w:rFonts w:ascii="Arial" w:hAnsi="Arial" w:cs="Arial"/>
              </w:rPr>
              <w:t>No</w:t>
            </w:r>
          </w:p>
          <w:p w14:paraId="3EFA60D5" w14:textId="77777777" w:rsidR="008F3734" w:rsidRPr="00F12FCB" w:rsidRDefault="008F3734" w:rsidP="0047707D">
            <w:pPr>
              <w:rPr>
                <w:rFonts w:ascii="Arial" w:hAnsi="Arial" w:cs="Arial"/>
                <w:sz w:val="28"/>
                <w:szCs w:val="28"/>
              </w:rPr>
            </w:pPr>
          </w:p>
        </w:tc>
      </w:tr>
      <w:tr w:rsidR="008F3734" w:rsidRPr="00F12FCB" w14:paraId="12A66F2B" w14:textId="77777777" w:rsidTr="008F3734">
        <w:tc>
          <w:tcPr>
            <w:tcW w:w="12617" w:type="dxa"/>
          </w:tcPr>
          <w:p w14:paraId="0D2B6E94" w14:textId="77777777" w:rsidR="008F3734" w:rsidRPr="00F12FCB" w:rsidRDefault="008F3734" w:rsidP="008F3734">
            <w:pPr>
              <w:pStyle w:val="ListParagraph"/>
              <w:numPr>
                <w:ilvl w:val="0"/>
                <w:numId w:val="19"/>
              </w:numPr>
              <w:spacing w:after="0" w:line="240" w:lineRule="auto"/>
              <w:ind w:left="495" w:hanging="495"/>
              <w:rPr>
                <w:rFonts w:ascii="Arial" w:hAnsi="Arial" w:cs="Arial"/>
                <w:b/>
                <w:sz w:val="23"/>
                <w:szCs w:val="23"/>
              </w:rPr>
            </w:pPr>
            <w:r w:rsidRPr="00F12FCB">
              <w:rPr>
                <w:rFonts w:ascii="Arial" w:hAnsi="Arial" w:cs="Arial"/>
                <w:b/>
                <w:sz w:val="23"/>
                <w:szCs w:val="23"/>
              </w:rPr>
              <w:t>Will the activity or proposal require you to contact individuals in ways that they may find intrusive?</w:t>
            </w:r>
          </w:p>
        </w:tc>
        <w:tc>
          <w:tcPr>
            <w:tcW w:w="992" w:type="dxa"/>
          </w:tcPr>
          <w:p w14:paraId="563DCB2D" w14:textId="77777777" w:rsidR="008F3734" w:rsidRPr="00F12FCB" w:rsidRDefault="00134D27" w:rsidP="0047707D">
            <w:pPr>
              <w:rPr>
                <w:rFonts w:ascii="Arial" w:hAnsi="Arial" w:cs="Arial"/>
                <w:sz w:val="20"/>
                <w:szCs w:val="20"/>
              </w:rPr>
            </w:pPr>
            <w:sdt>
              <w:sdtPr>
                <w:rPr>
                  <w:rFonts w:ascii="Arial" w:hAnsi="Arial" w:cs="Arial"/>
                  <w:sz w:val="28"/>
                  <w:szCs w:val="28"/>
                </w:rPr>
                <w:id w:val="5259777"/>
                <w14:checkbox>
                  <w14:checked w14:val="0"/>
                  <w14:checkedState w14:val="2612" w14:font="MS Gothic"/>
                  <w14:uncheckedState w14:val="2610" w14:font="MS Gothic"/>
                </w14:checkbox>
              </w:sdtPr>
              <w:sdtEndPr/>
              <w:sdtContent>
                <w:r w:rsidR="008F3734" w:rsidRPr="00F12FCB">
                  <w:rPr>
                    <w:rFonts w:ascii="MS Gothic" w:eastAsia="MS Gothic" w:hAnsi="MS Gothic" w:cs="Arial" w:hint="eastAsia"/>
                    <w:sz w:val="28"/>
                    <w:szCs w:val="28"/>
                  </w:rPr>
                  <w:t>☐</w:t>
                </w:r>
              </w:sdtContent>
            </w:sdt>
            <w:r w:rsidR="008F3734" w:rsidRPr="00F12FCB">
              <w:rPr>
                <w:rFonts w:ascii="Arial" w:hAnsi="Arial" w:cs="Arial"/>
                <w:b/>
                <w:sz w:val="23"/>
                <w:szCs w:val="23"/>
              </w:rPr>
              <w:t xml:space="preserve">  </w:t>
            </w:r>
            <w:r w:rsidR="008F3734" w:rsidRPr="00F12FCB">
              <w:rPr>
                <w:rFonts w:ascii="Arial" w:hAnsi="Arial" w:cs="Arial"/>
              </w:rPr>
              <w:t>Yes</w:t>
            </w:r>
          </w:p>
        </w:tc>
        <w:tc>
          <w:tcPr>
            <w:tcW w:w="992" w:type="dxa"/>
          </w:tcPr>
          <w:p w14:paraId="1BA86C05" w14:textId="77777777" w:rsidR="008F3734" w:rsidRPr="00F12FCB" w:rsidRDefault="00134D27" w:rsidP="0047707D">
            <w:pPr>
              <w:rPr>
                <w:rFonts w:ascii="Arial" w:hAnsi="Arial" w:cs="Arial"/>
              </w:rPr>
            </w:pPr>
            <w:sdt>
              <w:sdtPr>
                <w:rPr>
                  <w:rFonts w:ascii="Arial" w:hAnsi="Arial" w:cs="Arial"/>
                  <w:sz w:val="28"/>
                  <w:szCs w:val="28"/>
                </w:rPr>
                <w:id w:val="615101323"/>
                <w14:checkbox>
                  <w14:checked w14:val="0"/>
                  <w14:checkedState w14:val="2612" w14:font="MS Gothic"/>
                  <w14:uncheckedState w14:val="2610" w14:font="MS Gothic"/>
                </w14:checkbox>
              </w:sdtPr>
              <w:sdtEndPr/>
              <w:sdtContent>
                <w:r w:rsidR="008F3734" w:rsidRPr="00F12FCB">
                  <w:rPr>
                    <w:rFonts w:ascii="MS Gothic" w:eastAsia="MS Gothic" w:hAnsi="MS Gothic" w:cs="Arial" w:hint="eastAsia"/>
                    <w:sz w:val="28"/>
                    <w:szCs w:val="28"/>
                  </w:rPr>
                  <w:t>☐</w:t>
                </w:r>
              </w:sdtContent>
            </w:sdt>
            <w:r w:rsidR="008F3734" w:rsidRPr="00F12FCB">
              <w:rPr>
                <w:rFonts w:ascii="Arial" w:hAnsi="Arial" w:cs="Arial"/>
                <w:b/>
                <w:sz w:val="23"/>
                <w:szCs w:val="23"/>
              </w:rPr>
              <w:t xml:space="preserve">  </w:t>
            </w:r>
            <w:r w:rsidR="008F3734" w:rsidRPr="00F12FCB">
              <w:rPr>
                <w:rFonts w:ascii="Arial" w:hAnsi="Arial" w:cs="Arial"/>
              </w:rPr>
              <w:t>No</w:t>
            </w:r>
          </w:p>
          <w:p w14:paraId="2744BA29" w14:textId="77777777" w:rsidR="008F3734" w:rsidRPr="00F12FCB" w:rsidRDefault="008F3734" w:rsidP="0047707D">
            <w:pPr>
              <w:rPr>
                <w:rFonts w:ascii="Arial" w:hAnsi="Arial" w:cs="Arial"/>
                <w:sz w:val="16"/>
                <w:szCs w:val="16"/>
              </w:rPr>
            </w:pPr>
          </w:p>
        </w:tc>
      </w:tr>
    </w:tbl>
    <w:p w14:paraId="64D903D2" w14:textId="77777777" w:rsidR="008F3734" w:rsidRPr="00F12FCB" w:rsidRDefault="008F3734" w:rsidP="008F3734">
      <w:pPr>
        <w:tabs>
          <w:tab w:val="left" w:pos="2820"/>
        </w:tabs>
        <w:spacing w:after="0"/>
        <w:ind w:right="109"/>
        <w:jc w:val="both"/>
        <w:rPr>
          <w:rFonts w:ascii="Arial" w:hAnsi="Arial" w:cs="Arial"/>
          <w:sz w:val="24"/>
          <w:szCs w:val="24"/>
        </w:rPr>
      </w:pPr>
    </w:p>
    <w:p w14:paraId="32229AF4" w14:textId="77777777" w:rsidR="008F3734" w:rsidRPr="00F12FCB" w:rsidRDefault="008F3734" w:rsidP="008F3734">
      <w:pPr>
        <w:tabs>
          <w:tab w:val="left" w:pos="2820"/>
        </w:tabs>
        <w:spacing w:after="0"/>
        <w:ind w:right="109"/>
        <w:jc w:val="both"/>
        <w:rPr>
          <w:rFonts w:ascii="Arial" w:hAnsi="Arial" w:cs="Arial"/>
          <w:sz w:val="24"/>
          <w:szCs w:val="24"/>
        </w:rPr>
      </w:pPr>
    </w:p>
    <w:p w14:paraId="1050DB86" w14:textId="74747111" w:rsidR="008F3734" w:rsidRPr="00F12FCB" w:rsidRDefault="008F3734" w:rsidP="008F3734">
      <w:pPr>
        <w:tabs>
          <w:tab w:val="left" w:pos="2820"/>
        </w:tabs>
        <w:spacing w:after="0"/>
        <w:ind w:right="109"/>
        <w:jc w:val="both"/>
        <w:rPr>
          <w:rFonts w:ascii="Arial" w:hAnsi="Arial" w:cs="Arial"/>
          <w:sz w:val="23"/>
          <w:szCs w:val="23"/>
        </w:rPr>
      </w:pPr>
      <w:r w:rsidRPr="00F12FCB">
        <w:rPr>
          <w:rFonts w:ascii="Arial" w:hAnsi="Arial" w:cs="Arial"/>
          <w:sz w:val="23"/>
          <w:szCs w:val="23"/>
        </w:rPr>
        <w:t xml:space="preserve">If you answered </w:t>
      </w:r>
      <w:r w:rsidRPr="00F12FCB">
        <w:rPr>
          <w:rFonts w:ascii="Arial" w:hAnsi="Arial" w:cs="Arial"/>
          <w:b/>
          <w:sz w:val="23"/>
          <w:szCs w:val="23"/>
        </w:rPr>
        <w:t xml:space="preserve">yes </w:t>
      </w:r>
      <w:r w:rsidRPr="00F12FCB">
        <w:rPr>
          <w:rFonts w:ascii="Arial" w:hAnsi="Arial" w:cs="Arial"/>
          <w:sz w:val="23"/>
          <w:szCs w:val="23"/>
        </w:rPr>
        <w:t xml:space="preserve">to any of the above questions in Section 3, a full </w:t>
      </w:r>
      <w:r w:rsidRPr="00F12FCB">
        <w:rPr>
          <w:rFonts w:ascii="Arial" w:hAnsi="Arial" w:cs="Arial"/>
          <w:b/>
          <w:sz w:val="23"/>
          <w:szCs w:val="23"/>
        </w:rPr>
        <w:t>Data Protection Impact Assessment</w:t>
      </w:r>
      <w:r w:rsidRPr="00F12FCB">
        <w:rPr>
          <w:rFonts w:ascii="Arial" w:hAnsi="Arial" w:cs="Arial"/>
          <w:sz w:val="23"/>
          <w:szCs w:val="23"/>
        </w:rPr>
        <w:t xml:space="preserve"> is required.</w:t>
      </w:r>
    </w:p>
    <w:p w14:paraId="6815D053" w14:textId="77777777" w:rsidR="00FE58D6" w:rsidRPr="00F12FCB" w:rsidRDefault="00FE58D6" w:rsidP="00FE58D6">
      <w:pPr>
        <w:tabs>
          <w:tab w:val="left" w:pos="8364"/>
        </w:tabs>
        <w:spacing w:after="0" w:line="240" w:lineRule="auto"/>
        <w:ind w:right="958"/>
        <w:jc w:val="both"/>
        <w:rPr>
          <w:rFonts w:ascii="Arial" w:hAnsi="Arial" w:cs="Arial"/>
          <w:sz w:val="24"/>
          <w:szCs w:val="24"/>
        </w:rPr>
      </w:pPr>
    </w:p>
    <w:p w14:paraId="3DCAF32E" w14:textId="77777777" w:rsidR="00FE58D6" w:rsidRPr="00F12FCB" w:rsidRDefault="00FE58D6" w:rsidP="00FE58D6">
      <w:pPr>
        <w:tabs>
          <w:tab w:val="left" w:pos="8364"/>
        </w:tabs>
        <w:spacing w:after="0" w:line="240" w:lineRule="auto"/>
        <w:ind w:right="958"/>
        <w:jc w:val="both"/>
        <w:rPr>
          <w:rFonts w:ascii="Arial" w:hAnsi="Arial" w:cs="Arial"/>
          <w:sz w:val="24"/>
          <w:szCs w:val="24"/>
        </w:rPr>
      </w:pPr>
    </w:p>
    <w:tbl>
      <w:tblPr>
        <w:tblStyle w:val="TableGrid"/>
        <w:tblW w:w="14601" w:type="dxa"/>
        <w:tblInd w:w="-431" w:type="dxa"/>
        <w:tblLayout w:type="fixed"/>
        <w:tblLook w:val="04A0" w:firstRow="1" w:lastRow="0" w:firstColumn="1" w:lastColumn="0" w:noHBand="0" w:noVBand="1"/>
        <w:tblCaption w:val="Section 3 - Screening Outcome"/>
        <w:tblDescription w:val="Based on the answers to the screening questions above, this section decides whether a full Data Protection Impact Assessment is required"/>
      </w:tblPr>
      <w:tblGrid>
        <w:gridCol w:w="14601"/>
      </w:tblGrid>
      <w:tr w:rsidR="008F3734" w:rsidRPr="00F12FCB" w14:paraId="4CBA8A88" w14:textId="77777777" w:rsidTr="008F3734">
        <w:trPr>
          <w:tblHeader/>
        </w:trPr>
        <w:tc>
          <w:tcPr>
            <w:tcW w:w="14601" w:type="dxa"/>
            <w:shd w:val="clear" w:color="auto" w:fill="BFBFBF" w:themeFill="background1" w:themeFillShade="BF"/>
          </w:tcPr>
          <w:p w14:paraId="4A5B2E83" w14:textId="77777777" w:rsidR="008F3734" w:rsidRPr="00F12FCB" w:rsidRDefault="008F3734" w:rsidP="0047707D">
            <w:pPr>
              <w:rPr>
                <w:rFonts w:ascii="Arial" w:hAnsi="Arial" w:cs="Arial"/>
                <w:b/>
                <w:sz w:val="23"/>
                <w:szCs w:val="23"/>
              </w:rPr>
            </w:pPr>
            <w:r w:rsidRPr="00F12FCB">
              <w:rPr>
                <w:rFonts w:ascii="Arial" w:hAnsi="Arial" w:cs="Arial"/>
                <w:b/>
                <w:sz w:val="23"/>
                <w:szCs w:val="23"/>
              </w:rPr>
              <w:t>SECTION 3: SCREENING OUTCOME</w:t>
            </w:r>
          </w:p>
          <w:p w14:paraId="27143178" w14:textId="77777777" w:rsidR="008F3734" w:rsidRPr="00F12FCB" w:rsidRDefault="008F3734" w:rsidP="0047707D">
            <w:pPr>
              <w:rPr>
                <w:rFonts w:ascii="Arial" w:hAnsi="Arial" w:cs="Arial"/>
                <w:sz w:val="23"/>
                <w:szCs w:val="23"/>
              </w:rPr>
            </w:pPr>
          </w:p>
        </w:tc>
      </w:tr>
      <w:tr w:rsidR="008F3734" w:rsidRPr="00F12FCB" w14:paraId="46D6A3D0" w14:textId="77777777" w:rsidTr="008F3734">
        <w:tc>
          <w:tcPr>
            <w:tcW w:w="14601" w:type="dxa"/>
            <w:shd w:val="clear" w:color="auto" w:fill="FFFFFF" w:themeFill="background1"/>
          </w:tcPr>
          <w:p w14:paraId="2B615741" w14:textId="77777777" w:rsidR="008F3734" w:rsidRPr="00F12FCB" w:rsidRDefault="008F3734" w:rsidP="008F3734">
            <w:pPr>
              <w:pStyle w:val="ListParagraph"/>
              <w:numPr>
                <w:ilvl w:val="0"/>
                <w:numId w:val="19"/>
              </w:numPr>
              <w:spacing w:after="0" w:line="240" w:lineRule="auto"/>
              <w:ind w:left="495" w:hanging="495"/>
              <w:rPr>
                <w:rFonts w:ascii="Arial" w:hAnsi="Arial" w:cs="Arial"/>
                <w:b/>
                <w:sz w:val="23"/>
                <w:szCs w:val="23"/>
              </w:rPr>
            </w:pPr>
            <w:r w:rsidRPr="00F12FCB">
              <w:rPr>
                <w:rFonts w:ascii="Arial" w:hAnsi="Arial" w:cs="Arial"/>
                <w:b/>
                <w:sz w:val="23"/>
                <w:szCs w:val="23"/>
              </w:rPr>
              <w:t>As a result of this Section 3 of this Initial Screening, is a full Data Protection Impact Assessment required?</w:t>
            </w:r>
          </w:p>
          <w:p w14:paraId="505D15E7" w14:textId="77777777" w:rsidR="008F3734" w:rsidRPr="00F12FCB" w:rsidRDefault="008F3734" w:rsidP="0047707D">
            <w:pPr>
              <w:pStyle w:val="ListParagraph"/>
              <w:ind w:left="495"/>
              <w:rPr>
                <w:rFonts w:ascii="Arial" w:hAnsi="Arial" w:cs="Arial"/>
                <w:b/>
                <w:sz w:val="23"/>
                <w:szCs w:val="23"/>
              </w:rPr>
            </w:pPr>
          </w:p>
          <w:p w14:paraId="1E1E2F17" w14:textId="321F97E4" w:rsidR="008F3734" w:rsidRPr="00F12FCB" w:rsidRDefault="00134D27" w:rsidP="0047707D">
            <w:pPr>
              <w:ind w:left="495"/>
              <w:rPr>
                <w:rFonts w:ascii="Arial" w:hAnsi="Arial" w:cs="Arial"/>
                <w:sz w:val="23"/>
                <w:szCs w:val="23"/>
              </w:rPr>
            </w:pPr>
            <w:sdt>
              <w:sdtPr>
                <w:rPr>
                  <w:rFonts w:ascii="Arial" w:hAnsi="Arial" w:cs="Arial"/>
                  <w:sz w:val="28"/>
                  <w:szCs w:val="28"/>
                </w:rPr>
                <w:id w:val="1217015995"/>
                <w14:checkbox>
                  <w14:checked w14:val="0"/>
                  <w14:checkedState w14:val="2612" w14:font="MS Gothic"/>
                  <w14:uncheckedState w14:val="2610" w14:font="MS Gothic"/>
                </w14:checkbox>
              </w:sdtPr>
              <w:sdtEndPr/>
              <w:sdtContent>
                <w:r w:rsidR="008F3734" w:rsidRPr="00F12FCB">
                  <w:rPr>
                    <w:rFonts w:ascii="MS Gothic" w:eastAsia="MS Gothic" w:hAnsi="MS Gothic" w:cs="Arial" w:hint="eastAsia"/>
                    <w:sz w:val="28"/>
                    <w:szCs w:val="28"/>
                  </w:rPr>
                  <w:t>☐</w:t>
                </w:r>
              </w:sdtContent>
            </w:sdt>
            <w:r w:rsidR="008F3734" w:rsidRPr="00F12FCB">
              <w:rPr>
                <w:rFonts w:ascii="Arial" w:hAnsi="Arial" w:cs="Arial"/>
                <w:b/>
                <w:sz w:val="23"/>
                <w:szCs w:val="23"/>
              </w:rPr>
              <w:t xml:space="preserve">  Yes </w:t>
            </w:r>
            <w:r w:rsidR="008F3734" w:rsidRPr="00F12FCB">
              <w:rPr>
                <w:rFonts w:ascii="Arial" w:hAnsi="Arial" w:cs="Arial"/>
                <w:sz w:val="23"/>
                <w:szCs w:val="23"/>
              </w:rPr>
              <w:t xml:space="preserve">(Send this Initial Screening to the Data Protection Officer </w:t>
            </w:r>
            <w:r w:rsidR="008F3734" w:rsidRPr="00F12FCB">
              <w:rPr>
                <w:rFonts w:ascii="Arial" w:hAnsi="Arial" w:cs="Arial"/>
                <w:sz w:val="23"/>
                <w:szCs w:val="23"/>
                <w:u w:val="single"/>
              </w:rPr>
              <w:t>AND</w:t>
            </w:r>
            <w:r w:rsidR="008F3734" w:rsidRPr="00F12FCB">
              <w:rPr>
                <w:rFonts w:ascii="Arial" w:hAnsi="Arial" w:cs="Arial"/>
                <w:sz w:val="23"/>
                <w:szCs w:val="23"/>
              </w:rPr>
              <w:t xml:space="preserve"> go on to complete a full Data Protection Impact Assessment using the </w:t>
            </w:r>
            <w:r w:rsidR="008F3734" w:rsidRPr="00F12FCB">
              <w:rPr>
                <w:rFonts w:ascii="Arial" w:hAnsi="Arial" w:cs="Arial"/>
                <w:color w:val="000000" w:themeColor="text1"/>
                <w:sz w:val="23"/>
                <w:szCs w:val="23"/>
              </w:rPr>
              <w:t>DPIA Template</w:t>
            </w:r>
            <w:r w:rsidR="008F3734" w:rsidRPr="00F12FCB">
              <w:rPr>
                <w:rFonts w:ascii="Arial" w:hAnsi="Arial" w:cs="Arial"/>
                <w:sz w:val="23"/>
                <w:szCs w:val="23"/>
              </w:rPr>
              <w:t xml:space="preserve"> –– to be agreed with the Data Protection Officer before the Data Protection Impact Assessment is finalised)</w:t>
            </w:r>
          </w:p>
          <w:p w14:paraId="0701359D" w14:textId="77777777" w:rsidR="008F3734" w:rsidRPr="00F12FCB" w:rsidRDefault="008F3734" w:rsidP="0047707D">
            <w:pPr>
              <w:ind w:left="495"/>
              <w:rPr>
                <w:rFonts w:ascii="Arial" w:hAnsi="Arial" w:cs="Arial"/>
                <w:sz w:val="23"/>
                <w:szCs w:val="23"/>
              </w:rPr>
            </w:pPr>
          </w:p>
          <w:p w14:paraId="54727A9C" w14:textId="77777777" w:rsidR="008F3734" w:rsidRPr="00F12FCB" w:rsidRDefault="00134D27" w:rsidP="0047707D">
            <w:pPr>
              <w:ind w:left="495"/>
              <w:rPr>
                <w:rFonts w:ascii="Arial" w:hAnsi="Arial" w:cs="Arial"/>
                <w:b/>
                <w:sz w:val="23"/>
                <w:szCs w:val="23"/>
              </w:rPr>
            </w:pPr>
            <w:sdt>
              <w:sdtPr>
                <w:rPr>
                  <w:rFonts w:ascii="Arial" w:hAnsi="Arial" w:cs="Arial"/>
                  <w:sz w:val="28"/>
                  <w:szCs w:val="28"/>
                </w:rPr>
                <w:id w:val="-1684661310"/>
                <w14:checkbox>
                  <w14:checked w14:val="0"/>
                  <w14:checkedState w14:val="2612" w14:font="MS Gothic"/>
                  <w14:uncheckedState w14:val="2610" w14:font="MS Gothic"/>
                </w14:checkbox>
              </w:sdtPr>
              <w:sdtEndPr/>
              <w:sdtContent>
                <w:r w:rsidR="008F3734" w:rsidRPr="00F12FCB">
                  <w:rPr>
                    <w:rFonts w:ascii="MS Gothic" w:eastAsia="MS Gothic" w:hAnsi="MS Gothic" w:cs="Arial" w:hint="eastAsia"/>
                    <w:sz w:val="28"/>
                    <w:szCs w:val="28"/>
                  </w:rPr>
                  <w:t>☐</w:t>
                </w:r>
              </w:sdtContent>
            </w:sdt>
            <w:r w:rsidR="008F3734" w:rsidRPr="00F12FCB">
              <w:rPr>
                <w:rFonts w:ascii="Arial" w:hAnsi="Arial" w:cs="Arial"/>
                <w:b/>
                <w:sz w:val="23"/>
                <w:szCs w:val="23"/>
              </w:rPr>
              <w:t xml:space="preserve">  No </w:t>
            </w:r>
            <w:r w:rsidR="008F3734" w:rsidRPr="00F12FCB">
              <w:rPr>
                <w:rFonts w:ascii="Arial" w:hAnsi="Arial" w:cs="Arial"/>
                <w:sz w:val="23"/>
                <w:szCs w:val="23"/>
              </w:rPr>
              <w:t>(Send this Initial Screening to the Data Protection Officer)</w:t>
            </w:r>
          </w:p>
        </w:tc>
      </w:tr>
    </w:tbl>
    <w:tbl>
      <w:tblPr>
        <w:tblStyle w:val="TableGrid"/>
        <w:tblW w:w="0" w:type="auto"/>
        <w:tblLook w:val="04A0" w:firstRow="1" w:lastRow="0" w:firstColumn="1" w:lastColumn="0" w:noHBand="0" w:noVBand="1"/>
        <w:tblCaption w:val="Section 3 - Screening Outcome"/>
        <w:tblDescription w:val="Based on the answers to the screening questions above, this section decides whether a full Data Protection Impact Assessment is required"/>
      </w:tblPr>
      <w:tblGrid>
        <w:gridCol w:w="13948"/>
      </w:tblGrid>
      <w:tr w:rsidR="008F3734" w:rsidRPr="00F12FCB" w14:paraId="196793D1" w14:textId="77777777" w:rsidTr="008F3734">
        <w:tc>
          <w:tcPr>
            <w:tcW w:w="13948" w:type="dxa"/>
            <w:shd w:val="clear" w:color="auto" w:fill="D1D1D1" w:themeFill="background2" w:themeFillShade="E6"/>
          </w:tcPr>
          <w:p w14:paraId="235F485B" w14:textId="77907242" w:rsidR="008F3734" w:rsidRPr="00F12FCB" w:rsidRDefault="008F3734" w:rsidP="008F3734">
            <w:pPr>
              <w:jc w:val="center"/>
              <w:rPr>
                <w:rFonts w:ascii="Arial" w:hAnsi="Arial" w:cs="Arial"/>
                <w:b/>
                <w:color w:val="4C94D8" w:themeColor="text2" w:themeTint="80"/>
                <w:sz w:val="36"/>
                <w:szCs w:val="36"/>
              </w:rPr>
            </w:pPr>
            <w:r w:rsidRPr="00F12FCB">
              <w:rPr>
                <w:rFonts w:ascii="Arial" w:hAnsi="Arial" w:cs="Arial"/>
                <w:b/>
                <w:color w:val="000000" w:themeColor="text1"/>
                <w:sz w:val="36"/>
                <w:szCs w:val="36"/>
              </w:rPr>
              <w:lastRenderedPageBreak/>
              <w:t>Customer Access Review- Full Assessment</w:t>
            </w:r>
          </w:p>
        </w:tc>
      </w:tr>
    </w:tbl>
    <w:p w14:paraId="3413D5A3" w14:textId="7B7C45C9" w:rsidR="00194642" w:rsidRPr="00F12FCB" w:rsidRDefault="00194642" w:rsidP="003401DE">
      <w:pPr>
        <w:rPr>
          <w:rFonts w:ascii="Arial" w:hAnsi="Arial" w:cs="Arial"/>
          <w:bCs/>
          <w:sz w:val="28"/>
          <w:szCs w:val="28"/>
        </w:rPr>
      </w:pPr>
    </w:p>
    <w:tbl>
      <w:tblPr>
        <w:tblStyle w:val="TableGrid"/>
        <w:tblW w:w="15168" w:type="dxa"/>
        <w:tblInd w:w="-582" w:type="dxa"/>
        <w:tblLayout w:type="fixed"/>
        <w:tblLook w:val="04A0" w:firstRow="1" w:lastRow="0" w:firstColumn="1" w:lastColumn="0" w:noHBand="0" w:noVBand="1"/>
        <w:tblCaption w:val="Assessment details"/>
        <w:tblDescription w:val="This section explains what is being assessed, when the assessment is taking place and by whom."/>
      </w:tblPr>
      <w:tblGrid>
        <w:gridCol w:w="3969"/>
        <w:gridCol w:w="11199"/>
      </w:tblGrid>
      <w:tr w:rsidR="000A359C" w:rsidRPr="00F12FCB" w14:paraId="0AB31617" w14:textId="77777777" w:rsidTr="000A359C">
        <w:trPr>
          <w:tblHeader/>
        </w:trPr>
        <w:tc>
          <w:tcPr>
            <w:tcW w:w="3969" w:type="dxa"/>
            <w:tcBorders>
              <w:top w:val="single" w:sz="4" w:space="0" w:color="auto"/>
            </w:tcBorders>
            <w:shd w:val="clear" w:color="auto" w:fill="D9D9D9" w:themeFill="background1" w:themeFillShade="D9"/>
          </w:tcPr>
          <w:p w14:paraId="5F60682E" w14:textId="2993BCF8" w:rsidR="000A359C" w:rsidRPr="00F12FCB" w:rsidRDefault="000A359C" w:rsidP="000A359C">
            <w:pPr>
              <w:ind w:left="432" w:hanging="432"/>
              <w:jc w:val="both"/>
              <w:rPr>
                <w:rFonts w:ascii="Arial" w:hAnsi="Arial" w:cs="Arial"/>
                <w:b/>
                <w:sz w:val="22"/>
                <w:szCs w:val="22"/>
              </w:rPr>
            </w:pPr>
            <w:r w:rsidRPr="00F12FCB">
              <w:rPr>
                <w:rFonts w:ascii="Arial" w:hAnsi="Arial" w:cs="Arial"/>
                <w:b/>
                <w:sz w:val="22"/>
                <w:szCs w:val="22"/>
              </w:rPr>
              <w:t>Assessment details</w:t>
            </w:r>
          </w:p>
        </w:tc>
        <w:tc>
          <w:tcPr>
            <w:tcW w:w="11199" w:type="dxa"/>
            <w:tcBorders>
              <w:top w:val="single" w:sz="4" w:space="0" w:color="auto"/>
            </w:tcBorders>
            <w:shd w:val="clear" w:color="auto" w:fill="D9D9D9" w:themeFill="background1" w:themeFillShade="D9"/>
          </w:tcPr>
          <w:p w14:paraId="10899F5B" w14:textId="77777777" w:rsidR="000A359C" w:rsidRPr="00F12FCB" w:rsidRDefault="000A359C" w:rsidP="0047707D">
            <w:pPr>
              <w:jc w:val="both"/>
              <w:rPr>
                <w:rFonts w:ascii="Arial" w:hAnsi="Arial" w:cs="Arial"/>
                <w:sz w:val="24"/>
                <w:szCs w:val="24"/>
              </w:rPr>
            </w:pPr>
          </w:p>
        </w:tc>
      </w:tr>
      <w:tr w:rsidR="000A359C" w:rsidRPr="00F12FCB" w14:paraId="57D459F3" w14:textId="77777777" w:rsidTr="000A359C">
        <w:tc>
          <w:tcPr>
            <w:tcW w:w="3969" w:type="dxa"/>
          </w:tcPr>
          <w:p w14:paraId="13633465" w14:textId="77777777" w:rsidR="000A359C" w:rsidRPr="00F12FCB" w:rsidRDefault="000A359C" w:rsidP="0047707D">
            <w:pPr>
              <w:ind w:left="432" w:hanging="432"/>
              <w:jc w:val="both"/>
              <w:rPr>
                <w:rFonts w:ascii="Arial" w:hAnsi="Arial" w:cs="Arial"/>
                <w:b/>
                <w:sz w:val="22"/>
                <w:szCs w:val="22"/>
              </w:rPr>
            </w:pPr>
            <w:r w:rsidRPr="00F12FCB">
              <w:rPr>
                <w:rFonts w:ascii="Arial" w:hAnsi="Arial" w:cs="Arial"/>
                <w:b/>
                <w:sz w:val="22"/>
                <w:szCs w:val="22"/>
              </w:rPr>
              <w:t>Assessment area</w:t>
            </w:r>
          </w:p>
        </w:tc>
        <w:tc>
          <w:tcPr>
            <w:tcW w:w="11199" w:type="dxa"/>
          </w:tcPr>
          <w:p w14:paraId="5FDDB778" w14:textId="77777777" w:rsidR="000A359C" w:rsidRPr="00F12FCB" w:rsidRDefault="000A359C" w:rsidP="0047707D">
            <w:pPr>
              <w:jc w:val="both"/>
              <w:rPr>
                <w:rFonts w:ascii="Arial" w:hAnsi="Arial" w:cs="Arial"/>
                <w:b/>
                <w:sz w:val="23"/>
                <w:szCs w:val="23"/>
              </w:rPr>
            </w:pPr>
            <w:r w:rsidRPr="00F12FCB">
              <w:rPr>
                <w:rFonts w:ascii="Arial" w:hAnsi="Arial" w:cs="Arial"/>
                <w:b/>
                <w:sz w:val="23"/>
                <w:szCs w:val="23"/>
              </w:rPr>
              <w:t xml:space="preserve"> </w:t>
            </w:r>
          </w:p>
        </w:tc>
      </w:tr>
      <w:tr w:rsidR="000A359C" w:rsidRPr="00F12FCB" w14:paraId="0E824F86" w14:textId="77777777" w:rsidTr="000A359C">
        <w:tc>
          <w:tcPr>
            <w:tcW w:w="3969" w:type="dxa"/>
          </w:tcPr>
          <w:p w14:paraId="088B9393" w14:textId="77777777" w:rsidR="000A359C" w:rsidRPr="00F12FCB" w:rsidRDefault="000A359C" w:rsidP="0047707D">
            <w:pPr>
              <w:ind w:left="432" w:hanging="432"/>
              <w:jc w:val="both"/>
              <w:rPr>
                <w:rFonts w:ascii="Arial" w:hAnsi="Arial" w:cs="Arial"/>
                <w:b/>
                <w:sz w:val="22"/>
                <w:szCs w:val="22"/>
              </w:rPr>
            </w:pPr>
            <w:r w:rsidRPr="00F12FCB">
              <w:rPr>
                <w:rFonts w:ascii="Arial" w:hAnsi="Arial" w:cs="Arial"/>
                <w:b/>
                <w:sz w:val="22"/>
                <w:szCs w:val="22"/>
              </w:rPr>
              <w:t>Date of assessment</w:t>
            </w:r>
          </w:p>
        </w:tc>
        <w:tc>
          <w:tcPr>
            <w:tcW w:w="11199" w:type="dxa"/>
          </w:tcPr>
          <w:p w14:paraId="6DA92F23" w14:textId="77777777" w:rsidR="000A359C" w:rsidRPr="00F12FCB" w:rsidRDefault="000A359C" w:rsidP="0047707D">
            <w:pPr>
              <w:rPr>
                <w:rFonts w:ascii="Arial" w:hAnsi="Arial" w:cs="Arial"/>
                <w:sz w:val="23"/>
                <w:szCs w:val="23"/>
              </w:rPr>
            </w:pPr>
          </w:p>
        </w:tc>
      </w:tr>
      <w:tr w:rsidR="000A359C" w:rsidRPr="00F12FCB" w14:paraId="7C25D097" w14:textId="77777777" w:rsidTr="000A359C">
        <w:tc>
          <w:tcPr>
            <w:tcW w:w="3969" w:type="dxa"/>
          </w:tcPr>
          <w:p w14:paraId="38317A42" w14:textId="77777777" w:rsidR="000A359C" w:rsidRPr="00F12FCB" w:rsidRDefault="000A359C" w:rsidP="0047707D">
            <w:pPr>
              <w:ind w:left="432" w:hanging="432"/>
              <w:jc w:val="both"/>
              <w:rPr>
                <w:rFonts w:ascii="Arial" w:hAnsi="Arial" w:cs="Arial"/>
                <w:b/>
                <w:sz w:val="22"/>
                <w:szCs w:val="22"/>
              </w:rPr>
            </w:pPr>
            <w:r w:rsidRPr="00F12FCB">
              <w:rPr>
                <w:rFonts w:ascii="Arial" w:hAnsi="Arial" w:cs="Arial"/>
                <w:b/>
                <w:sz w:val="22"/>
                <w:szCs w:val="22"/>
              </w:rPr>
              <w:t>Directorate and Service</w:t>
            </w:r>
          </w:p>
        </w:tc>
        <w:tc>
          <w:tcPr>
            <w:tcW w:w="11199" w:type="dxa"/>
          </w:tcPr>
          <w:p w14:paraId="5D2C00C1" w14:textId="77777777" w:rsidR="000A359C" w:rsidRPr="00F12FCB" w:rsidRDefault="000A359C" w:rsidP="0047707D">
            <w:pPr>
              <w:rPr>
                <w:rFonts w:ascii="Arial" w:hAnsi="Arial" w:cs="Arial"/>
                <w:sz w:val="23"/>
                <w:szCs w:val="23"/>
              </w:rPr>
            </w:pPr>
          </w:p>
        </w:tc>
      </w:tr>
      <w:tr w:rsidR="000A359C" w:rsidRPr="00F12FCB" w14:paraId="32013629" w14:textId="77777777" w:rsidTr="000A359C">
        <w:tc>
          <w:tcPr>
            <w:tcW w:w="3969" w:type="dxa"/>
          </w:tcPr>
          <w:p w14:paraId="51C020F3" w14:textId="77777777" w:rsidR="000A359C" w:rsidRPr="00F12FCB" w:rsidRDefault="000A359C" w:rsidP="0047707D">
            <w:pPr>
              <w:ind w:left="432" w:hanging="432"/>
              <w:jc w:val="both"/>
              <w:rPr>
                <w:rFonts w:ascii="Arial" w:hAnsi="Arial" w:cs="Arial"/>
                <w:b/>
                <w:sz w:val="22"/>
                <w:szCs w:val="22"/>
              </w:rPr>
            </w:pPr>
            <w:r w:rsidRPr="00F12FCB">
              <w:rPr>
                <w:rFonts w:ascii="Arial" w:hAnsi="Arial" w:cs="Arial"/>
                <w:b/>
                <w:sz w:val="22"/>
                <w:szCs w:val="22"/>
              </w:rPr>
              <w:t>Manager</w:t>
            </w:r>
          </w:p>
        </w:tc>
        <w:tc>
          <w:tcPr>
            <w:tcW w:w="11199" w:type="dxa"/>
          </w:tcPr>
          <w:p w14:paraId="52BCD9ED" w14:textId="77777777" w:rsidR="000A359C" w:rsidRPr="00F12FCB" w:rsidRDefault="000A359C" w:rsidP="0047707D">
            <w:pPr>
              <w:rPr>
                <w:rFonts w:ascii="Arial" w:hAnsi="Arial" w:cs="Arial"/>
                <w:sz w:val="23"/>
                <w:szCs w:val="23"/>
              </w:rPr>
            </w:pPr>
          </w:p>
        </w:tc>
      </w:tr>
      <w:tr w:rsidR="000A359C" w:rsidRPr="00F12FCB" w14:paraId="09A03303" w14:textId="77777777" w:rsidTr="000A359C">
        <w:tc>
          <w:tcPr>
            <w:tcW w:w="3969" w:type="dxa"/>
          </w:tcPr>
          <w:p w14:paraId="73878D4C" w14:textId="77777777" w:rsidR="000A359C" w:rsidRPr="00F12FCB" w:rsidRDefault="000A359C" w:rsidP="0047707D">
            <w:pPr>
              <w:ind w:left="432" w:right="-249" w:hanging="432"/>
              <w:rPr>
                <w:rFonts w:ascii="Arial" w:hAnsi="Arial" w:cs="Arial"/>
                <w:b/>
                <w:sz w:val="22"/>
                <w:szCs w:val="22"/>
              </w:rPr>
            </w:pPr>
            <w:r w:rsidRPr="00F12FCB">
              <w:rPr>
                <w:rFonts w:ascii="Arial" w:hAnsi="Arial" w:cs="Arial"/>
                <w:b/>
                <w:sz w:val="22"/>
                <w:szCs w:val="22"/>
              </w:rPr>
              <w:t>Officer conducting assessment</w:t>
            </w:r>
          </w:p>
        </w:tc>
        <w:tc>
          <w:tcPr>
            <w:tcW w:w="11199" w:type="dxa"/>
          </w:tcPr>
          <w:p w14:paraId="3244849C" w14:textId="77777777" w:rsidR="000A359C" w:rsidRPr="00F12FCB" w:rsidRDefault="000A359C" w:rsidP="0047707D">
            <w:pPr>
              <w:rPr>
                <w:rFonts w:ascii="Arial" w:hAnsi="Arial" w:cs="Arial"/>
                <w:sz w:val="23"/>
                <w:szCs w:val="23"/>
              </w:rPr>
            </w:pPr>
          </w:p>
        </w:tc>
      </w:tr>
      <w:tr w:rsidR="000A359C" w:rsidRPr="00F12FCB" w14:paraId="5BD5A025" w14:textId="77777777" w:rsidTr="000A359C">
        <w:trPr>
          <w:trHeight w:val="471"/>
        </w:trPr>
        <w:tc>
          <w:tcPr>
            <w:tcW w:w="3969" w:type="dxa"/>
            <w:shd w:val="clear" w:color="auto" w:fill="D1D1D1" w:themeFill="background2" w:themeFillShade="E6"/>
            <w:vAlign w:val="bottom"/>
          </w:tcPr>
          <w:p w14:paraId="1E8E42D5" w14:textId="0E9C9F30" w:rsidR="000A359C" w:rsidRPr="00F12FCB" w:rsidRDefault="000A359C" w:rsidP="00C0671A">
            <w:pPr>
              <w:ind w:left="432" w:hanging="432"/>
              <w:rPr>
                <w:rFonts w:ascii="Arial" w:hAnsi="Arial" w:cs="Arial"/>
                <w:b/>
                <w:sz w:val="22"/>
                <w:szCs w:val="22"/>
              </w:rPr>
            </w:pPr>
            <w:r w:rsidRPr="00F12FCB">
              <w:rPr>
                <w:rFonts w:ascii="Arial" w:hAnsi="Arial" w:cs="Arial"/>
                <w:b/>
                <w:sz w:val="22"/>
                <w:szCs w:val="22"/>
              </w:rPr>
              <w:t>Step 1: Scoping the assessment</w:t>
            </w:r>
          </w:p>
        </w:tc>
        <w:tc>
          <w:tcPr>
            <w:tcW w:w="11199" w:type="dxa"/>
            <w:shd w:val="clear" w:color="auto" w:fill="D1D1D1" w:themeFill="background2" w:themeFillShade="E6"/>
            <w:vAlign w:val="bottom"/>
          </w:tcPr>
          <w:p w14:paraId="52A69602" w14:textId="77777777" w:rsidR="000A359C" w:rsidRPr="00F12FCB" w:rsidRDefault="000A359C" w:rsidP="000A359C">
            <w:pPr>
              <w:ind w:left="432" w:hanging="432"/>
              <w:jc w:val="center"/>
              <w:rPr>
                <w:rFonts w:ascii="Arial" w:hAnsi="Arial" w:cs="Arial"/>
                <w:b/>
                <w:sz w:val="24"/>
                <w:szCs w:val="24"/>
              </w:rPr>
            </w:pPr>
          </w:p>
        </w:tc>
      </w:tr>
      <w:tr w:rsidR="000A359C" w:rsidRPr="00F12FCB" w14:paraId="36D73E78" w14:textId="77777777" w:rsidTr="000A359C">
        <w:tc>
          <w:tcPr>
            <w:tcW w:w="3969" w:type="dxa"/>
          </w:tcPr>
          <w:p w14:paraId="2D6D87FB" w14:textId="77777777" w:rsidR="000A359C" w:rsidRPr="00F12FCB" w:rsidRDefault="000A359C" w:rsidP="008F3734">
            <w:pPr>
              <w:pStyle w:val="ListParagraph"/>
              <w:numPr>
                <w:ilvl w:val="0"/>
                <w:numId w:val="12"/>
              </w:numPr>
              <w:spacing w:after="0" w:line="240" w:lineRule="auto"/>
              <w:ind w:left="487" w:hanging="487"/>
              <w:rPr>
                <w:rFonts w:ascii="Arial" w:hAnsi="Arial" w:cs="Arial"/>
                <w:bCs/>
                <w:sz w:val="22"/>
                <w:szCs w:val="22"/>
              </w:rPr>
            </w:pPr>
            <w:r w:rsidRPr="00F12FCB">
              <w:rPr>
                <w:rFonts w:ascii="Arial" w:hAnsi="Arial" w:cs="Arial"/>
                <w:bCs/>
                <w:sz w:val="22"/>
                <w:szCs w:val="22"/>
              </w:rPr>
              <w:t>What are the aims and objectives of the activity or proposal?</w:t>
            </w:r>
          </w:p>
        </w:tc>
        <w:tc>
          <w:tcPr>
            <w:tcW w:w="11199" w:type="dxa"/>
          </w:tcPr>
          <w:p w14:paraId="5E06682C" w14:textId="77777777" w:rsidR="000A359C" w:rsidRPr="00F12FCB" w:rsidRDefault="000A359C" w:rsidP="0047707D">
            <w:pPr>
              <w:rPr>
                <w:rFonts w:ascii="Arial" w:hAnsi="Arial" w:cs="Arial"/>
                <w:sz w:val="23"/>
                <w:szCs w:val="23"/>
              </w:rPr>
            </w:pPr>
          </w:p>
        </w:tc>
      </w:tr>
      <w:tr w:rsidR="000A359C" w:rsidRPr="00F12FCB" w14:paraId="66F2A15E" w14:textId="77777777" w:rsidTr="000A359C">
        <w:tc>
          <w:tcPr>
            <w:tcW w:w="3969" w:type="dxa"/>
          </w:tcPr>
          <w:p w14:paraId="7A845D4D" w14:textId="77777777" w:rsidR="000A359C" w:rsidRPr="00F12FCB" w:rsidRDefault="000A359C" w:rsidP="008F3734">
            <w:pPr>
              <w:pStyle w:val="ListParagraph"/>
              <w:numPr>
                <w:ilvl w:val="0"/>
                <w:numId w:val="12"/>
              </w:numPr>
              <w:spacing w:after="0" w:line="240" w:lineRule="auto"/>
              <w:ind w:left="487" w:hanging="487"/>
              <w:rPr>
                <w:rFonts w:ascii="Arial" w:hAnsi="Arial" w:cs="Arial"/>
                <w:bCs/>
                <w:sz w:val="22"/>
                <w:szCs w:val="22"/>
              </w:rPr>
            </w:pPr>
            <w:r w:rsidRPr="00F12FCB">
              <w:rPr>
                <w:rFonts w:ascii="Arial" w:hAnsi="Arial" w:cs="Arial"/>
                <w:bCs/>
                <w:sz w:val="22"/>
                <w:szCs w:val="22"/>
              </w:rPr>
              <w:t>Who will be affected by the activity or proposal?</w:t>
            </w:r>
          </w:p>
        </w:tc>
        <w:tc>
          <w:tcPr>
            <w:tcW w:w="11199" w:type="dxa"/>
          </w:tcPr>
          <w:p w14:paraId="42FC5FC3" w14:textId="77777777" w:rsidR="000A359C" w:rsidRPr="00F12FCB" w:rsidRDefault="000A359C" w:rsidP="0047707D">
            <w:pPr>
              <w:rPr>
                <w:rFonts w:ascii="Arial" w:hAnsi="Arial" w:cs="Arial"/>
                <w:sz w:val="23"/>
                <w:szCs w:val="23"/>
              </w:rPr>
            </w:pPr>
            <w:r w:rsidRPr="00F12FCB">
              <w:rPr>
                <w:rFonts w:ascii="Arial" w:hAnsi="Arial" w:cs="Arial"/>
                <w:sz w:val="23"/>
                <w:szCs w:val="23"/>
              </w:rPr>
              <w:t xml:space="preserve"> </w:t>
            </w:r>
          </w:p>
        </w:tc>
      </w:tr>
      <w:tr w:rsidR="000A359C" w:rsidRPr="00F12FCB" w14:paraId="5A71147E" w14:textId="77777777" w:rsidTr="000A359C">
        <w:tc>
          <w:tcPr>
            <w:tcW w:w="3969" w:type="dxa"/>
          </w:tcPr>
          <w:p w14:paraId="052571B6" w14:textId="77777777" w:rsidR="000A359C" w:rsidRPr="00F12FCB" w:rsidRDefault="000A359C" w:rsidP="008F3734">
            <w:pPr>
              <w:pStyle w:val="ListParagraph"/>
              <w:numPr>
                <w:ilvl w:val="0"/>
                <w:numId w:val="12"/>
              </w:numPr>
              <w:spacing w:after="0" w:line="240" w:lineRule="auto"/>
              <w:ind w:left="487" w:hanging="487"/>
              <w:rPr>
                <w:rFonts w:ascii="Arial" w:hAnsi="Arial" w:cs="Arial"/>
                <w:bCs/>
                <w:sz w:val="22"/>
                <w:szCs w:val="22"/>
              </w:rPr>
            </w:pPr>
            <w:r w:rsidRPr="00F12FCB">
              <w:rPr>
                <w:rFonts w:ascii="Arial" w:hAnsi="Arial" w:cs="Arial"/>
                <w:bCs/>
                <w:sz w:val="22"/>
                <w:szCs w:val="22"/>
              </w:rPr>
              <w:t>How does the activity or proposal contribute to:</w:t>
            </w:r>
          </w:p>
          <w:p w14:paraId="08880F70" w14:textId="77777777" w:rsidR="000A359C" w:rsidRPr="00F12FCB" w:rsidRDefault="000A359C" w:rsidP="008F3734">
            <w:pPr>
              <w:pStyle w:val="ListParagraph"/>
              <w:numPr>
                <w:ilvl w:val="0"/>
                <w:numId w:val="11"/>
              </w:numPr>
              <w:spacing w:after="0" w:line="240" w:lineRule="auto"/>
              <w:ind w:left="747" w:hanging="260"/>
              <w:rPr>
                <w:rFonts w:ascii="Arial" w:hAnsi="Arial" w:cs="Arial"/>
                <w:bCs/>
                <w:sz w:val="22"/>
                <w:szCs w:val="22"/>
              </w:rPr>
            </w:pPr>
            <w:r w:rsidRPr="00F12FCB">
              <w:rPr>
                <w:rFonts w:ascii="Arial" w:hAnsi="Arial" w:cs="Arial"/>
                <w:bCs/>
                <w:sz w:val="22"/>
                <w:szCs w:val="22"/>
              </w:rPr>
              <w:t>any key performance indicators?</w:t>
            </w:r>
          </w:p>
          <w:p w14:paraId="66C4F7A1" w14:textId="77777777" w:rsidR="000A359C" w:rsidRPr="00F12FCB" w:rsidRDefault="000A359C" w:rsidP="008F3734">
            <w:pPr>
              <w:pStyle w:val="ListParagraph"/>
              <w:numPr>
                <w:ilvl w:val="0"/>
                <w:numId w:val="11"/>
              </w:numPr>
              <w:spacing w:after="0" w:line="240" w:lineRule="auto"/>
              <w:ind w:left="749" w:hanging="262"/>
              <w:rPr>
                <w:rFonts w:ascii="Arial" w:hAnsi="Arial" w:cs="Arial"/>
                <w:bCs/>
                <w:sz w:val="22"/>
                <w:szCs w:val="22"/>
              </w:rPr>
            </w:pPr>
            <w:r w:rsidRPr="00F12FCB">
              <w:rPr>
                <w:rFonts w:ascii="Arial" w:hAnsi="Arial" w:cs="Arial"/>
                <w:bCs/>
                <w:sz w:val="22"/>
                <w:szCs w:val="22"/>
              </w:rPr>
              <w:t>policies, values or objectives of Dartford Borough Council?</w:t>
            </w:r>
          </w:p>
        </w:tc>
        <w:tc>
          <w:tcPr>
            <w:tcW w:w="11199" w:type="dxa"/>
          </w:tcPr>
          <w:p w14:paraId="2D5CC151" w14:textId="77777777" w:rsidR="000A359C" w:rsidRPr="00F12FCB" w:rsidRDefault="000A359C" w:rsidP="0047707D">
            <w:pPr>
              <w:tabs>
                <w:tab w:val="left" w:pos="323"/>
              </w:tabs>
              <w:ind w:right="32"/>
              <w:rPr>
                <w:rFonts w:ascii="Arial" w:hAnsi="Arial" w:cs="Arial"/>
                <w:color w:val="FF0000"/>
                <w:sz w:val="23"/>
                <w:szCs w:val="23"/>
              </w:rPr>
            </w:pPr>
            <w:r w:rsidRPr="00F12FCB">
              <w:rPr>
                <w:rFonts w:ascii="Arial" w:hAnsi="Arial" w:cs="Arial"/>
                <w:sz w:val="23"/>
                <w:szCs w:val="23"/>
              </w:rPr>
              <w:t xml:space="preserve"> </w:t>
            </w:r>
          </w:p>
        </w:tc>
      </w:tr>
      <w:tr w:rsidR="000A359C" w:rsidRPr="00F12FCB" w14:paraId="4EFFBF51" w14:textId="77777777" w:rsidTr="000A359C">
        <w:tc>
          <w:tcPr>
            <w:tcW w:w="3969" w:type="dxa"/>
          </w:tcPr>
          <w:p w14:paraId="3F2C1E55" w14:textId="77777777" w:rsidR="000A359C" w:rsidRPr="00F12FCB" w:rsidRDefault="000A359C" w:rsidP="008F3734">
            <w:pPr>
              <w:pStyle w:val="ListParagraph"/>
              <w:numPr>
                <w:ilvl w:val="0"/>
                <w:numId w:val="12"/>
              </w:numPr>
              <w:spacing w:after="0" w:line="240" w:lineRule="auto"/>
              <w:ind w:left="487" w:hanging="487"/>
              <w:rPr>
                <w:rFonts w:ascii="Arial" w:hAnsi="Arial" w:cs="Arial"/>
                <w:bCs/>
                <w:sz w:val="22"/>
                <w:szCs w:val="22"/>
              </w:rPr>
            </w:pPr>
            <w:r w:rsidRPr="00F12FCB">
              <w:rPr>
                <w:rFonts w:ascii="Arial" w:hAnsi="Arial" w:cs="Arial"/>
                <w:bCs/>
                <w:sz w:val="22"/>
                <w:szCs w:val="22"/>
              </w:rPr>
              <w:t>Which aspects of the activity or proposal are dictated by legislation/regulation and where do we have discretion in how they are delivered?</w:t>
            </w:r>
          </w:p>
        </w:tc>
        <w:tc>
          <w:tcPr>
            <w:tcW w:w="11199" w:type="dxa"/>
          </w:tcPr>
          <w:p w14:paraId="1A9486B0" w14:textId="77777777" w:rsidR="000A359C" w:rsidRPr="00F12FCB" w:rsidRDefault="000A359C" w:rsidP="0047707D">
            <w:pPr>
              <w:rPr>
                <w:rFonts w:ascii="Arial" w:hAnsi="Arial" w:cs="Arial"/>
                <w:sz w:val="23"/>
                <w:szCs w:val="23"/>
              </w:rPr>
            </w:pPr>
          </w:p>
        </w:tc>
      </w:tr>
    </w:tbl>
    <w:p w14:paraId="03FE4360" w14:textId="77777777" w:rsidR="00F52066" w:rsidRPr="00F12FCB" w:rsidRDefault="00F52066" w:rsidP="00963A55">
      <w:pPr>
        <w:rPr>
          <w:rFonts w:ascii="Arial" w:hAnsi="Arial" w:cs="Arial"/>
          <w:color w:val="00B0F0"/>
          <w:sz w:val="24"/>
          <w:szCs w:val="24"/>
        </w:rPr>
      </w:pPr>
    </w:p>
    <w:tbl>
      <w:tblPr>
        <w:tblStyle w:val="TableGrid"/>
        <w:tblW w:w="15168" w:type="dxa"/>
        <w:tblInd w:w="-572" w:type="dxa"/>
        <w:tblLayout w:type="fixed"/>
        <w:tblLook w:val="04A0" w:firstRow="1" w:lastRow="0" w:firstColumn="1" w:lastColumn="0" w:noHBand="0" w:noVBand="1"/>
        <w:tblCaption w:val="Step 2 - Information collection"/>
        <w:tblDescription w:val="This section explains what information has been collected to inform the assessment."/>
      </w:tblPr>
      <w:tblGrid>
        <w:gridCol w:w="3969"/>
        <w:gridCol w:w="11199"/>
      </w:tblGrid>
      <w:tr w:rsidR="000A359C" w:rsidRPr="00F12FCB" w14:paraId="2C72B649" w14:textId="77777777" w:rsidTr="003C7482">
        <w:trPr>
          <w:trHeight w:val="272"/>
          <w:tblHeader/>
        </w:trPr>
        <w:tc>
          <w:tcPr>
            <w:tcW w:w="3969" w:type="dxa"/>
            <w:shd w:val="clear" w:color="auto" w:fill="D9D9D9" w:themeFill="background1" w:themeFillShade="D9"/>
            <w:vAlign w:val="center"/>
          </w:tcPr>
          <w:p w14:paraId="41E00943" w14:textId="1FE00B56" w:rsidR="000A359C" w:rsidRPr="00F12FCB" w:rsidRDefault="000A359C" w:rsidP="00C0671A">
            <w:pPr>
              <w:ind w:left="432" w:hanging="432"/>
              <w:rPr>
                <w:rFonts w:ascii="Arial" w:hAnsi="Arial" w:cs="Arial"/>
                <w:b/>
                <w:sz w:val="24"/>
                <w:szCs w:val="24"/>
              </w:rPr>
            </w:pPr>
            <w:r w:rsidRPr="00F12FCB">
              <w:rPr>
                <w:rFonts w:ascii="Arial" w:hAnsi="Arial" w:cs="Arial"/>
                <w:b/>
                <w:sz w:val="22"/>
                <w:szCs w:val="22"/>
              </w:rPr>
              <w:lastRenderedPageBreak/>
              <w:t>Step 2: Information collection</w:t>
            </w:r>
          </w:p>
        </w:tc>
        <w:tc>
          <w:tcPr>
            <w:tcW w:w="11199" w:type="dxa"/>
            <w:shd w:val="clear" w:color="auto" w:fill="D9D9D9" w:themeFill="background1" w:themeFillShade="D9"/>
          </w:tcPr>
          <w:p w14:paraId="4AD01998" w14:textId="77777777" w:rsidR="000A359C" w:rsidRPr="00F12FCB" w:rsidRDefault="000A359C" w:rsidP="0047707D">
            <w:pPr>
              <w:rPr>
                <w:rFonts w:ascii="Arial" w:hAnsi="Arial" w:cs="Arial"/>
                <w:sz w:val="24"/>
                <w:szCs w:val="24"/>
              </w:rPr>
            </w:pPr>
          </w:p>
        </w:tc>
      </w:tr>
      <w:tr w:rsidR="000A359C" w:rsidRPr="00F12FCB" w14:paraId="1EE87281" w14:textId="77777777" w:rsidTr="0047707D">
        <w:trPr>
          <w:trHeight w:val="60"/>
        </w:trPr>
        <w:tc>
          <w:tcPr>
            <w:tcW w:w="3969" w:type="dxa"/>
          </w:tcPr>
          <w:p w14:paraId="47C7CEBC" w14:textId="18E38174" w:rsidR="000A359C" w:rsidRPr="00F12FCB" w:rsidRDefault="000A359C" w:rsidP="008F3734">
            <w:pPr>
              <w:pStyle w:val="ListParagraph"/>
              <w:numPr>
                <w:ilvl w:val="0"/>
                <w:numId w:val="12"/>
              </w:numPr>
              <w:spacing w:after="0" w:line="240" w:lineRule="auto"/>
              <w:ind w:left="487" w:right="-114" w:hanging="517"/>
              <w:rPr>
                <w:rFonts w:ascii="Arial" w:hAnsi="Arial" w:cs="Arial"/>
                <w:color w:val="FF0000"/>
                <w:sz w:val="22"/>
                <w:szCs w:val="22"/>
              </w:rPr>
            </w:pPr>
            <w:r w:rsidRPr="00F12FCB">
              <w:rPr>
                <w:rFonts w:ascii="Arial" w:hAnsi="Arial" w:cs="Arial"/>
                <w:b/>
                <w:sz w:val="22"/>
                <w:szCs w:val="22"/>
              </w:rPr>
              <w:t xml:space="preserve">What do you know about the groups of people who will be affected? </w:t>
            </w:r>
            <w:r w:rsidRPr="00F12FCB">
              <w:rPr>
                <w:rFonts w:ascii="Arial" w:hAnsi="Arial" w:cs="Arial"/>
                <w:sz w:val="22"/>
                <w:szCs w:val="22"/>
              </w:rPr>
              <w:t xml:space="preserve">(i.e. demographic information in relation to the protected characteristic </w:t>
            </w:r>
            <w:r w:rsidR="00762BCF" w:rsidRPr="00F12FCB">
              <w:rPr>
                <w:rFonts w:ascii="Arial" w:hAnsi="Arial" w:cs="Arial"/>
                <w:sz w:val="22"/>
                <w:szCs w:val="22"/>
              </w:rPr>
              <w:t>groups</w:t>
            </w:r>
            <w:r w:rsidR="00762BCF" w:rsidRPr="00F12FCB">
              <w:rPr>
                <w:rFonts w:ascii="Arial" w:hAnsi="Arial" w:cs="Arial"/>
                <w:b/>
                <w:sz w:val="22"/>
                <w:szCs w:val="22"/>
              </w:rPr>
              <w:t xml:space="preserve"> </w:t>
            </w:r>
            <w:r w:rsidR="00762BCF" w:rsidRPr="00F12FCB">
              <w:rPr>
                <w:rFonts w:ascii="Arial" w:hAnsi="Arial" w:cs="Arial"/>
                <w:sz w:val="22"/>
                <w:szCs w:val="22"/>
              </w:rPr>
              <w:t>of</w:t>
            </w:r>
            <w:r w:rsidRPr="00F12FCB">
              <w:rPr>
                <w:rFonts w:ascii="Arial" w:hAnsi="Arial" w:cs="Arial"/>
                <w:sz w:val="22"/>
                <w:szCs w:val="22"/>
              </w:rPr>
              <w:t xml:space="preserve"> age, disability, pregnancy and maternity, religion or belief, race, sex, sexual orientation, gender reassignment, marriage and civil partnership)</w:t>
            </w:r>
          </w:p>
        </w:tc>
        <w:tc>
          <w:tcPr>
            <w:tcW w:w="11199" w:type="dxa"/>
          </w:tcPr>
          <w:p w14:paraId="5752CF52" w14:textId="77777777" w:rsidR="000A359C" w:rsidRPr="00F12FCB" w:rsidRDefault="000A359C" w:rsidP="0047707D">
            <w:pPr>
              <w:jc w:val="both"/>
              <w:rPr>
                <w:rFonts w:ascii="Arial" w:hAnsi="Arial" w:cs="Arial"/>
                <w:sz w:val="23"/>
                <w:szCs w:val="23"/>
              </w:rPr>
            </w:pPr>
          </w:p>
        </w:tc>
      </w:tr>
      <w:tr w:rsidR="000A359C" w:rsidRPr="00F12FCB" w14:paraId="11199D41" w14:textId="77777777" w:rsidTr="0047707D">
        <w:trPr>
          <w:trHeight w:val="503"/>
        </w:trPr>
        <w:tc>
          <w:tcPr>
            <w:tcW w:w="3969" w:type="dxa"/>
          </w:tcPr>
          <w:p w14:paraId="567D800D" w14:textId="77777777" w:rsidR="000A359C" w:rsidRPr="00F12FCB" w:rsidRDefault="000A359C" w:rsidP="008F3734">
            <w:pPr>
              <w:pStyle w:val="ListParagraph"/>
              <w:numPr>
                <w:ilvl w:val="0"/>
                <w:numId w:val="12"/>
              </w:numPr>
              <w:spacing w:after="0" w:line="240" w:lineRule="auto"/>
              <w:ind w:left="487" w:hanging="487"/>
              <w:rPr>
                <w:rFonts w:ascii="Arial" w:hAnsi="Arial" w:cs="Arial"/>
                <w:bCs/>
                <w:sz w:val="22"/>
                <w:szCs w:val="22"/>
              </w:rPr>
            </w:pPr>
            <w:r w:rsidRPr="00F12FCB">
              <w:rPr>
                <w:rFonts w:ascii="Arial" w:hAnsi="Arial" w:cs="Arial"/>
                <w:bCs/>
                <w:sz w:val="22"/>
                <w:szCs w:val="22"/>
              </w:rPr>
              <w:t>What consultation has taken place with affected groups? Please describe who was consulted and the key findings</w:t>
            </w:r>
          </w:p>
        </w:tc>
        <w:tc>
          <w:tcPr>
            <w:tcW w:w="11199" w:type="dxa"/>
          </w:tcPr>
          <w:p w14:paraId="27A64D9D" w14:textId="77777777" w:rsidR="000A359C" w:rsidRPr="00F12FCB" w:rsidRDefault="000A359C" w:rsidP="0047707D">
            <w:pPr>
              <w:ind w:right="-109"/>
              <w:rPr>
                <w:rFonts w:ascii="Arial" w:hAnsi="Arial" w:cs="Arial"/>
                <w:sz w:val="23"/>
                <w:szCs w:val="23"/>
              </w:rPr>
            </w:pPr>
          </w:p>
          <w:p w14:paraId="31FC402D" w14:textId="77777777" w:rsidR="000A359C" w:rsidRPr="00F12FCB" w:rsidRDefault="000A359C" w:rsidP="0047707D">
            <w:pPr>
              <w:ind w:right="-109"/>
              <w:rPr>
                <w:rFonts w:ascii="Arial" w:hAnsi="Arial" w:cs="Arial"/>
                <w:sz w:val="23"/>
                <w:szCs w:val="23"/>
              </w:rPr>
            </w:pPr>
          </w:p>
          <w:p w14:paraId="3536C468" w14:textId="77777777" w:rsidR="000A359C" w:rsidRPr="00F12FCB" w:rsidRDefault="000A359C" w:rsidP="0047707D">
            <w:pPr>
              <w:ind w:right="-109"/>
              <w:rPr>
                <w:rFonts w:ascii="Arial" w:hAnsi="Arial" w:cs="Arial"/>
                <w:sz w:val="23"/>
                <w:szCs w:val="23"/>
              </w:rPr>
            </w:pPr>
          </w:p>
        </w:tc>
      </w:tr>
      <w:tr w:rsidR="000A359C" w:rsidRPr="00F12FCB" w14:paraId="5F105A24" w14:textId="77777777" w:rsidTr="0047707D">
        <w:trPr>
          <w:trHeight w:val="483"/>
        </w:trPr>
        <w:tc>
          <w:tcPr>
            <w:tcW w:w="3969" w:type="dxa"/>
          </w:tcPr>
          <w:p w14:paraId="1EB2876E" w14:textId="77777777" w:rsidR="000A359C" w:rsidRPr="00F12FCB" w:rsidRDefault="000A359C" w:rsidP="008F3734">
            <w:pPr>
              <w:pStyle w:val="ListParagraph"/>
              <w:numPr>
                <w:ilvl w:val="0"/>
                <w:numId w:val="12"/>
              </w:numPr>
              <w:spacing w:after="0" w:line="240" w:lineRule="auto"/>
              <w:ind w:left="487" w:hanging="487"/>
              <w:rPr>
                <w:rFonts w:ascii="Arial" w:hAnsi="Arial" w:cs="Arial"/>
                <w:bCs/>
                <w:sz w:val="22"/>
                <w:szCs w:val="22"/>
              </w:rPr>
            </w:pPr>
            <w:r w:rsidRPr="00F12FCB">
              <w:rPr>
                <w:rFonts w:ascii="Arial" w:hAnsi="Arial" w:cs="Arial"/>
                <w:bCs/>
                <w:sz w:val="22"/>
                <w:szCs w:val="22"/>
              </w:rPr>
              <w:t xml:space="preserve">Are there any gaps in information? If so, what additional research and/or consultation is needed to ensure that affected groups needs and views are taken into account? </w:t>
            </w:r>
          </w:p>
        </w:tc>
        <w:tc>
          <w:tcPr>
            <w:tcW w:w="11199" w:type="dxa"/>
          </w:tcPr>
          <w:p w14:paraId="42023F02" w14:textId="77777777" w:rsidR="000A359C" w:rsidRPr="00F12FCB" w:rsidRDefault="000A359C" w:rsidP="0047707D">
            <w:pPr>
              <w:ind w:right="-109"/>
              <w:rPr>
                <w:rFonts w:ascii="Arial" w:hAnsi="Arial" w:cs="Arial"/>
                <w:color w:val="FF0000"/>
                <w:sz w:val="23"/>
                <w:szCs w:val="23"/>
              </w:rPr>
            </w:pPr>
          </w:p>
          <w:p w14:paraId="6B380478" w14:textId="77777777" w:rsidR="000A359C" w:rsidRPr="00F12FCB" w:rsidRDefault="000A359C" w:rsidP="0047707D">
            <w:pPr>
              <w:ind w:right="-109"/>
              <w:rPr>
                <w:rFonts w:ascii="Arial" w:hAnsi="Arial" w:cs="Arial"/>
                <w:color w:val="FF0000"/>
                <w:sz w:val="23"/>
                <w:szCs w:val="23"/>
              </w:rPr>
            </w:pPr>
          </w:p>
        </w:tc>
      </w:tr>
    </w:tbl>
    <w:p w14:paraId="5623C743" w14:textId="77777777" w:rsidR="000A359C" w:rsidRPr="00F12FCB" w:rsidRDefault="000A359C" w:rsidP="00963A55">
      <w:pPr>
        <w:rPr>
          <w:rFonts w:ascii="Arial" w:hAnsi="Arial" w:cs="Arial"/>
          <w:color w:val="00B0F0"/>
          <w:sz w:val="24"/>
          <w:szCs w:val="24"/>
        </w:rPr>
      </w:pPr>
    </w:p>
    <w:tbl>
      <w:tblPr>
        <w:tblStyle w:val="TableGrid"/>
        <w:tblW w:w="15168" w:type="dxa"/>
        <w:tblInd w:w="-572" w:type="dxa"/>
        <w:tblLayout w:type="fixed"/>
        <w:tblLook w:val="04A0" w:firstRow="1" w:lastRow="0" w:firstColumn="1" w:lastColumn="0" w:noHBand="0" w:noVBand="1"/>
        <w:tblCaption w:val="Step 3 - Assessment the equality impact"/>
        <w:tblDescription w:val="This section assesses the impact on equality."/>
      </w:tblPr>
      <w:tblGrid>
        <w:gridCol w:w="15168"/>
      </w:tblGrid>
      <w:tr w:rsidR="000A359C" w:rsidRPr="00F12FCB" w14:paraId="223A8D31" w14:textId="77777777" w:rsidTr="0047707D">
        <w:trPr>
          <w:trHeight w:val="483"/>
          <w:tblHeader/>
        </w:trPr>
        <w:tc>
          <w:tcPr>
            <w:tcW w:w="15168" w:type="dxa"/>
            <w:shd w:val="clear" w:color="auto" w:fill="D9D9D9" w:themeFill="background1" w:themeFillShade="D9"/>
          </w:tcPr>
          <w:p w14:paraId="48A2A256" w14:textId="16FEB1E9" w:rsidR="000A359C" w:rsidRPr="00F12FCB" w:rsidRDefault="000A359C" w:rsidP="00C0671A">
            <w:pPr>
              <w:rPr>
                <w:rFonts w:ascii="Arial" w:hAnsi="Arial" w:cs="Arial"/>
                <w:b/>
                <w:sz w:val="24"/>
                <w:szCs w:val="24"/>
              </w:rPr>
            </w:pPr>
            <w:r w:rsidRPr="00F12FCB">
              <w:rPr>
                <w:sz w:val="6"/>
                <w:szCs w:val="6"/>
              </w:rPr>
              <w:br w:type="page"/>
            </w:r>
            <w:r w:rsidRPr="00F12FCB">
              <w:rPr>
                <w:rFonts w:ascii="Arial" w:hAnsi="Arial" w:cs="Arial"/>
                <w:b/>
                <w:sz w:val="22"/>
                <w:szCs w:val="22"/>
              </w:rPr>
              <w:t xml:space="preserve">Step 3: Assessing the equality impact </w:t>
            </w:r>
          </w:p>
        </w:tc>
      </w:tr>
      <w:tr w:rsidR="000A359C" w:rsidRPr="00F12FCB" w14:paraId="58747803" w14:textId="77777777" w:rsidTr="0047707D">
        <w:trPr>
          <w:trHeight w:val="677"/>
        </w:trPr>
        <w:tc>
          <w:tcPr>
            <w:tcW w:w="15168" w:type="dxa"/>
          </w:tcPr>
          <w:p w14:paraId="3B47635F" w14:textId="77777777" w:rsidR="000A359C" w:rsidRPr="00F12FCB" w:rsidRDefault="000A359C" w:rsidP="008F3734">
            <w:pPr>
              <w:pStyle w:val="ListParagraph"/>
              <w:numPr>
                <w:ilvl w:val="0"/>
                <w:numId w:val="12"/>
              </w:numPr>
              <w:spacing w:after="0" w:line="240" w:lineRule="auto"/>
              <w:ind w:left="487" w:hanging="487"/>
              <w:rPr>
                <w:rFonts w:ascii="Arial" w:hAnsi="Arial" w:cs="Arial"/>
                <w:b/>
                <w:sz w:val="22"/>
                <w:szCs w:val="22"/>
              </w:rPr>
            </w:pPr>
            <w:r w:rsidRPr="00F12FCB">
              <w:rPr>
                <w:rFonts w:ascii="Arial" w:hAnsi="Arial" w:cs="Arial"/>
                <w:b/>
                <w:sz w:val="22"/>
                <w:szCs w:val="22"/>
              </w:rPr>
              <w:t>Consider whether the activity or proposal has or will have any positive or negative equality impacts on the protected characteristic groups in relation to the following aims of the Public Sector Equality Duty:</w:t>
            </w:r>
          </w:p>
          <w:p w14:paraId="3CBC13CC" w14:textId="77777777" w:rsidR="000A359C" w:rsidRPr="00F12FCB" w:rsidRDefault="000A359C" w:rsidP="0047707D">
            <w:pPr>
              <w:pStyle w:val="ListParagraph"/>
              <w:ind w:left="487"/>
              <w:rPr>
                <w:rFonts w:ascii="Arial" w:hAnsi="Arial" w:cs="Arial"/>
                <w:b/>
                <w:sz w:val="22"/>
                <w:szCs w:val="22"/>
              </w:rPr>
            </w:pPr>
            <w:r w:rsidRPr="00F12FCB">
              <w:rPr>
                <w:rFonts w:ascii="Arial" w:hAnsi="Arial" w:cs="Arial"/>
                <w:b/>
                <w:sz w:val="22"/>
                <w:szCs w:val="22"/>
              </w:rPr>
              <w:t xml:space="preserve"> </w:t>
            </w:r>
          </w:p>
          <w:p w14:paraId="16503C3F" w14:textId="77777777" w:rsidR="000A359C" w:rsidRPr="00F12FCB" w:rsidRDefault="000A359C" w:rsidP="0047707D">
            <w:pPr>
              <w:ind w:firstLine="487"/>
              <w:rPr>
                <w:rFonts w:ascii="Arial" w:hAnsi="Arial" w:cs="Arial"/>
                <w:b/>
                <w:sz w:val="22"/>
                <w:szCs w:val="22"/>
              </w:rPr>
            </w:pPr>
            <w:r w:rsidRPr="00F12FCB">
              <w:rPr>
                <w:rFonts w:ascii="Arial" w:hAnsi="Arial" w:cs="Arial"/>
                <w:b/>
                <w:sz w:val="22"/>
                <w:szCs w:val="22"/>
              </w:rPr>
              <w:t>a) tackling unlawful discrimination</w:t>
            </w:r>
          </w:p>
          <w:p w14:paraId="1F240D23" w14:textId="77777777" w:rsidR="000A359C" w:rsidRPr="00F12FCB" w:rsidRDefault="000A359C" w:rsidP="0047707D">
            <w:pPr>
              <w:ind w:firstLine="487"/>
              <w:rPr>
                <w:rFonts w:ascii="Arial" w:hAnsi="Arial" w:cs="Arial"/>
                <w:b/>
                <w:sz w:val="22"/>
                <w:szCs w:val="22"/>
              </w:rPr>
            </w:pPr>
            <w:r w:rsidRPr="00F12FCB">
              <w:rPr>
                <w:rFonts w:ascii="Arial" w:hAnsi="Arial" w:cs="Arial"/>
                <w:b/>
                <w:sz w:val="22"/>
                <w:szCs w:val="22"/>
              </w:rPr>
              <w:t>b) promoting equality of opportunity</w:t>
            </w:r>
          </w:p>
          <w:p w14:paraId="6182C4E8" w14:textId="43FC027F" w:rsidR="000A359C" w:rsidRPr="00F12FCB" w:rsidRDefault="000A359C" w:rsidP="00C0671A">
            <w:pPr>
              <w:ind w:firstLine="487"/>
              <w:rPr>
                <w:rFonts w:ascii="Arial" w:hAnsi="Arial" w:cs="Arial"/>
                <w:b/>
                <w:sz w:val="22"/>
                <w:szCs w:val="22"/>
              </w:rPr>
            </w:pPr>
            <w:r w:rsidRPr="00F12FCB">
              <w:rPr>
                <w:rFonts w:ascii="Arial" w:hAnsi="Arial" w:cs="Arial"/>
                <w:b/>
                <w:sz w:val="22"/>
                <w:szCs w:val="22"/>
              </w:rPr>
              <w:t>c) promoting good relations</w:t>
            </w:r>
          </w:p>
          <w:p w14:paraId="70C8E347" w14:textId="77777777" w:rsidR="000A359C" w:rsidRPr="00F12FCB" w:rsidRDefault="000A359C" w:rsidP="0047707D">
            <w:pPr>
              <w:ind w:firstLine="487"/>
              <w:rPr>
                <w:rFonts w:ascii="Arial" w:hAnsi="Arial" w:cs="Arial"/>
                <w:sz w:val="22"/>
                <w:szCs w:val="22"/>
                <w:u w:val="single"/>
              </w:rPr>
            </w:pPr>
            <w:r w:rsidRPr="00F12FCB">
              <w:rPr>
                <w:rFonts w:ascii="Arial" w:hAnsi="Arial" w:cs="Arial"/>
                <w:sz w:val="22"/>
                <w:szCs w:val="22"/>
                <w:u w:val="single"/>
              </w:rPr>
              <w:lastRenderedPageBreak/>
              <w:t>NOTES:</w:t>
            </w:r>
          </w:p>
          <w:p w14:paraId="65C40351" w14:textId="77777777" w:rsidR="000A359C" w:rsidRPr="00F12FCB" w:rsidRDefault="000A359C" w:rsidP="008F3734">
            <w:pPr>
              <w:pStyle w:val="ListParagraph"/>
              <w:numPr>
                <w:ilvl w:val="0"/>
                <w:numId w:val="13"/>
              </w:numPr>
              <w:spacing w:after="0" w:line="240" w:lineRule="auto"/>
              <w:ind w:left="176" w:right="-108" w:firstLine="311"/>
              <w:rPr>
                <w:rFonts w:ascii="Arial" w:hAnsi="Arial" w:cs="Arial"/>
                <w:sz w:val="22"/>
                <w:szCs w:val="22"/>
              </w:rPr>
            </w:pPr>
            <w:r w:rsidRPr="00F12FCB">
              <w:rPr>
                <w:rFonts w:ascii="Arial" w:hAnsi="Arial" w:cs="Arial"/>
                <w:sz w:val="22"/>
                <w:szCs w:val="22"/>
              </w:rPr>
              <w:t xml:space="preserve">The Initial Screening will have identified which aims of the Public Sector Equality Duty are relevant to the activity or proposal for consideration </w:t>
            </w:r>
          </w:p>
          <w:p w14:paraId="2BC02341" w14:textId="77777777" w:rsidR="000A359C" w:rsidRPr="00F12FCB" w:rsidRDefault="000A359C" w:rsidP="008F3734">
            <w:pPr>
              <w:pStyle w:val="ListParagraph"/>
              <w:numPr>
                <w:ilvl w:val="0"/>
                <w:numId w:val="13"/>
              </w:numPr>
              <w:spacing w:after="0" w:line="240" w:lineRule="auto"/>
              <w:ind w:left="176" w:firstLine="311"/>
              <w:rPr>
                <w:rFonts w:ascii="Arial" w:hAnsi="Arial" w:cs="Arial"/>
                <w:sz w:val="22"/>
                <w:szCs w:val="22"/>
              </w:rPr>
            </w:pPr>
            <w:r w:rsidRPr="00F12FCB">
              <w:rPr>
                <w:rFonts w:ascii="Arial" w:hAnsi="Arial" w:cs="Arial"/>
                <w:sz w:val="22"/>
                <w:szCs w:val="22"/>
              </w:rPr>
              <w:t>For existing activities, consider how they are working in practice for each relevant protected group</w:t>
            </w:r>
          </w:p>
          <w:p w14:paraId="05152C84" w14:textId="77777777" w:rsidR="000A359C" w:rsidRPr="00F12FCB" w:rsidRDefault="000A359C" w:rsidP="008F3734">
            <w:pPr>
              <w:pStyle w:val="ListParagraph"/>
              <w:numPr>
                <w:ilvl w:val="0"/>
                <w:numId w:val="13"/>
              </w:numPr>
              <w:spacing w:after="0" w:line="240" w:lineRule="auto"/>
              <w:ind w:left="176" w:firstLine="311"/>
              <w:rPr>
                <w:rFonts w:ascii="Arial" w:hAnsi="Arial" w:cs="Arial"/>
                <w:sz w:val="22"/>
                <w:szCs w:val="22"/>
              </w:rPr>
            </w:pPr>
            <w:r w:rsidRPr="00F12FCB">
              <w:rPr>
                <w:rFonts w:ascii="Arial" w:hAnsi="Arial" w:cs="Arial"/>
                <w:sz w:val="22"/>
                <w:szCs w:val="22"/>
              </w:rPr>
              <w:t>For new proposals, consider whether there is anything that could give rise to positive and negative equality impacts for each relevant protected group</w:t>
            </w:r>
          </w:p>
          <w:p w14:paraId="18596466" w14:textId="77777777" w:rsidR="000A359C" w:rsidRPr="00F12FCB" w:rsidRDefault="000A359C" w:rsidP="008F3734">
            <w:pPr>
              <w:pStyle w:val="ListParagraph"/>
              <w:numPr>
                <w:ilvl w:val="0"/>
                <w:numId w:val="13"/>
              </w:numPr>
              <w:spacing w:after="0" w:line="240" w:lineRule="auto"/>
              <w:ind w:left="176" w:firstLine="311"/>
              <w:rPr>
                <w:rFonts w:ascii="Arial" w:hAnsi="Arial" w:cs="Arial"/>
                <w:sz w:val="22"/>
                <w:szCs w:val="22"/>
              </w:rPr>
            </w:pPr>
            <w:r w:rsidRPr="00F12FCB">
              <w:rPr>
                <w:rFonts w:ascii="Arial" w:hAnsi="Arial" w:cs="Arial"/>
                <w:sz w:val="22"/>
                <w:szCs w:val="22"/>
              </w:rPr>
              <w:t>If there is no identified equality impact, please tick the ‘No Impact’ box and explain why in question 9</w:t>
            </w:r>
            <w:r w:rsidRPr="00F12FCB">
              <w:rPr>
                <w:rFonts w:ascii="Arial" w:hAnsi="Arial" w:cs="Arial"/>
                <w:b/>
                <w:sz w:val="22"/>
                <w:szCs w:val="22"/>
              </w:rPr>
              <w:t xml:space="preserve"> </w:t>
            </w:r>
          </w:p>
          <w:p w14:paraId="386D697B" w14:textId="77777777" w:rsidR="000A359C" w:rsidRPr="00F12FCB" w:rsidRDefault="000A359C" w:rsidP="008F3734">
            <w:pPr>
              <w:pStyle w:val="ListParagraph"/>
              <w:numPr>
                <w:ilvl w:val="0"/>
                <w:numId w:val="13"/>
              </w:numPr>
              <w:spacing w:after="0" w:line="240" w:lineRule="auto"/>
              <w:ind w:left="176" w:firstLine="311"/>
              <w:rPr>
                <w:rFonts w:ascii="Arial" w:hAnsi="Arial" w:cs="Arial"/>
              </w:rPr>
            </w:pPr>
            <w:r w:rsidRPr="00F12FCB">
              <w:rPr>
                <w:rFonts w:ascii="Arial" w:hAnsi="Arial" w:cs="Arial"/>
                <w:sz w:val="22"/>
                <w:szCs w:val="22"/>
              </w:rPr>
              <w:t>If the equality impact is unclear, please tick the ‘Unknown’ box and explain why in question 9</w:t>
            </w:r>
          </w:p>
        </w:tc>
      </w:tr>
    </w:tbl>
    <w:p w14:paraId="4B7D6153" w14:textId="77777777" w:rsidR="000A359C" w:rsidRPr="00F12FCB" w:rsidRDefault="000A359C" w:rsidP="00963A55">
      <w:pPr>
        <w:rPr>
          <w:rFonts w:ascii="Arial" w:hAnsi="Arial" w:cs="Arial"/>
          <w:color w:val="00B0F0"/>
          <w:sz w:val="24"/>
          <w:szCs w:val="24"/>
        </w:rPr>
      </w:pPr>
    </w:p>
    <w:tbl>
      <w:tblPr>
        <w:tblStyle w:val="TableGrid"/>
        <w:tblW w:w="15168" w:type="dxa"/>
        <w:tblInd w:w="-572" w:type="dxa"/>
        <w:tblLook w:val="04A0" w:firstRow="1" w:lastRow="0" w:firstColumn="1" w:lastColumn="0" w:noHBand="0" w:noVBand="1"/>
        <w:tblCaption w:val="Step 3 - Assessing the equality impact"/>
        <w:tblDescription w:val="This section is where the assessment considers the impact on each protected characteristic group."/>
      </w:tblPr>
      <w:tblGrid>
        <w:gridCol w:w="2694"/>
        <w:gridCol w:w="5103"/>
        <w:gridCol w:w="4819"/>
        <w:gridCol w:w="1276"/>
        <w:gridCol w:w="1276"/>
      </w:tblGrid>
      <w:tr w:rsidR="00C0671A" w:rsidRPr="00F12FCB" w14:paraId="7C92BA78" w14:textId="77777777" w:rsidTr="0047707D">
        <w:trPr>
          <w:tblHeader/>
        </w:trPr>
        <w:tc>
          <w:tcPr>
            <w:tcW w:w="15168" w:type="dxa"/>
            <w:gridSpan w:val="5"/>
            <w:shd w:val="clear" w:color="auto" w:fill="D9D9D9" w:themeFill="background1" w:themeFillShade="D9"/>
          </w:tcPr>
          <w:p w14:paraId="781355D0" w14:textId="77777777" w:rsidR="00C0671A" w:rsidRPr="00F12FCB" w:rsidRDefault="00C0671A" w:rsidP="0047707D">
            <w:pPr>
              <w:ind w:right="-203"/>
              <w:rPr>
                <w:rFonts w:ascii="Arial" w:hAnsi="Arial" w:cs="Arial"/>
                <w:b/>
                <w:sz w:val="24"/>
                <w:szCs w:val="24"/>
              </w:rPr>
            </w:pPr>
            <w:r w:rsidRPr="00F12FCB">
              <w:rPr>
                <w:rFonts w:ascii="Arial" w:hAnsi="Arial" w:cs="Arial"/>
                <w:b/>
                <w:sz w:val="24"/>
                <w:szCs w:val="24"/>
              </w:rPr>
              <w:t xml:space="preserve">Step 3: Assessing the equality impact </w:t>
            </w:r>
          </w:p>
          <w:p w14:paraId="18CFF265" w14:textId="77777777" w:rsidR="00C0671A" w:rsidRPr="00F12FCB" w:rsidRDefault="00C0671A" w:rsidP="0047707D">
            <w:pPr>
              <w:tabs>
                <w:tab w:val="left" w:pos="1026"/>
              </w:tabs>
              <w:ind w:left="-108" w:right="-108"/>
              <w:jc w:val="center"/>
              <w:rPr>
                <w:rFonts w:ascii="Arial" w:hAnsi="Arial" w:cs="Arial"/>
                <w:b/>
                <w:sz w:val="20"/>
                <w:szCs w:val="20"/>
              </w:rPr>
            </w:pPr>
          </w:p>
        </w:tc>
      </w:tr>
      <w:tr w:rsidR="00C0671A" w:rsidRPr="00F12FCB" w14:paraId="0C47333B" w14:textId="77777777" w:rsidTr="0047707D">
        <w:trPr>
          <w:tblHeader/>
        </w:trPr>
        <w:tc>
          <w:tcPr>
            <w:tcW w:w="2694" w:type="dxa"/>
            <w:shd w:val="clear" w:color="auto" w:fill="FFFFFF" w:themeFill="background1"/>
          </w:tcPr>
          <w:p w14:paraId="24088D20" w14:textId="77777777" w:rsidR="00C0671A" w:rsidRPr="00F12FCB" w:rsidRDefault="00C0671A" w:rsidP="0047707D">
            <w:pPr>
              <w:jc w:val="center"/>
              <w:rPr>
                <w:rFonts w:ascii="Arial" w:hAnsi="Arial" w:cs="Arial"/>
                <w:b/>
                <w:sz w:val="20"/>
                <w:szCs w:val="20"/>
              </w:rPr>
            </w:pPr>
            <w:r w:rsidRPr="00F12FCB">
              <w:rPr>
                <w:rFonts w:ascii="Arial" w:hAnsi="Arial" w:cs="Arial"/>
                <w:b/>
                <w:sz w:val="20"/>
                <w:szCs w:val="20"/>
              </w:rPr>
              <w:t>PROTECTED CHARACTERISTIC</w:t>
            </w:r>
          </w:p>
        </w:tc>
        <w:tc>
          <w:tcPr>
            <w:tcW w:w="5103" w:type="dxa"/>
          </w:tcPr>
          <w:p w14:paraId="771ABE18" w14:textId="77777777" w:rsidR="00C0671A" w:rsidRPr="00F12FCB" w:rsidRDefault="00C0671A" w:rsidP="0047707D">
            <w:pPr>
              <w:jc w:val="center"/>
              <w:rPr>
                <w:rFonts w:ascii="Arial" w:hAnsi="Arial" w:cs="Arial"/>
                <w:b/>
                <w:sz w:val="20"/>
                <w:szCs w:val="20"/>
              </w:rPr>
            </w:pPr>
            <w:r w:rsidRPr="00F12FCB">
              <w:rPr>
                <w:rFonts w:ascii="Arial" w:hAnsi="Arial" w:cs="Arial"/>
                <w:b/>
                <w:sz w:val="20"/>
                <w:szCs w:val="20"/>
              </w:rPr>
              <w:t>POSITIVE IMPACTS</w:t>
            </w:r>
          </w:p>
        </w:tc>
        <w:tc>
          <w:tcPr>
            <w:tcW w:w="4819" w:type="dxa"/>
          </w:tcPr>
          <w:p w14:paraId="57FB84C5" w14:textId="77777777" w:rsidR="00C0671A" w:rsidRPr="00F12FCB" w:rsidRDefault="00C0671A" w:rsidP="0047707D">
            <w:pPr>
              <w:jc w:val="center"/>
              <w:rPr>
                <w:rFonts w:ascii="Arial" w:hAnsi="Arial" w:cs="Arial"/>
                <w:b/>
                <w:sz w:val="20"/>
                <w:szCs w:val="20"/>
              </w:rPr>
            </w:pPr>
            <w:r w:rsidRPr="00F12FCB">
              <w:rPr>
                <w:rFonts w:ascii="Arial" w:hAnsi="Arial" w:cs="Arial"/>
                <w:b/>
                <w:sz w:val="20"/>
                <w:szCs w:val="20"/>
              </w:rPr>
              <w:t>NEGATIVE IMPACTS</w:t>
            </w:r>
          </w:p>
        </w:tc>
        <w:tc>
          <w:tcPr>
            <w:tcW w:w="1276" w:type="dxa"/>
          </w:tcPr>
          <w:p w14:paraId="672162B0" w14:textId="77777777" w:rsidR="00C0671A" w:rsidRPr="00F12FCB" w:rsidRDefault="00C0671A" w:rsidP="0047707D">
            <w:pPr>
              <w:tabs>
                <w:tab w:val="left" w:pos="1026"/>
              </w:tabs>
              <w:ind w:left="-108" w:right="-108"/>
              <w:jc w:val="center"/>
              <w:rPr>
                <w:rFonts w:ascii="Arial" w:hAnsi="Arial" w:cs="Arial"/>
                <w:b/>
                <w:sz w:val="20"/>
                <w:szCs w:val="20"/>
              </w:rPr>
            </w:pPr>
            <w:r w:rsidRPr="00F12FCB">
              <w:rPr>
                <w:rFonts w:ascii="Arial" w:hAnsi="Arial" w:cs="Arial"/>
                <w:b/>
                <w:sz w:val="20"/>
                <w:szCs w:val="20"/>
              </w:rPr>
              <w:t>NO IMPACT</w:t>
            </w:r>
          </w:p>
        </w:tc>
        <w:tc>
          <w:tcPr>
            <w:tcW w:w="1276" w:type="dxa"/>
          </w:tcPr>
          <w:p w14:paraId="06D3F413" w14:textId="77777777" w:rsidR="00C0671A" w:rsidRPr="00F12FCB" w:rsidRDefault="00C0671A" w:rsidP="0047707D">
            <w:pPr>
              <w:tabs>
                <w:tab w:val="left" w:pos="1026"/>
              </w:tabs>
              <w:ind w:left="-108" w:right="-108"/>
              <w:jc w:val="center"/>
              <w:rPr>
                <w:rFonts w:ascii="Arial" w:hAnsi="Arial" w:cs="Arial"/>
                <w:b/>
                <w:sz w:val="20"/>
                <w:szCs w:val="20"/>
              </w:rPr>
            </w:pPr>
            <w:r w:rsidRPr="00F12FCB">
              <w:rPr>
                <w:rFonts w:ascii="Arial" w:hAnsi="Arial" w:cs="Arial"/>
                <w:b/>
                <w:sz w:val="20"/>
                <w:szCs w:val="20"/>
              </w:rPr>
              <w:t>UNKNOWN</w:t>
            </w:r>
          </w:p>
        </w:tc>
      </w:tr>
      <w:tr w:rsidR="00C0671A" w:rsidRPr="00F12FCB" w14:paraId="698F1796" w14:textId="77777777" w:rsidTr="0047707D">
        <w:tc>
          <w:tcPr>
            <w:tcW w:w="2694" w:type="dxa"/>
            <w:shd w:val="clear" w:color="auto" w:fill="F2F2F2" w:themeFill="background1" w:themeFillShade="F2"/>
          </w:tcPr>
          <w:p w14:paraId="228505FF" w14:textId="77777777" w:rsidR="00C0671A" w:rsidRPr="00F12FCB" w:rsidRDefault="00C0671A" w:rsidP="0047707D">
            <w:pPr>
              <w:rPr>
                <w:rFonts w:ascii="Arial" w:hAnsi="Arial" w:cs="Arial"/>
                <w:b/>
                <w:sz w:val="22"/>
                <w:szCs w:val="22"/>
              </w:rPr>
            </w:pPr>
            <w:r w:rsidRPr="00F12FCB">
              <w:rPr>
                <w:rFonts w:ascii="Arial" w:hAnsi="Arial" w:cs="Arial"/>
                <w:b/>
                <w:sz w:val="22"/>
                <w:szCs w:val="22"/>
              </w:rPr>
              <w:t>Age</w:t>
            </w:r>
          </w:p>
        </w:tc>
        <w:tc>
          <w:tcPr>
            <w:tcW w:w="5103" w:type="dxa"/>
          </w:tcPr>
          <w:p w14:paraId="6443DDE1" w14:textId="77777777" w:rsidR="00C0671A" w:rsidRPr="00F12FCB" w:rsidRDefault="00C0671A" w:rsidP="0047707D">
            <w:pPr>
              <w:rPr>
                <w:rFonts w:ascii="Arial" w:hAnsi="Arial" w:cs="Arial"/>
                <w:sz w:val="23"/>
                <w:szCs w:val="23"/>
              </w:rPr>
            </w:pPr>
          </w:p>
        </w:tc>
        <w:tc>
          <w:tcPr>
            <w:tcW w:w="4819" w:type="dxa"/>
          </w:tcPr>
          <w:p w14:paraId="1AA3DD34" w14:textId="77777777" w:rsidR="00C0671A" w:rsidRPr="00F12FCB" w:rsidRDefault="00C0671A" w:rsidP="0047707D">
            <w:pPr>
              <w:ind w:right="-109"/>
              <w:rPr>
                <w:rFonts w:ascii="Arial" w:hAnsi="Arial" w:cs="Arial"/>
                <w:sz w:val="23"/>
                <w:szCs w:val="23"/>
              </w:rPr>
            </w:pPr>
          </w:p>
        </w:tc>
        <w:tc>
          <w:tcPr>
            <w:tcW w:w="1276" w:type="dxa"/>
          </w:tcPr>
          <w:p w14:paraId="1B69CCEA" w14:textId="77777777" w:rsidR="00C0671A" w:rsidRPr="00F12FCB" w:rsidRDefault="00134D27" w:rsidP="0047707D">
            <w:pPr>
              <w:jc w:val="center"/>
              <w:rPr>
                <w:rFonts w:ascii="Arial" w:hAnsi="Arial" w:cs="Arial"/>
                <w:b/>
                <w:sz w:val="28"/>
                <w:szCs w:val="28"/>
              </w:rPr>
            </w:pPr>
            <w:sdt>
              <w:sdtPr>
                <w:rPr>
                  <w:rFonts w:ascii="Arial" w:hAnsi="Arial" w:cs="Arial"/>
                  <w:sz w:val="28"/>
                  <w:szCs w:val="28"/>
                </w:rPr>
                <w:id w:val="383219809"/>
                <w14:checkbox>
                  <w14:checked w14:val="0"/>
                  <w14:checkedState w14:val="2612" w14:font="MS Gothic"/>
                  <w14:uncheckedState w14:val="2610" w14:font="MS Gothic"/>
                </w14:checkbox>
              </w:sdtPr>
              <w:sdtEndPr/>
              <w:sdtContent>
                <w:r w:rsidR="00C0671A" w:rsidRPr="00F12FCB">
                  <w:rPr>
                    <w:rFonts w:ascii="MS Gothic" w:eastAsia="MS Gothic" w:hAnsi="MS Gothic" w:cs="Arial" w:hint="eastAsia"/>
                    <w:sz w:val="28"/>
                    <w:szCs w:val="28"/>
                  </w:rPr>
                  <w:t>☐</w:t>
                </w:r>
              </w:sdtContent>
            </w:sdt>
          </w:p>
        </w:tc>
        <w:tc>
          <w:tcPr>
            <w:tcW w:w="1276" w:type="dxa"/>
          </w:tcPr>
          <w:p w14:paraId="44E6E940" w14:textId="77777777" w:rsidR="00C0671A" w:rsidRPr="00F12FCB" w:rsidRDefault="00134D27" w:rsidP="0047707D">
            <w:pPr>
              <w:jc w:val="center"/>
              <w:rPr>
                <w:rFonts w:ascii="Arial" w:hAnsi="Arial" w:cs="Arial"/>
                <w:b/>
                <w:sz w:val="28"/>
                <w:szCs w:val="28"/>
              </w:rPr>
            </w:pPr>
            <w:sdt>
              <w:sdtPr>
                <w:rPr>
                  <w:rFonts w:ascii="Arial" w:hAnsi="Arial" w:cs="Arial"/>
                  <w:sz w:val="28"/>
                  <w:szCs w:val="28"/>
                </w:rPr>
                <w:id w:val="-1769228484"/>
                <w14:checkbox>
                  <w14:checked w14:val="0"/>
                  <w14:checkedState w14:val="2612" w14:font="MS Gothic"/>
                  <w14:uncheckedState w14:val="2610" w14:font="MS Gothic"/>
                </w14:checkbox>
              </w:sdtPr>
              <w:sdtEndPr/>
              <w:sdtContent>
                <w:r w:rsidR="00C0671A" w:rsidRPr="00F12FCB">
                  <w:rPr>
                    <w:rFonts w:ascii="MS Gothic" w:eastAsia="MS Gothic" w:hAnsi="MS Gothic" w:cs="Arial" w:hint="eastAsia"/>
                    <w:sz w:val="28"/>
                    <w:szCs w:val="28"/>
                  </w:rPr>
                  <w:t>☐</w:t>
                </w:r>
              </w:sdtContent>
            </w:sdt>
          </w:p>
        </w:tc>
      </w:tr>
      <w:tr w:rsidR="00C0671A" w:rsidRPr="00F12FCB" w14:paraId="2850E395" w14:textId="77777777" w:rsidTr="0047707D">
        <w:tc>
          <w:tcPr>
            <w:tcW w:w="2694" w:type="dxa"/>
            <w:shd w:val="clear" w:color="auto" w:fill="F2F2F2" w:themeFill="background1" w:themeFillShade="F2"/>
          </w:tcPr>
          <w:p w14:paraId="3188BF71" w14:textId="77777777" w:rsidR="00C0671A" w:rsidRPr="00F12FCB" w:rsidRDefault="00C0671A" w:rsidP="0047707D">
            <w:pPr>
              <w:rPr>
                <w:rFonts w:ascii="Arial" w:hAnsi="Arial" w:cs="Arial"/>
                <w:b/>
                <w:sz w:val="22"/>
                <w:szCs w:val="22"/>
              </w:rPr>
            </w:pPr>
            <w:r w:rsidRPr="00F12FCB">
              <w:rPr>
                <w:rFonts w:ascii="Arial" w:hAnsi="Arial" w:cs="Arial"/>
                <w:b/>
                <w:sz w:val="22"/>
                <w:szCs w:val="22"/>
              </w:rPr>
              <w:t>Disability</w:t>
            </w:r>
          </w:p>
        </w:tc>
        <w:tc>
          <w:tcPr>
            <w:tcW w:w="5103" w:type="dxa"/>
          </w:tcPr>
          <w:p w14:paraId="662525BE" w14:textId="77777777" w:rsidR="00C0671A" w:rsidRPr="00F12FCB" w:rsidRDefault="00C0671A" w:rsidP="0047707D">
            <w:pPr>
              <w:rPr>
                <w:rFonts w:ascii="Arial" w:hAnsi="Arial" w:cs="Arial"/>
                <w:sz w:val="23"/>
                <w:szCs w:val="23"/>
              </w:rPr>
            </w:pPr>
          </w:p>
        </w:tc>
        <w:tc>
          <w:tcPr>
            <w:tcW w:w="4819" w:type="dxa"/>
          </w:tcPr>
          <w:p w14:paraId="3A25E61B" w14:textId="77777777" w:rsidR="00C0671A" w:rsidRPr="00F12FCB" w:rsidRDefault="00C0671A" w:rsidP="0047707D">
            <w:pPr>
              <w:tabs>
                <w:tab w:val="left" w:pos="376"/>
              </w:tabs>
              <w:rPr>
                <w:rFonts w:ascii="Arial" w:hAnsi="Arial" w:cs="Arial"/>
                <w:sz w:val="23"/>
                <w:szCs w:val="23"/>
              </w:rPr>
            </w:pPr>
          </w:p>
        </w:tc>
        <w:tc>
          <w:tcPr>
            <w:tcW w:w="1276" w:type="dxa"/>
          </w:tcPr>
          <w:p w14:paraId="5AF96BDB" w14:textId="77777777" w:rsidR="00C0671A" w:rsidRPr="00F12FCB" w:rsidRDefault="00134D27" w:rsidP="0047707D">
            <w:pPr>
              <w:jc w:val="center"/>
              <w:rPr>
                <w:rFonts w:ascii="Arial" w:hAnsi="Arial" w:cs="Arial"/>
                <w:b/>
                <w:sz w:val="28"/>
                <w:szCs w:val="28"/>
              </w:rPr>
            </w:pPr>
            <w:sdt>
              <w:sdtPr>
                <w:rPr>
                  <w:rFonts w:ascii="Arial" w:hAnsi="Arial" w:cs="Arial"/>
                  <w:sz w:val="28"/>
                  <w:szCs w:val="28"/>
                </w:rPr>
                <w:id w:val="-1323811443"/>
                <w14:checkbox>
                  <w14:checked w14:val="0"/>
                  <w14:checkedState w14:val="2612" w14:font="MS Gothic"/>
                  <w14:uncheckedState w14:val="2610" w14:font="MS Gothic"/>
                </w14:checkbox>
              </w:sdtPr>
              <w:sdtEndPr/>
              <w:sdtContent>
                <w:r w:rsidR="00C0671A" w:rsidRPr="00F12FCB">
                  <w:rPr>
                    <w:rFonts w:ascii="MS Gothic" w:eastAsia="MS Gothic" w:hAnsi="MS Gothic" w:cs="Arial" w:hint="eastAsia"/>
                    <w:sz w:val="28"/>
                    <w:szCs w:val="28"/>
                  </w:rPr>
                  <w:t>☐</w:t>
                </w:r>
              </w:sdtContent>
            </w:sdt>
          </w:p>
        </w:tc>
        <w:tc>
          <w:tcPr>
            <w:tcW w:w="1276" w:type="dxa"/>
          </w:tcPr>
          <w:p w14:paraId="2DAB866E" w14:textId="77777777" w:rsidR="00C0671A" w:rsidRPr="00F12FCB" w:rsidRDefault="00134D27" w:rsidP="0047707D">
            <w:pPr>
              <w:jc w:val="center"/>
              <w:rPr>
                <w:rFonts w:ascii="Arial" w:hAnsi="Arial" w:cs="Arial"/>
                <w:b/>
                <w:sz w:val="28"/>
                <w:szCs w:val="28"/>
              </w:rPr>
            </w:pPr>
            <w:sdt>
              <w:sdtPr>
                <w:rPr>
                  <w:rFonts w:ascii="Arial" w:hAnsi="Arial" w:cs="Arial"/>
                  <w:sz w:val="28"/>
                  <w:szCs w:val="28"/>
                </w:rPr>
                <w:id w:val="-461807803"/>
                <w14:checkbox>
                  <w14:checked w14:val="0"/>
                  <w14:checkedState w14:val="2612" w14:font="MS Gothic"/>
                  <w14:uncheckedState w14:val="2610" w14:font="MS Gothic"/>
                </w14:checkbox>
              </w:sdtPr>
              <w:sdtEndPr/>
              <w:sdtContent>
                <w:r w:rsidR="00C0671A" w:rsidRPr="00F12FCB">
                  <w:rPr>
                    <w:rFonts w:ascii="MS Gothic" w:eastAsia="MS Gothic" w:hAnsi="MS Gothic" w:cs="Arial" w:hint="eastAsia"/>
                    <w:sz w:val="28"/>
                    <w:szCs w:val="28"/>
                  </w:rPr>
                  <w:t>☐</w:t>
                </w:r>
              </w:sdtContent>
            </w:sdt>
          </w:p>
        </w:tc>
      </w:tr>
      <w:tr w:rsidR="00C0671A" w:rsidRPr="00F12FCB" w14:paraId="077934DA" w14:textId="77777777" w:rsidTr="0047707D">
        <w:tc>
          <w:tcPr>
            <w:tcW w:w="2694" w:type="dxa"/>
            <w:shd w:val="clear" w:color="auto" w:fill="F2F2F2" w:themeFill="background1" w:themeFillShade="F2"/>
          </w:tcPr>
          <w:p w14:paraId="423798C1" w14:textId="77777777" w:rsidR="00C0671A" w:rsidRPr="00F12FCB" w:rsidRDefault="00C0671A" w:rsidP="0047707D">
            <w:pPr>
              <w:rPr>
                <w:rFonts w:ascii="Arial" w:hAnsi="Arial" w:cs="Arial"/>
                <w:b/>
                <w:sz w:val="22"/>
                <w:szCs w:val="22"/>
              </w:rPr>
            </w:pPr>
            <w:r w:rsidRPr="00F12FCB">
              <w:rPr>
                <w:rFonts w:ascii="Arial" w:hAnsi="Arial" w:cs="Arial"/>
                <w:b/>
                <w:sz w:val="22"/>
                <w:szCs w:val="22"/>
              </w:rPr>
              <w:t>Sex</w:t>
            </w:r>
          </w:p>
        </w:tc>
        <w:tc>
          <w:tcPr>
            <w:tcW w:w="5103" w:type="dxa"/>
          </w:tcPr>
          <w:p w14:paraId="69EC04D8" w14:textId="77777777" w:rsidR="00C0671A" w:rsidRPr="00F12FCB" w:rsidRDefault="00C0671A" w:rsidP="0047707D">
            <w:pPr>
              <w:rPr>
                <w:rFonts w:ascii="Arial" w:hAnsi="Arial" w:cs="Arial"/>
                <w:sz w:val="23"/>
                <w:szCs w:val="23"/>
              </w:rPr>
            </w:pPr>
          </w:p>
        </w:tc>
        <w:tc>
          <w:tcPr>
            <w:tcW w:w="4819" w:type="dxa"/>
          </w:tcPr>
          <w:p w14:paraId="1E82BF6B" w14:textId="77777777" w:rsidR="00C0671A" w:rsidRPr="00F12FCB" w:rsidRDefault="00C0671A" w:rsidP="0047707D">
            <w:pPr>
              <w:rPr>
                <w:rFonts w:ascii="Arial" w:hAnsi="Arial" w:cs="Arial"/>
                <w:color w:val="FF0000"/>
                <w:sz w:val="23"/>
                <w:szCs w:val="23"/>
              </w:rPr>
            </w:pPr>
          </w:p>
        </w:tc>
        <w:tc>
          <w:tcPr>
            <w:tcW w:w="1276" w:type="dxa"/>
          </w:tcPr>
          <w:p w14:paraId="18F62365" w14:textId="77777777" w:rsidR="00C0671A" w:rsidRPr="00F12FCB" w:rsidRDefault="00134D27" w:rsidP="0047707D">
            <w:pPr>
              <w:jc w:val="center"/>
              <w:rPr>
                <w:rFonts w:ascii="Arial" w:hAnsi="Arial" w:cs="Arial"/>
                <w:b/>
                <w:sz w:val="28"/>
                <w:szCs w:val="28"/>
              </w:rPr>
            </w:pPr>
            <w:sdt>
              <w:sdtPr>
                <w:rPr>
                  <w:rFonts w:ascii="Arial" w:hAnsi="Arial" w:cs="Arial"/>
                  <w:sz w:val="28"/>
                  <w:szCs w:val="28"/>
                </w:rPr>
                <w:id w:val="1450430458"/>
                <w14:checkbox>
                  <w14:checked w14:val="0"/>
                  <w14:checkedState w14:val="2612" w14:font="MS Gothic"/>
                  <w14:uncheckedState w14:val="2610" w14:font="MS Gothic"/>
                </w14:checkbox>
              </w:sdtPr>
              <w:sdtEndPr/>
              <w:sdtContent>
                <w:r w:rsidR="00C0671A" w:rsidRPr="00F12FCB">
                  <w:rPr>
                    <w:rFonts w:ascii="MS Gothic" w:eastAsia="MS Gothic" w:hAnsi="MS Gothic" w:cs="Arial" w:hint="eastAsia"/>
                    <w:sz w:val="28"/>
                    <w:szCs w:val="28"/>
                  </w:rPr>
                  <w:t>☐</w:t>
                </w:r>
              </w:sdtContent>
            </w:sdt>
          </w:p>
        </w:tc>
        <w:tc>
          <w:tcPr>
            <w:tcW w:w="1276" w:type="dxa"/>
          </w:tcPr>
          <w:p w14:paraId="35B8A405" w14:textId="77777777" w:rsidR="00C0671A" w:rsidRPr="00F12FCB" w:rsidRDefault="00134D27" w:rsidP="0047707D">
            <w:pPr>
              <w:jc w:val="center"/>
              <w:rPr>
                <w:rFonts w:ascii="Arial" w:hAnsi="Arial" w:cs="Arial"/>
                <w:b/>
                <w:sz w:val="28"/>
                <w:szCs w:val="28"/>
              </w:rPr>
            </w:pPr>
            <w:sdt>
              <w:sdtPr>
                <w:rPr>
                  <w:rFonts w:ascii="Arial" w:hAnsi="Arial" w:cs="Arial"/>
                  <w:sz w:val="28"/>
                  <w:szCs w:val="28"/>
                </w:rPr>
                <w:id w:val="-722606764"/>
                <w14:checkbox>
                  <w14:checked w14:val="0"/>
                  <w14:checkedState w14:val="2612" w14:font="MS Gothic"/>
                  <w14:uncheckedState w14:val="2610" w14:font="MS Gothic"/>
                </w14:checkbox>
              </w:sdtPr>
              <w:sdtEndPr/>
              <w:sdtContent>
                <w:r w:rsidR="00C0671A" w:rsidRPr="00F12FCB">
                  <w:rPr>
                    <w:rFonts w:ascii="MS Gothic" w:eastAsia="MS Gothic" w:hAnsi="MS Gothic" w:cs="Arial" w:hint="eastAsia"/>
                    <w:sz w:val="28"/>
                    <w:szCs w:val="28"/>
                  </w:rPr>
                  <w:t>☐</w:t>
                </w:r>
              </w:sdtContent>
            </w:sdt>
          </w:p>
        </w:tc>
      </w:tr>
      <w:tr w:rsidR="00C0671A" w:rsidRPr="00F12FCB" w14:paraId="1BD10C7B" w14:textId="77777777" w:rsidTr="0047707D">
        <w:tc>
          <w:tcPr>
            <w:tcW w:w="2694" w:type="dxa"/>
            <w:shd w:val="clear" w:color="auto" w:fill="F2F2F2" w:themeFill="background1" w:themeFillShade="F2"/>
          </w:tcPr>
          <w:p w14:paraId="4FED4B4A" w14:textId="77777777" w:rsidR="00C0671A" w:rsidRPr="00F12FCB" w:rsidRDefault="00C0671A" w:rsidP="0047707D">
            <w:pPr>
              <w:rPr>
                <w:rFonts w:ascii="Arial" w:hAnsi="Arial" w:cs="Arial"/>
                <w:b/>
                <w:sz w:val="22"/>
                <w:szCs w:val="22"/>
              </w:rPr>
            </w:pPr>
            <w:r w:rsidRPr="00F12FCB">
              <w:rPr>
                <w:rFonts w:ascii="Arial" w:hAnsi="Arial" w:cs="Arial"/>
                <w:b/>
                <w:sz w:val="22"/>
                <w:szCs w:val="22"/>
              </w:rPr>
              <w:t>Gender reassignment</w:t>
            </w:r>
          </w:p>
        </w:tc>
        <w:tc>
          <w:tcPr>
            <w:tcW w:w="5103" w:type="dxa"/>
          </w:tcPr>
          <w:p w14:paraId="5D6E2348" w14:textId="77777777" w:rsidR="00C0671A" w:rsidRPr="00F12FCB" w:rsidRDefault="00C0671A" w:rsidP="0047707D">
            <w:pPr>
              <w:rPr>
                <w:rFonts w:ascii="Arial" w:hAnsi="Arial" w:cs="Arial"/>
                <w:sz w:val="23"/>
                <w:szCs w:val="23"/>
              </w:rPr>
            </w:pPr>
          </w:p>
        </w:tc>
        <w:tc>
          <w:tcPr>
            <w:tcW w:w="4819" w:type="dxa"/>
          </w:tcPr>
          <w:p w14:paraId="654C7358" w14:textId="77777777" w:rsidR="00C0671A" w:rsidRPr="00F12FCB" w:rsidRDefault="00C0671A" w:rsidP="0047707D">
            <w:pPr>
              <w:ind w:right="-643"/>
              <w:jc w:val="center"/>
              <w:rPr>
                <w:rFonts w:ascii="Arial" w:hAnsi="Arial" w:cs="Arial"/>
                <w:sz w:val="23"/>
                <w:szCs w:val="23"/>
              </w:rPr>
            </w:pPr>
          </w:p>
        </w:tc>
        <w:tc>
          <w:tcPr>
            <w:tcW w:w="1276" w:type="dxa"/>
          </w:tcPr>
          <w:p w14:paraId="40F1F047" w14:textId="77777777" w:rsidR="00C0671A" w:rsidRPr="00F12FCB" w:rsidRDefault="00134D27" w:rsidP="0047707D">
            <w:pPr>
              <w:jc w:val="center"/>
              <w:rPr>
                <w:rFonts w:ascii="Arial" w:hAnsi="Arial" w:cs="Arial"/>
                <w:sz w:val="28"/>
                <w:szCs w:val="28"/>
              </w:rPr>
            </w:pPr>
            <w:sdt>
              <w:sdtPr>
                <w:rPr>
                  <w:rFonts w:ascii="Arial" w:hAnsi="Arial" w:cs="Arial"/>
                  <w:sz w:val="28"/>
                  <w:szCs w:val="28"/>
                </w:rPr>
                <w:id w:val="-253515535"/>
                <w14:checkbox>
                  <w14:checked w14:val="0"/>
                  <w14:checkedState w14:val="2612" w14:font="MS Gothic"/>
                  <w14:uncheckedState w14:val="2610" w14:font="MS Gothic"/>
                </w14:checkbox>
              </w:sdtPr>
              <w:sdtEndPr/>
              <w:sdtContent>
                <w:r w:rsidR="00C0671A" w:rsidRPr="00F12FCB">
                  <w:rPr>
                    <w:rFonts w:ascii="MS Gothic" w:eastAsia="MS Gothic" w:hAnsi="MS Gothic" w:cs="Arial" w:hint="eastAsia"/>
                    <w:sz w:val="28"/>
                    <w:szCs w:val="28"/>
                  </w:rPr>
                  <w:t>☐</w:t>
                </w:r>
              </w:sdtContent>
            </w:sdt>
          </w:p>
        </w:tc>
        <w:tc>
          <w:tcPr>
            <w:tcW w:w="1276" w:type="dxa"/>
          </w:tcPr>
          <w:p w14:paraId="1C9BB08F" w14:textId="77777777" w:rsidR="00C0671A" w:rsidRPr="00F12FCB" w:rsidRDefault="00134D27" w:rsidP="0047707D">
            <w:pPr>
              <w:jc w:val="center"/>
              <w:rPr>
                <w:rFonts w:ascii="Arial" w:hAnsi="Arial" w:cs="Arial"/>
                <w:sz w:val="28"/>
                <w:szCs w:val="28"/>
              </w:rPr>
            </w:pPr>
            <w:sdt>
              <w:sdtPr>
                <w:rPr>
                  <w:rFonts w:ascii="Arial" w:hAnsi="Arial" w:cs="Arial"/>
                  <w:sz w:val="28"/>
                  <w:szCs w:val="28"/>
                </w:rPr>
                <w:id w:val="1290089522"/>
                <w14:checkbox>
                  <w14:checked w14:val="0"/>
                  <w14:checkedState w14:val="2612" w14:font="MS Gothic"/>
                  <w14:uncheckedState w14:val="2610" w14:font="MS Gothic"/>
                </w14:checkbox>
              </w:sdtPr>
              <w:sdtEndPr/>
              <w:sdtContent>
                <w:r w:rsidR="00C0671A" w:rsidRPr="00F12FCB">
                  <w:rPr>
                    <w:rFonts w:ascii="MS Gothic" w:eastAsia="MS Gothic" w:hAnsi="MS Gothic" w:cs="Arial" w:hint="eastAsia"/>
                    <w:sz w:val="28"/>
                    <w:szCs w:val="28"/>
                  </w:rPr>
                  <w:t>☐</w:t>
                </w:r>
              </w:sdtContent>
            </w:sdt>
          </w:p>
        </w:tc>
      </w:tr>
      <w:tr w:rsidR="00C0671A" w:rsidRPr="00F12FCB" w14:paraId="6FADC1B1" w14:textId="77777777" w:rsidTr="0047707D">
        <w:tc>
          <w:tcPr>
            <w:tcW w:w="2694" w:type="dxa"/>
            <w:shd w:val="clear" w:color="auto" w:fill="F2F2F2" w:themeFill="background1" w:themeFillShade="F2"/>
          </w:tcPr>
          <w:p w14:paraId="3DD89CCE" w14:textId="77777777" w:rsidR="00C0671A" w:rsidRPr="00F12FCB" w:rsidRDefault="00C0671A" w:rsidP="0047707D">
            <w:pPr>
              <w:rPr>
                <w:rFonts w:ascii="Arial" w:hAnsi="Arial" w:cs="Arial"/>
                <w:b/>
                <w:sz w:val="22"/>
                <w:szCs w:val="22"/>
              </w:rPr>
            </w:pPr>
            <w:r w:rsidRPr="00F12FCB">
              <w:rPr>
                <w:rFonts w:ascii="Arial" w:hAnsi="Arial" w:cs="Arial"/>
                <w:b/>
                <w:sz w:val="22"/>
                <w:szCs w:val="22"/>
              </w:rPr>
              <w:t>Race</w:t>
            </w:r>
          </w:p>
        </w:tc>
        <w:tc>
          <w:tcPr>
            <w:tcW w:w="5103" w:type="dxa"/>
          </w:tcPr>
          <w:p w14:paraId="3A0467AC" w14:textId="77777777" w:rsidR="00C0671A" w:rsidRPr="00F12FCB" w:rsidRDefault="00C0671A" w:rsidP="0047707D">
            <w:pPr>
              <w:rPr>
                <w:rFonts w:ascii="Arial" w:hAnsi="Arial" w:cs="Arial"/>
                <w:sz w:val="23"/>
                <w:szCs w:val="23"/>
              </w:rPr>
            </w:pPr>
            <w:r w:rsidRPr="00F12FCB">
              <w:rPr>
                <w:rFonts w:ascii="Arial" w:hAnsi="Arial" w:cs="Arial"/>
                <w:sz w:val="23"/>
                <w:szCs w:val="23"/>
              </w:rPr>
              <w:t xml:space="preserve"> </w:t>
            </w:r>
          </w:p>
        </w:tc>
        <w:tc>
          <w:tcPr>
            <w:tcW w:w="4819" w:type="dxa"/>
          </w:tcPr>
          <w:p w14:paraId="560A0D58" w14:textId="77777777" w:rsidR="00C0671A" w:rsidRPr="00F12FCB" w:rsidRDefault="00C0671A" w:rsidP="0047707D">
            <w:pPr>
              <w:ind w:right="33"/>
              <w:rPr>
                <w:rFonts w:ascii="Arial" w:hAnsi="Arial" w:cs="Arial"/>
                <w:sz w:val="23"/>
                <w:szCs w:val="23"/>
              </w:rPr>
            </w:pPr>
          </w:p>
        </w:tc>
        <w:tc>
          <w:tcPr>
            <w:tcW w:w="1276" w:type="dxa"/>
          </w:tcPr>
          <w:p w14:paraId="5AAEDD55" w14:textId="77777777" w:rsidR="00C0671A" w:rsidRPr="00F12FCB" w:rsidRDefault="00134D27" w:rsidP="0047707D">
            <w:pPr>
              <w:jc w:val="center"/>
              <w:rPr>
                <w:rFonts w:ascii="Arial" w:hAnsi="Arial" w:cs="Arial"/>
                <w:b/>
                <w:sz w:val="28"/>
                <w:szCs w:val="28"/>
              </w:rPr>
            </w:pPr>
            <w:sdt>
              <w:sdtPr>
                <w:rPr>
                  <w:rFonts w:ascii="Arial" w:hAnsi="Arial" w:cs="Arial"/>
                  <w:sz w:val="28"/>
                  <w:szCs w:val="28"/>
                </w:rPr>
                <w:id w:val="-503355238"/>
                <w14:checkbox>
                  <w14:checked w14:val="0"/>
                  <w14:checkedState w14:val="2612" w14:font="MS Gothic"/>
                  <w14:uncheckedState w14:val="2610" w14:font="MS Gothic"/>
                </w14:checkbox>
              </w:sdtPr>
              <w:sdtEndPr/>
              <w:sdtContent>
                <w:r w:rsidR="00C0671A" w:rsidRPr="00F12FCB">
                  <w:rPr>
                    <w:rFonts w:ascii="MS Gothic" w:eastAsia="MS Gothic" w:hAnsi="MS Gothic" w:cs="Arial" w:hint="eastAsia"/>
                    <w:sz w:val="28"/>
                    <w:szCs w:val="28"/>
                  </w:rPr>
                  <w:t>☐</w:t>
                </w:r>
              </w:sdtContent>
            </w:sdt>
          </w:p>
        </w:tc>
        <w:tc>
          <w:tcPr>
            <w:tcW w:w="1276" w:type="dxa"/>
          </w:tcPr>
          <w:p w14:paraId="016DE318" w14:textId="77777777" w:rsidR="00C0671A" w:rsidRPr="00F12FCB" w:rsidRDefault="00134D27" w:rsidP="0047707D">
            <w:pPr>
              <w:jc w:val="center"/>
              <w:rPr>
                <w:rFonts w:ascii="Arial" w:hAnsi="Arial" w:cs="Arial"/>
                <w:b/>
                <w:sz w:val="28"/>
                <w:szCs w:val="28"/>
              </w:rPr>
            </w:pPr>
            <w:sdt>
              <w:sdtPr>
                <w:rPr>
                  <w:rFonts w:ascii="Arial" w:hAnsi="Arial" w:cs="Arial"/>
                  <w:sz w:val="28"/>
                  <w:szCs w:val="28"/>
                </w:rPr>
                <w:id w:val="-516461854"/>
                <w14:checkbox>
                  <w14:checked w14:val="0"/>
                  <w14:checkedState w14:val="2612" w14:font="MS Gothic"/>
                  <w14:uncheckedState w14:val="2610" w14:font="MS Gothic"/>
                </w14:checkbox>
              </w:sdtPr>
              <w:sdtEndPr/>
              <w:sdtContent>
                <w:r w:rsidR="00C0671A" w:rsidRPr="00F12FCB">
                  <w:rPr>
                    <w:rFonts w:ascii="MS Gothic" w:eastAsia="MS Gothic" w:hAnsi="MS Gothic" w:cs="Arial" w:hint="eastAsia"/>
                    <w:sz w:val="28"/>
                    <w:szCs w:val="28"/>
                  </w:rPr>
                  <w:t>☐</w:t>
                </w:r>
              </w:sdtContent>
            </w:sdt>
          </w:p>
        </w:tc>
      </w:tr>
      <w:tr w:rsidR="00C0671A" w:rsidRPr="00F12FCB" w14:paraId="65CC9411" w14:textId="77777777" w:rsidTr="0047707D">
        <w:tc>
          <w:tcPr>
            <w:tcW w:w="2694" w:type="dxa"/>
            <w:shd w:val="clear" w:color="auto" w:fill="F2F2F2" w:themeFill="background1" w:themeFillShade="F2"/>
          </w:tcPr>
          <w:p w14:paraId="77ECA96C" w14:textId="77777777" w:rsidR="00C0671A" w:rsidRPr="00F12FCB" w:rsidRDefault="00C0671A" w:rsidP="0047707D">
            <w:pPr>
              <w:rPr>
                <w:rFonts w:ascii="Arial" w:hAnsi="Arial" w:cs="Arial"/>
                <w:b/>
                <w:sz w:val="22"/>
                <w:szCs w:val="22"/>
              </w:rPr>
            </w:pPr>
            <w:r w:rsidRPr="00F12FCB">
              <w:rPr>
                <w:rFonts w:ascii="Arial" w:hAnsi="Arial" w:cs="Arial"/>
                <w:b/>
                <w:sz w:val="22"/>
                <w:szCs w:val="22"/>
              </w:rPr>
              <w:t>Religion/Belief</w:t>
            </w:r>
          </w:p>
        </w:tc>
        <w:tc>
          <w:tcPr>
            <w:tcW w:w="5103" w:type="dxa"/>
          </w:tcPr>
          <w:p w14:paraId="4D2C7EDB" w14:textId="77777777" w:rsidR="00C0671A" w:rsidRPr="00F12FCB" w:rsidRDefault="00C0671A" w:rsidP="0047707D">
            <w:pPr>
              <w:rPr>
                <w:rFonts w:ascii="Arial" w:hAnsi="Arial" w:cs="Arial"/>
                <w:sz w:val="23"/>
                <w:szCs w:val="23"/>
              </w:rPr>
            </w:pPr>
          </w:p>
        </w:tc>
        <w:tc>
          <w:tcPr>
            <w:tcW w:w="4819" w:type="dxa"/>
          </w:tcPr>
          <w:p w14:paraId="3F0B83AE" w14:textId="77777777" w:rsidR="00C0671A" w:rsidRPr="00F12FCB" w:rsidRDefault="00C0671A" w:rsidP="0047707D">
            <w:pPr>
              <w:ind w:right="-643"/>
              <w:jc w:val="center"/>
              <w:rPr>
                <w:rFonts w:ascii="Arial" w:hAnsi="Arial" w:cs="Arial"/>
                <w:sz w:val="23"/>
                <w:szCs w:val="23"/>
              </w:rPr>
            </w:pPr>
          </w:p>
        </w:tc>
        <w:tc>
          <w:tcPr>
            <w:tcW w:w="1276" w:type="dxa"/>
          </w:tcPr>
          <w:p w14:paraId="37C7882C" w14:textId="77777777" w:rsidR="00C0671A" w:rsidRPr="00F12FCB" w:rsidRDefault="00134D27" w:rsidP="0047707D">
            <w:pPr>
              <w:jc w:val="center"/>
              <w:rPr>
                <w:rFonts w:ascii="Arial" w:hAnsi="Arial" w:cs="Arial"/>
                <w:b/>
                <w:sz w:val="28"/>
                <w:szCs w:val="28"/>
              </w:rPr>
            </w:pPr>
            <w:sdt>
              <w:sdtPr>
                <w:rPr>
                  <w:rFonts w:ascii="Arial" w:hAnsi="Arial" w:cs="Arial"/>
                  <w:sz w:val="28"/>
                  <w:szCs w:val="28"/>
                </w:rPr>
                <w:id w:val="-844936052"/>
                <w14:checkbox>
                  <w14:checked w14:val="0"/>
                  <w14:checkedState w14:val="2612" w14:font="MS Gothic"/>
                  <w14:uncheckedState w14:val="2610" w14:font="MS Gothic"/>
                </w14:checkbox>
              </w:sdtPr>
              <w:sdtEndPr/>
              <w:sdtContent>
                <w:r w:rsidR="00C0671A" w:rsidRPr="00F12FCB">
                  <w:rPr>
                    <w:rFonts w:ascii="MS Gothic" w:eastAsia="MS Gothic" w:hAnsi="MS Gothic" w:cs="Arial" w:hint="eastAsia"/>
                    <w:sz w:val="28"/>
                    <w:szCs w:val="28"/>
                  </w:rPr>
                  <w:t>☐</w:t>
                </w:r>
              </w:sdtContent>
            </w:sdt>
          </w:p>
        </w:tc>
        <w:tc>
          <w:tcPr>
            <w:tcW w:w="1276" w:type="dxa"/>
          </w:tcPr>
          <w:p w14:paraId="7CBFD147" w14:textId="77777777" w:rsidR="00C0671A" w:rsidRPr="00F12FCB" w:rsidRDefault="00134D27" w:rsidP="0047707D">
            <w:pPr>
              <w:jc w:val="center"/>
              <w:rPr>
                <w:rFonts w:ascii="Arial" w:hAnsi="Arial" w:cs="Arial"/>
                <w:b/>
                <w:sz w:val="28"/>
                <w:szCs w:val="28"/>
              </w:rPr>
            </w:pPr>
            <w:sdt>
              <w:sdtPr>
                <w:rPr>
                  <w:rFonts w:ascii="Arial" w:hAnsi="Arial" w:cs="Arial"/>
                  <w:sz w:val="28"/>
                  <w:szCs w:val="28"/>
                </w:rPr>
                <w:id w:val="-1805616966"/>
                <w14:checkbox>
                  <w14:checked w14:val="0"/>
                  <w14:checkedState w14:val="2612" w14:font="MS Gothic"/>
                  <w14:uncheckedState w14:val="2610" w14:font="MS Gothic"/>
                </w14:checkbox>
              </w:sdtPr>
              <w:sdtEndPr/>
              <w:sdtContent>
                <w:r w:rsidR="00C0671A" w:rsidRPr="00F12FCB">
                  <w:rPr>
                    <w:rFonts w:ascii="MS Gothic" w:eastAsia="MS Gothic" w:hAnsi="MS Gothic" w:cs="Arial" w:hint="eastAsia"/>
                    <w:sz w:val="28"/>
                    <w:szCs w:val="28"/>
                  </w:rPr>
                  <w:t>☐</w:t>
                </w:r>
              </w:sdtContent>
            </w:sdt>
          </w:p>
        </w:tc>
      </w:tr>
      <w:tr w:rsidR="00C0671A" w:rsidRPr="00F12FCB" w14:paraId="1802C7E4" w14:textId="77777777" w:rsidTr="0047707D">
        <w:tc>
          <w:tcPr>
            <w:tcW w:w="2694" w:type="dxa"/>
            <w:shd w:val="clear" w:color="auto" w:fill="F2F2F2" w:themeFill="background1" w:themeFillShade="F2"/>
          </w:tcPr>
          <w:p w14:paraId="74593301" w14:textId="77777777" w:rsidR="00C0671A" w:rsidRPr="00F12FCB" w:rsidRDefault="00C0671A" w:rsidP="0047707D">
            <w:pPr>
              <w:rPr>
                <w:rFonts w:ascii="Arial" w:hAnsi="Arial" w:cs="Arial"/>
                <w:b/>
                <w:sz w:val="22"/>
                <w:szCs w:val="22"/>
              </w:rPr>
            </w:pPr>
            <w:r w:rsidRPr="00F12FCB">
              <w:rPr>
                <w:rFonts w:ascii="Arial" w:hAnsi="Arial" w:cs="Arial"/>
                <w:b/>
                <w:sz w:val="22"/>
                <w:szCs w:val="22"/>
              </w:rPr>
              <w:t>Sexual Orientation</w:t>
            </w:r>
          </w:p>
        </w:tc>
        <w:tc>
          <w:tcPr>
            <w:tcW w:w="5103" w:type="dxa"/>
          </w:tcPr>
          <w:p w14:paraId="1D069D9C" w14:textId="77777777" w:rsidR="00C0671A" w:rsidRPr="00F12FCB" w:rsidRDefault="00C0671A" w:rsidP="0047707D">
            <w:pPr>
              <w:rPr>
                <w:rFonts w:ascii="Arial" w:hAnsi="Arial" w:cs="Arial"/>
                <w:sz w:val="23"/>
                <w:szCs w:val="23"/>
              </w:rPr>
            </w:pPr>
          </w:p>
        </w:tc>
        <w:tc>
          <w:tcPr>
            <w:tcW w:w="4819" w:type="dxa"/>
          </w:tcPr>
          <w:p w14:paraId="21D9210C" w14:textId="77777777" w:rsidR="00C0671A" w:rsidRPr="00F12FCB" w:rsidRDefault="00C0671A" w:rsidP="0047707D">
            <w:pPr>
              <w:ind w:right="-643"/>
              <w:rPr>
                <w:rFonts w:ascii="Arial" w:hAnsi="Arial" w:cs="Arial"/>
                <w:sz w:val="23"/>
                <w:szCs w:val="23"/>
              </w:rPr>
            </w:pPr>
          </w:p>
        </w:tc>
        <w:tc>
          <w:tcPr>
            <w:tcW w:w="1276" w:type="dxa"/>
          </w:tcPr>
          <w:p w14:paraId="21D585C1" w14:textId="77777777" w:rsidR="00C0671A" w:rsidRPr="00F12FCB" w:rsidRDefault="00134D27" w:rsidP="0047707D">
            <w:pPr>
              <w:jc w:val="center"/>
              <w:rPr>
                <w:rFonts w:ascii="Arial" w:hAnsi="Arial" w:cs="Arial"/>
                <w:b/>
                <w:sz w:val="28"/>
                <w:szCs w:val="28"/>
              </w:rPr>
            </w:pPr>
            <w:sdt>
              <w:sdtPr>
                <w:rPr>
                  <w:rFonts w:ascii="Arial" w:hAnsi="Arial" w:cs="Arial"/>
                  <w:sz w:val="28"/>
                  <w:szCs w:val="28"/>
                </w:rPr>
                <w:id w:val="1702813071"/>
                <w14:checkbox>
                  <w14:checked w14:val="0"/>
                  <w14:checkedState w14:val="2612" w14:font="MS Gothic"/>
                  <w14:uncheckedState w14:val="2610" w14:font="MS Gothic"/>
                </w14:checkbox>
              </w:sdtPr>
              <w:sdtEndPr/>
              <w:sdtContent>
                <w:r w:rsidR="00C0671A" w:rsidRPr="00F12FCB">
                  <w:rPr>
                    <w:rFonts w:ascii="MS Gothic" w:eastAsia="MS Gothic" w:hAnsi="MS Gothic" w:cs="Arial" w:hint="eastAsia"/>
                    <w:sz w:val="28"/>
                    <w:szCs w:val="28"/>
                  </w:rPr>
                  <w:t>☐</w:t>
                </w:r>
              </w:sdtContent>
            </w:sdt>
          </w:p>
        </w:tc>
        <w:tc>
          <w:tcPr>
            <w:tcW w:w="1276" w:type="dxa"/>
          </w:tcPr>
          <w:p w14:paraId="17790007" w14:textId="77777777" w:rsidR="00C0671A" w:rsidRPr="00F12FCB" w:rsidRDefault="00134D27" w:rsidP="0047707D">
            <w:pPr>
              <w:jc w:val="center"/>
              <w:rPr>
                <w:rFonts w:ascii="Arial" w:hAnsi="Arial" w:cs="Arial"/>
                <w:b/>
                <w:sz w:val="28"/>
                <w:szCs w:val="28"/>
              </w:rPr>
            </w:pPr>
            <w:sdt>
              <w:sdtPr>
                <w:rPr>
                  <w:rFonts w:ascii="Arial" w:hAnsi="Arial" w:cs="Arial"/>
                  <w:sz w:val="28"/>
                  <w:szCs w:val="28"/>
                </w:rPr>
                <w:id w:val="-129864099"/>
                <w14:checkbox>
                  <w14:checked w14:val="0"/>
                  <w14:checkedState w14:val="2612" w14:font="MS Gothic"/>
                  <w14:uncheckedState w14:val="2610" w14:font="MS Gothic"/>
                </w14:checkbox>
              </w:sdtPr>
              <w:sdtEndPr/>
              <w:sdtContent>
                <w:r w:rsidR="00C0671A" w:rsidRPr="00F12FCB">
                  <w:rPr>
                    <w:rFonts w:ascii="MS Gothic" w:eastAsia="MS Gothic" w:hAnsi="MS Gothic" w:cs="Arial" w:hint="eastAsia"/>
                    <w:sz w:val="28"/>
                    <w:szCs w:val="28"/>
                  </w:rPr>
                  <w:t>☐</w:t>
                </w:r>
              </w:sdtContent>
            </w:sdt>
          </w:p>
        </w:tc>
      </w:tr>
      <w:tr w:rsidR="00C0671A" w:rsidRPr="00F12FCB" w14:paraId="7A37A8F3" w14:textId="77777777" w:rsidTr="0047707D">
        <w:tc>
          <w:tcPr>
            <w:tcW w:w="2694" w:type="dxa"/>
            <w:shd w:val="clear" w:color="auto" w:fill="F2F2F2" w:themeFill="background1" w:themeFillShade="F2"/>
          </w:tcPr>
          <w:p w14:paraId="3DBB23E9" w14:textId="77777777" w:rsidR="00C0671A" w:rsidRPr="00F12FCB" w:rsidRDefault="00C0671A" w:rsidP="0047707D">
            <w:pPr>
              <w:rPr>
                <w:rFonts w:ascii="Arial" w:hAnsi="Arial" w:cs="Arial"/>
                <w:b/>
                <w:sz w:val="22"/>
                <w:szCs w:val="22"/>
              </w:rPr>
            </w:pPr>
            <w:r w:rsidRPr="00F12FCB">
              <w:rPr>
                <w:rFonts w:ascii="Arial" w:hAnsi="Arial" w:cs="Arial"/>
                <w:b/>
                <w:sz w:val="22"/>
                <w:szCs w:val="22"/>
              </w:rPr>
              <w:t>Pregnancy/Maternity</w:t>
            </w:r>
          </w:p>
        </w:tc>
        <w:tc>
          <w:tcPr>
            <w:tcW w:w="5103" w:type="dxa"/>
          </w:tcPr>
          <w:p w14:paraId="4F5D7052" w14:textId="77777777" w:rsidR="00C0671A" w:rsidRPr="00F12FCB" w:rsidRDefault="00C0671A" w:rsidP="0047707D">
            <w:pPr>
              <w:rPr>
                <w:rFonts w:ascii="Arial" w:hAnsi="Arial" w:cs="Arial"/>
                <w:sz w:val="23"/>
                <w:szCs w:val="23"/>
              </w:rPr>
            </w:pPr>
          </w:p>
        </w:tc>
        <w:tc>
          <w:tcPr>
            <w:tcW w:w="4819" w:type="dxa"/>
          </w:tcPr>
          <w:p w14:paraId="4EAAC8FD" w14:textId="77777777" w:rsidR="00C0671A" w:rsidRPr="00F12FCB" w:rsidRDefault="00C0671A" w:rsidP="0047707D">
            <w:pPr>
              <w:ind w:right="-643"/>
              <w:jc w:val="center"/>
              <w:rPr>
                <w:rFonts w:ascii="Arial" w:hAnsi="Arial" w:cs="Arial"/>
                <w:sz w:val="23"/>
                <w:szCs w:val="23"/>
              </w:rPr>
            </w:pPr>
          </w:p>
        </w:tc>
        <w:tc>
          <w:tcPr>
            <w:tcW w:w="1276" w:type="dxa"/>
          </w:tcPr>
          <w:p w14:paraId="08ED6B87" w14:textId="77777777" w:rsidR="00C0671A" w:rsidRPr="00F12FCB" w:rsidRDefault="00134D27" w:rsidP="0047707D">
            <w:pPr>
              <w:jc w:val="center"/>
              <w:rPr>
                <w:rFonts w:ascii="Arial" w:hAnsi="Arial" w:cs="Arial"/>
                <w:b/>
                <w:sz w:val="28"/>
                <w:szCs w:val="28"/>
              </w:rPr>
            </w:pPr>
            <w:sdt>
              <w:sdtPr>
                <w:rPr>
                  <w:rFonts w:ascii="Arial" w:hAnsi="Arial" w:cs="Arial"/>
                  <w:sz w:val="28"/>
                  <w:szCs w:val="28"/>
                </w:rPr>
                <w:id w:val="125441479"/>
                <w14:checkbox>
                  <w14:checked w14:val="0"/>
                  <w14:checkedState w14:val="2612" w14:font="MS Gothic"/>
                  <w14:uncheckedState w14:val="2610" w14:font="MS Gothic"/>
                </w14:checkbox>
              </w:sdtPr>
              <w:sdtEndPr/>
              <w:sdtContent>
                <w:r w:rsidR="00C0671A" w:rsidRPr="00F12FCB">
                  <w:rPr>
                    <w:rFonts w:ascii="MS Gothic" w:eastAsia="MS Gothic" w:hAnsi="MS Gothic" w:cs="Arial" w:hint="eastAsia"/>
                    <w:sz w:val="28"/>
                    <w:szCs w:val="28"/>
                  </w:rPr>
                  <w:t>☐</w:t>
                </w:r>
              </w:sdtContent>
            </w:sdt>
          </w:p>
        </w:tc>
        <w:tc>
          <w:tcPr>
            <w:tcW w:w="1276" w:type="dxa"/>
          </w:tcPr>
          <w:p w14:paraId="1742D6D0" w14:textId="77777777" w:rsidR="00C0671A" w:rsidRPr="00F12FCB" w:rsidRDefault="00134D27" w:rsidP="0047707D">
            <w:pPr>
              <w:jc w:val="center"/>
              <w:rPr>
                <w:rFonts w:ascii="Arial" w:hAnsi="Arial" w:cs="Arial"/>
                <w:b/>
                <w:sz w:val="28"/>
                <w:szCs w:val="28"/>
              </w:rPr>
            </w:pPr>
            <w:sdt>
              <w:sdtPr>
                <w:rPr>
                  <w:rFonts w:ascii="Arial" w:hAnsi="Arial" w:cs="Arial"/>
                  <w:sz w:val="28"/>
                  <w:szCs w:val="28"/>
                </w:rPr>
                <w:id w:val="-319433081"/>
                <w14:checkbox>
                  <w14:checked w14:val="0"/>
                  <w14:checkedState w14:val="2612" w14:font="MS Gothic"/>
                  <w14:uncheckedState w14:val="2610" w14:font="MS Gothic"/>
                </w14:checkbox>
              </w:sdtPr>
              <w:sdtEndPr/>
              <w:sdtContent>
                <w:r w:rsidR="00C0671A" w:rsidRPr="00F12FCB">
                  <w:rPr>
                    <w:rFonts w:ascii="MS Gothic" w:eastAsia="MS Gothic" w:hAnsi="MS Gothic" w:cs="Arial" w:hint="eastAsia"/>
                    <w:sz w:val="28"/>
                    <w:szCs w:val="28"/>
                  </w:rPr>
                  <w:t>☐</w:t>
                </w:r>
              </w:sdtContent>
            </w:sdt>
          </w:p>
        </w:tc>
      </w:tr>
      <w:tr w:rsidR="00C0671A" w:rsidRPr="00F12FCB" w14:paraId="518FAE26" w14:textId="77777777" w:rsidTr="0047707D">
        <w:tc>
          <w:tcPr>
            <w:tcW w:w="2694" w:type="dxa"/>
            <w:shd w:val="clear" w:color="auto" w:fill="F2F2F2" w:themeFill="background1" w:themeFillShade="F2"/>
          </w:tcPr>
          <w:p w14:paraId="445965BE" w14:textId="77777777" w:rsidR="00C0671A" w:rsidRPr="00F12FCB" w:rsidRDefault="00C0671A" w:rsidP="0047707D">
            <w:pPr>
              <w:rPr>
                <w:rFonts w:ascii="Arial" w:hAnsi="Arial" w:cs="Arial"/>
                <w:b/>
                <w:sz w:val="24"/>
                <w:szCs w:val="24"/>
              </w:rPr>
            </w:pPr>
            <w:r w:rsidRPr="00F12FCB">
              <w:rPr>
                <w:rFonts w:ascii="Arial" w:hAnsi="Arial" w:cs="Arial"/>
                <w:b/>
                <w:sz w:val="23"/>
                <w:szCs w:val="23"/>
              </w:rPr>
              <w:lastRenderedPageBreak/>
              <w:t>Marriage and Civil Partnership</w:t>
            </w:r>
            <w:r w:rsidRPr="00F12FCB">
              <w:rPr>
                <w:rFonts w:ascii="Arial" w:hAnsi="Arial" w:cs="Arial"/>
                <w:b/>
                <w:sz w:val="24"/>
                <w:szCs w:val="24"/>
              </w:rPr>
              <w:t xml:space="preserve">* </w:t>
            </w:r>
          </w:p>
        </w:tc>
        <w:tc>
          <w:tcPr>
            <w:tcW w:w="5103" w:type="dxa"/>
          </w:tcPr>
          <w:p w14:paraId="34A1006B" w14:textId="77777777" w:rsidR="00C0671A" w:rsidRPr="00F12FCB" w:rsidRDefault="00C0671A" w:rsidP="0047707D">
            <w:pPr>
              <w:tabs>
                <w:tab w:val="left" w:pos="323"/>
              </w:tabs>
              <w:rPr>
                <w:rFonts w:ascii="Arial" w:hAnsi="Arial" w:cs="Arial"/>
                <w:sz w:val="23"/>
                <w:szCs w:val="23"/>
              </w:rPr>
            </w:pPr>
          </w:p>
        </w:tc>
        <w:tc>
          <w:tcPr>
            <w:tcW w:w="4819" w:type="dxa"/>
          </w:tcPr>
          <w:p w14:paraId="1F99CCE9" w14:textId="77777777" w:rsidR="00C0671A" w:rsidRPr="00F12FCB" w:rsidRDefault="00C0671A" w:rsidP="0047707D">
            <w:pPr>
              <w:ind w:right="-109"/>
              <w:rPr>
                <w:rFonts w:ascii="Arial" w:hAnsi="Arial" w:cs="Arial"/>
                <w:sz w:val="23"/>
                <w:szCs w:val="23"/>
              </w:rPr>
            </w:pPr>
          </w:p>
        </w:tc>
        <w:tc>
          <w:tcPr>
            <w:tcW w:w="1276" w:type="dxa"/>
          </w:tcPr>
          <w:p w14:paraId="6A56B76C" w14:textId="77777777" w:rsidR="00C0671A" w:rsidRPr="00F12FCB" w:rsidRDefault="00134D27" w:rsidP="0047707D">
            <w:pPr>
              <w:jc w:val="center"/>
              <w:rPr>
                <w:rFonts w:ascii="Arial" w:hAnsi="Arial" w:cs="Arial"/>
                <w:sz w:val="28"/>
                <w:szCs w:val="28"/>
              </w:rPr>
            </w:pPr>
            <w:sdt>
              <w:sdtPr>
                <w:rPr>
                  <w:rFonts w:ascii="Arial" w:hAnsi="Arial" w:cs="Arial"/>
                  <w:sz w:val="28"/>
                  <w:szCs w:val="28"/>
                </w:rPr>
                <w:id w:val="-587386260"/>
                <w14:checkbox>
                  <w14:checked w14:val="0"/>
                  <w14:checkedState w14:val="2612" w14:font="MS Gothic"/>
                  <w14:uncheckedState w14:val="2610" w14:font="MS Gothic"/>
                </w14:checkbox>
              </w:sdtPr>
              <w:sdtEndPr/>
              <w:sdtContent>
                <w:r w:rsidR="00C0671A" w:rsidRPr="00F12FCB">
                  <w:rPr>
                    <w:rFonts w:ascii="MS Gothic" w:eastAsia="MS Gothic" w:hAnsi="MS Gothic" w:cs="Arial" w:hint="eastAsia"/>
                    <w:sz w:val="28"/>
                    <w:szCs w:val="28"/>
                  </w:rPr>
                  <w:t>☐</w:t>
                </w:r>
              </w:sdtContent>
            </w:sdt>
          </w:p>
        </w:tc>
        <w:tc>
          <w:tcPr>
            <w:tcW w:w="1276" w:type="dxa"/>
          </w:tcPr>
          <w:p w14:paraId="1BC78D98" w14:textId="77777777" w:rsidR="00C0671A" w:rsidRPr="00F12FCB" w:rsidRDefault="00134D27" w:rsidP="0047707D">
            <w:pPr>
              <w:jc w:val="center"/>
              <w:rPr>
                <w:rFonts w:ascii="Arial" w:hAnsi="Arial" w:cs="Arial"/>
                <w:sz w:val="28"/>
                <w:szCs w:val="28"/>
              </w:rPr>
            </w:pPr>
            <w:sdt>
              <w:sdtPr>
                <w:rPr>
                  <w:rFonts w:ascii="Arial" w:hAnsi="Arial" w:cs="Arial"/>
                  <w:sz w:val="28"/>
                  <w:szCs w:val="28"/>
                </w:rPr>
                <w:id w:val="885218997"/>
                <w14:checkbox>
                  <w14:checked w14:val="0"/>
                  <w14:checkedState w14:val="2612" w14:font="MS Gothic"/>
                  <w14:uncheckedState w14:val="2610" w14:font="MS Gothic"/>
                </w14:checkbox>
              </w:sdtPr>
              <w:sdtEndPr/>
              <w:sdtContent>
                <w:r w:rsidR="00C0671A" w:rsidRPr="00F12FCB">
                  <w:rPr>
                    <w:rFonts w:ascii="MS Gothic" w:eastAsia="MS Gothic" w:hAnsi="MS Gothic" w:cs="Arial" w:hint="eastAsia"/>
                    <w:sz w:val="28"/>
                    <w:szCs w:val="28"/>
                  </w:rPr>
                  <w:t>☐</w:t>
                </w:r>
              </w:sdtContent>
            </w:sdt>
          </w:p>
        </w:tc>
      </w:tr>
    </w:tbl>
    <w:p w14:paraId="4425C56A" w14:textId="77777777" w:rsidR="00C0671A" w:rsidRPr="00F12FCB" w:rsidRDefault="00C0671A" w:rsidP="00963A55">
      <w:pPr>
        <w:rPr>
          <w:rFonts w:ascii="Arial" w:hAnsi="Arial" w:cs="Arial"/>
          <w:color w:val="00B0F0"/>
          <w:sz w:val="24"/>
          <w:szCs w:val="24"/>
        </w:rPr>
      </w:pPr>
    </w:p>
    <w:p w14:paraId="7CA6076D" w14:textId="77777777" w:rsidR="00C0671A" w:rsidRPr="00F12FCB" w:rsidRDefault="00C0671A" w:rsidP="00C0671A">
      <w:pPr>
        <w:spacing w:after="0" w:line="240" w:lineRule="auto"/>
        <w:ind w:left="-425" w:right="-641" w:hanging="142"/>
        <w:jc w:val="both"/>
      </w:pPr>
      <w:r w:rsidRPr="00F12FCB">
        <w:rPr>
          <w:sz w:val="24"/>
          <w:szCs w:val="24"/>
        </w:rPr>
        <w:t xml:space="preserve">* </w:t>
      </w:r>
      <w:r w:rsidRPr="00F12FCB">
        <w:t>Regarding the protected characteristic of Marriage and Civil Partnership – public bodies need to comply with the first aim of the Public Sector Equality Duty and only in the context of employment.</w:t>
      </w:r>
    </w:p>
    <w:p w14:paraId="43B12DA1" w14:textId="77777777" w:rsidR="00C0671A" w:rsidRPr="00F12FCB" w:rsidRDefault="00C0671A" w:rsidP="00963A55">
      <w:pPr>
        <w:rPr>
          <w:rFonts w:ascii="Arial" w:hAnsi="Arial" w:cs="Arial"/>
          <w:color w:val="00B0F0"/>
          <w:sz w:val="24"/>
          <w:szCs w:val="24"/>
        </w:rPr>
      </w:pPr>
    </w:p>
    <w:tbl>
      <w:tblPr>
        <w:tblStyle w:val="TableGrid"/>
        <w:tblW w:w="15168" w:type="dxa"/>
        <w:tblInd w:w="-572" w:type="dxa"/>
        <w:tblLook w:val="04A0" w:firstRow="1" w:lastRow="0" w:firstColumn="1" w:lastColumn="0" w:noHBand="0" w:noVBand="1"/>
        <w:tblCaption w:val="Step 3 - Assessing the equality impact"/>
        <w:tblDescription w:val="This section asks if 'no impact' or 'unknown' was selected to explain why. It also asks if there are any impacts due to partnership working and to provide any further comments. "/>
      </w:tblPr>
      <w:tblGrid>
        <w:gridCol w:w="6096"/>
        <w:gridCol w:w="9072"/>
      </w:tblGrid>
      <w:tr w:rsidR="00C0671A" w:rsidRPr="00F12FCB" w14:paraId="152E5EA3" w14:textId="77777777" w:rsidTr="0047707D">
        <w:trPr>
          <w:tblHeader/>
        </w:trPr>
        <w:tc>
          <w:tcPr>
            <w:tcW w:w="6096" w:type="dxa"/>
            <w:shd w:val="clear" w:color="auto" w:fill="D9D9D9" w:themeFill="background1" w:themeFillShade="D9"/>
          </w:tcPr>
          <w:p w14:paraId="3EBEDDBA" w14:textId="662BC013" w:rsidR="00C0671A" w:rsidRPr="00F12FCB" w:rsidRDefault="00C0671A" w:rsidP="0047707D">
            <w:pPr>
              <w:ind w:right="-643"/>
              <w:rPr>
                <w:rFonts w:ascii="Arial" w:hAnsi="Arial" w:cs="Arial"/>
                <w:b/>
                <w:sz w:val="24"/>
                <w:szCs w:val="24"/>
              </w:rPr>
            </w:pPr>
            <w:r w:rsidRPr="00F12FCB">
              <w:rPr>
                <w:rFonts w:ascii="Arial" w:hAnsi="Arial" w:cs="Arial"/>
                <w:b/>
                <w:sz w:val="24"/>
                <w:szCs w:val="24"/>
              </w:rPr>
              <w:t>Step 3: Assessing the equality impact</w:t>
            </w:r>
          </w:p>
        </w:tc>
        <w:tc>
          <w:tcPr>
            <w:tcW w:w="9072" w:type="dxa"/>
            <w:shd w:val="clear" w:color="auto" w:fill="D9D9D9" w:themeFill="background1" w:themeFillShade="D9"/>
          </w:tcPr>
          <w:p w14:paraId="3B4D07BB" w14:textId="77777777" w:rsidR="00C0671A" w:rsidRPr="00F12FCB" w:rsidRDefault="00C0671A" w:rsidP="0047707D">
            <w:pPr>
              <w:ind w:right="-643"/>
              <w:jc w:val="center"/>
              <w:rPr>
                <w:rFonts w:ascii="Arial" w:hAnsi="Arial" w:cs="Arial"/>
                <w:sz w:val="24"/>
                <w:szCs w:val="24"/>
              </w:rPr>
            </w:pPr>
          </w:p>
        </w:tc>
      </w:tr>
      <w:tr w:rsidR="00C0671A" w:rsidRPr="00F12FCB" w14:paraId="3667409F" w14:textId="77777777" w:rsidTr="0047707D">
        <w:tc>
          <w:tcPr>
            <w:tcW w:w="6096" w:type="dxa"/>
          </w:tcPr>
          <w:p w14:paraId="2EF1548E" w14:textId="77777777" w:rsidR="00C0671A" w:rsidRPr="00F12FCB" w:rsidRDefault="00C0671A" w:rsidP="008F3734">
            <w:pPr>
              <w:pStyle w:val="ListParagraph"/>
              <w:numPr>
                <w:ilvl w:val="0"/>
                <w:numId w:val="12"/>
              </w:numPr>
              <w:spacing w:after="0" w:line="240" w:lineRule="auto"/>
              <w:ind w:left="599" w:hanging="599"/>
              <w:rPr>
                <w:rFonts w:ascii="Arial" w:hAnsi="Arial" w:cs="Arial"/>
                <w:bCs/>
                <w:sz w:val="22"/>
                <w:szCs w:val="22"/>
              </w:rPr>
            </w:pPr>
            <w:r w:rsidRPr="00F12FCB">
              <w:rPr>
                <w:rFonts w:ascii="Arial" w:hAnsi="Arial" w:cs="Arial"/>
                <w:bCs/>
                <w:sz w:val="22"/>
                <w:szCs w:val="22"/>
              </w:rPr>
              <w:t>If ‘no impact’ or ‘unknown’ was selected, please explain</w:t>
            </w:r>
          </w:p>
        </w:tc>
        <w:tc>
          <w:tcPr>
            <w:tcW w:w="9072" w:type="dxa"/>
          </w:tcPr>
          <w:p w14:paraId="7B458E0B" w14:textId="77777777" w:rsidR="00C0671A" w:rsidRPr="00F12FCB" w:rsidRDefault="00C0671A" w:rsidP="0047707D">
            <w:pPr>
              <w:rPr>
                <w:rFonts w:ascii="Arial" w:hAnsi="Arial" w:cs="Arial"/>
                <w:color w:val="FF0000"/>
                <w:sz w:val="23"/>
                <w:szCs w:val="23"/>
              </w:rPr>
            </w:pPr>
          </w:p>
        </w:tc>
      </w:tr>
      <w:tr w:rsidR="00C0671A" w:rsidRPr="00F12FCB" w14:paraId="095F3C84" w14:textId="77777777" w:rsidTr="0047707D">
        <w:tc>
          <w:tcPr>
            <w:tcW w:w="6096" w:type="dxa"/>
          </w:tcPr>
          <w:p w14:paraId="3226DAB8" w14:textId="77777777" w:rsidR="00C0671A" w:rsidRPr="00F12FCB" w:rsidRDefault="00C0671A" w:rsidP="008F3734">
            <w:pPr>
              <w:pStyle w:val="ListParagraph"/>
              <w:numPr>
                <w:ilvl w:val="0"/>
                <w:numId w:val="12"/>
              </w:numPr>
              <w:spacing w:after="0" w:line="240" w:lineRule="auto"/>
              <w:ind w:left="599" w:hanging="599"/>
              <w:rPr>
                <w:rFonts w:ascii="Arial" w:hAnsi="Arial" w:cs="Arial"/>
                <w:bCs/>
                <w:sz w:val="22"/>
                <w:szCs w:val="22"/>
              </w:rPr>
            </w:pPr>
            <w:r w:rsidRPr="00F12FCB">
              <w:rPr>
                <w:rFonts w:ascii="Arial" w:hAnsi="Arial" w:cs="Arial"/>
                <w:bCs/>
                <w:sz w:val="22"/>
                <w:szCs w:val="22"/>
              </w:rPr>
              <w:t>If Dartford Borough Council works with partners to deliver the activity or proposal, please describe any circumstances that could give rise to positive or negative equality impacts between different groups</w:t>
            </w:r>
          </w:p>
          <w:p w14:paraId="17A19F36" w14:textId="77777777" w:rsidR="00C0671A" w:rsidRPr="00F12FCB" w:rsidRDefault="00C0671A" w:rsidP="0047707D">
            <w:pPr>
              <w:pStyle w:val="ListParagraph"/>
              <w:ind w:left="599"/>
              <w:rPr>
                <w:rFonts w:ascii="Arial" w:hAnsi="Arial" w:cs="Arial"/>
                <w:bCs/>
                <w:sz w:val="22"/>
                <w:szCs w:val="22"/>
              </w:rPr>
            </w:pPr>
          </w:p>
        </w:tc>
        <w:tc>
          <w:tcPr>
            <w:tcW w:w="9072" w:type="dxa"/>
          </w:tcPr>
          <w:p w14:paraId="2E659058" w14:textId="77777777" w:rsidR="00C0671A" w:rsidRPr="00F12FCB" w:rsidRDefault="00C0671A" w:rsidP="0047707D">
            <w:pPr>
              <w:ind w:left="39"/>
              <w:rPr>
                <w:rFonts w:ascii="Arial" w:hAnsi="Arial" w:cs="Arial"/>
                <w:sz w:val="23"/>
                <w:szCs w:val="23"/>
              </w:rPr>
            </w:pPr>
          </w:p>
        </w:tc>
      </w:tr>
      <w:tr w:rsidR="00C0671A" w:rsidRPr="00F12FCB" w14:paraId="0E05F86C" w14:textId="77777777" w:rsidTr="0047707D">
        <w:tc>
          <w:tcPr>
            <w:tcW w:w="6096" w:type="dxa"/>
          </w:tcPr>
          <w:p w14:paraId="25A13E70" w14:textId="77777777" w:rsidR="00C0671A" w:rsidRPr="00F12FCB" w:rsidRDefault="00C0671A" w:rsidP="008F3734">
            <w:pPr>
              <w:pStyle w:val="ListParagraph"/>
              <w:numPr>
                <w:ilvl w:val="0"/>
                <w:numId w:val="12"/>
              </w:numPr>
              <w:spacing w:after="0" w:line="240" w:lineRule="auto"/>
              <w:ind w:left="599" w:hanging="599"/>
              <w:rPr>
                <w:rFonts w:ascii="Arial" w:hAnsi="Arial" w:cs="Arial"/>
                <w:bCs/>
                <w:sz w:val="22"/>
                <w:szCs w:val="22"/>
              </w:rPr>
            </w:pPr>
            <w:r w:rsidRPr="00F12FCB">
              <w:rPr>
                <w:rFonts w:ascii="Arial" w:hAnsi="Arial" w:cs="Arial"/>
                <w:bCs/>
                <w:sz w:val="22"/>
                <w:szCs w:val="22"/>
              </w:rPr>
              <w:t>Any other comments</w:t>
            </w:r>
          </w:p>
        </w:tc>
        <w:tc>
          <w:tcPr>
            <w:tcW w:w="9072" w:type="dxa"/>
          </w:tcPr>
          <w:p w14:paraId="35E52827" w14:textId="77777777" w:rsidR="00C0671A" w:rsidRPr="00F12FCB" w:rsidRDefault="00C0671A" w:rsidP="0047707D">
            <w:pPr>
              <w:tabs>
                <w:tab w:val="left" w:pos="323"/>
              </w:tabs>
              <w:ind w:right="-108"/>
              <w:rPr>
                <w:rFonts w:ascii="Arial" w:hAnsi="Arial" w:cs="Arial"/>
                <w:sz w:val="23"/>
                <w:szCs w:val="23"/>
              </w:rPr>
            </w:pPr>
          </w:p>
          <w:p w14:paraId="3342355D" w14:textId="77777777" w:rsidR="00C0671A" w:rsidRPr="00F12FCB" w:rsidRDefault="00C0671A" w:rsidP="0047707D">
            <w:pPr>
              <w:tabs>
                <w:tab w:val="left" w:pos="323"/>
              </w:tabs>
              <w:ind w:right="-108"/>
              <w:rPr>
                <w:rFonts w:ascii="Arial" w:hAnsi="Arial" w:cs="Arial"/>
                <w:sz w:val="23"/>
                <w:szCs w:val="23"/>
              </w:rPr>
            </w:pPr>
          </w:p>
        </w:tc>
      </w:tr>
    </w:tbl>
    <w:p w14:paraId="4D50116B" w14:textId="77777777" w:rsidR="00C0671A" w:rsidRPr="00F12FCB" w:rsidRDefault="00C0671A" w:rsidP="00963A55">
      <w:pPr>
        <w:rPr>
          <w:rFonts w:ascii="Arial" w:hAnsi="Arial" w:cs="Arial"/>
          <w:color w:val="00B0F0"/>
          <w:sz w:val="24"/>
          <w:szCs w:val="24"/>
        </w:rPr>
      </w:pPr>
    </w:p>
    <w:p w14:paraId="3C954CE1" w14:textId="77777777" w:rsidR="00C0671A" w:rsidRPr="00F12FCB" w:rsidRDefault="00C0671A" w:rsidP="00963A55">
      <w:pPr>
        <w:rPr>
          <w:rFonts w:ascii="Arial" w:hAnsi="Arial" w:cs="Arial"/>
          <w:color w:val="00B0F0"/>
          <w:sz w:val="24"/>
          <w:szCs w:val="24"/>
        </w:rPr>
      </w:pPr>
    </w:p>
    <w:p w14:paraId="497E91C4" w14:textId="77777777" w:rsidR="00C0671A" w:rsidRPr="00F12FCB" w:rsidRDefault="00C0671A" w:rsidP="00963A55">
      <w:pPr>
        <w:rPr>
          <w:rFonts w:ascii="Arial" w:hAnsi="Arial" w:cs="Arial"/>
          <w:color w:val="00B0F0"/>
          <w:sz w:val="24"/>
          <w:szCs w:val="24"/>
        </w:rPr>
      </w:pPr>
    </w:p>
    <w:tbl>
      <w:tblPr>
        <w:tblStyle w:val="TableGrid"/>
        <w:tblW w:w="15168" w:type="dxa"/>
        <w:tblInd w:w="-572" w:type="dxa"/>
        <w:tblLook w:val="04A0" w:firstRow="1" w:lastRow="0" w:firstColumn="1" w:lastColumn="0" w:noHBand="0" w:noVBand="1"/>
        <w:tblCaption w:val="Step 4: Action Plan"/>
      </w:tblPr>
      <w:tblGrid>
        <w:gridCol w:w="2552"/>
        <w:gridCol w:w="2551"/>
        <w:gridCol w:w="2552"/>
        <w:gridCol w:w="2523"/>
        <w:gridCol w:w="2409"/>
        <w:gridCol w:w="2581"/>
      </w:tblGrid>
      <w:tr w:rsidR="00C0671A" w:rsidRPr="00F12FCB" w14:paraId="53686991" w14:textId="77777777" w:rsidTr="00C0671A">
        <w:trPr>
          <w:tblHeader/>
        </w:trPr>
        <w:tc>
          <w:tcPr>
            <w:tcW w:w="15168" w:type="dxa"/>
            <w:gridSpan w:val="6"/>
            <w:shd w:val="clear" w:color="auto" w:fill="D9D9D9" w:themeFill="background1" w:themeFillShade="D9"/>
          </w:tcPr>
          <w:p w14:paraId="6DB34159" w14:textId="77777777" w:rsidR="00C0671A" w:rsidRPr="00F12FCB" w:rsidRDefault="00C0671A" w:rsidP="0047707D">
            <w:pPr>
              <w:ind w:right="-643"/>
              <w:rPr>
                <w:rFonts w:ascii="Arial" w:hAnsi="Arial" w:cs="Arial"/>
                <w:b/>
                <w:sz w:val="24"/>
                <w:szCs w:val="24"/>
              </w:rPr>
            </w:pPr>
            <w:r w:rsidRPr="00F12FCB">
              <w:rPr>
                <w:rFonts w:ascii="Arial" w:hAnsi="Arial" w:cs="Arial"/>
                <w:b/>
                <w:sz w:val="24"/>
                <w:szCs w:val="24"/>
              </w:rPr>
              <w:lastRenderedPageBreak/>
              <w:t>Step 4: Action plan</w:t>
            </w:r>
          </w:p>
          <w:p w14:paraId="10DEEE4B" w14:textId="77777777" w:rsidR="00C0671A" w:rsidRPr="00F12FCB" w:rsidRDefault="00C0671A" w:rsidP="0047707D">
            <w:pPr>
              <w:ind w:right="-643"/>
              <w:jc w:val="center"/>
              <w:rPr>
                <w:rFonts w:ascii="Arial" w:hAnsi="Arial" w:cs="Arial"/>
                <w:sz w:val="16"/>
                <w:szCs w:val="16"/>
              </w:rPr>
            </w:pPr>
          </w:p>
        </w:tc>
      </w:tr>
      <w:tr w:rsidR="00C0671A" w:rsidRPr="00F12FCB" w14:paraId="416492C1" w14:textId="77777777" w:rsidTr="00C0671A">
        <w:tc>
          <w:tcPr>
            <w:tcW w:w="15168" w:type="dxa"/>
            <w:gridSpan w:val="6"/>
            <w:shd w:val="clear" w:color="auto" w:fill="F2F2F2" w:themeFill="background1" w:themeFillShade="F2"/>
          </w:tcPr>
          <w:p w14:paraId="67A6D3F6" w14:textId="77777777" w:rsidR="00C0671A" w:rsidRPr="00F12FCB" w:rsidRDefault="00C0671A" w:rsidP="008F3734">
            <w:pPr>
              <w:pStyle w:val="ListParagraph"/>
              <w:numPr>
                <w:ilvl w:val="0"/>
                <w:numId w:val="12"/>
              </w:numPr>
              <w:spacing w:after="0" w:line="240" w:lineRule="auto"/>
              <w:ind w:left="599" w:hanging="599"/>
              <w:rPr>
                <w:rFonts w:ascii="Arial" w:hAnsi="Arial" w:cs="Arial"/>
                <w:b/>
                <w:sz w:val="22"/>
                <w:szCs w:val="22"/>
              </w:rPr>
            </w:pPr>
            <w:r w:rsidRPr="00F12FCB">
              <w:rPr>
                <w:rFonts w:ascii="Arial" w:hAnsi="Arial" w:cs="Arial"/>
                <w:b/>
                <w:sz w:val="22"/>
                <w:szCs w:val="22"/>
              </w:rPr>
              <w:t>Based on the information in Steps 1 to 3, please list the actions that will be taken to address:</w:t>
            </w:r>
          </w:p>
          <w:p w14:paraId="061E80FA" w14:textId="77777777" w:rsidR="00C0671A" w:rsidRPr="00F12FCB" w:rsidRDefault="00C0671A" w:rsidP="0047707D">
            <w:pPr>
              <w:ind w:left="882" w:hanging="283"/>
              <w:rPr>
                <w:rFonts w:ascii="Arial" w:hAnsi="Arial" w:cs="Arial"/>
                <w:b/>
                <w:sz w:val="22"/>
                <w:szCs w:val="22"/>
              </w:rPr>
            </w:pPr>
            <w:r w:rsidRPr="00F12FCB">
              <w:rPr>
                <w:rFonts w:ascii="Arial" w:hAnsi="Arial" w:cs="Arial"/>
                <w:b/>
                <w:sz w:val="22"/>
                <w:szCs w:val="22"/>
              </w:rPr>
              <w:t>a)  any gaps in information and consultation</w:t>
            </w:r>
          </w:p>
          <w:p w14:paraId="5B46ACEB" w14:textId="77777777" w:rsidR="00C0671A" w:rsidRPr="00F12FCB" w:rsidRDefault="00C0671A" w:rsidP="0047707D">
            <w:pPr>
              <w:ind w:left="599" w:right="-643"/>
              <w:rPr>
                <w:rFonts w:ascii="Arial" w:hAnsi="Arial" w:cs="Arial"/>
                <w:sz w:val="22"/>
                <w:szCs w:val="22"/>
              </w:rPr>
            </w:pPr>
            <w:r w:rsidRPr="00F12FCB">
              <w:rPr>
                <w:rFonts w:ascii="Arial" w:hAnsi="Arial" w:cs="Arial"/>
                <w:b/>
                <w:sz w:val="22"/>
                <w:szCs w:val="22"/>
              </w:rPr>
              <w:t>b)  how any negative impacts on equality will be mitigated or eradicated</w:t>
            </w:r>
          </w:p>
        </w:tc>
      </w:tr>
      <w:tr w:rsidR="00C0671A" w:rsidRPr="00F12FCB" w14:paraId="53AA6060" w14:textId="77777777" w:rsidTr="00C0671A">
        <w:tc>
          <w:tcPr>
            <w:tcW w:w="15168" w:type="dxa"/>
            <w:gridSpan w:val="6"/>
          </w:tcPr>
          <w:p w14:paraId="6466B7E9" w14:textId="77777777" w:rsidR="00C0671A" w:rsidRPr="00F12FCB" w:rsidRDefault="00C0671A" w:rsidP="008F3734">
            <w:pPr>
              <w:pStyle w:val="ListParagraph"/>
              <w:numPr>
                <w:ilvl w:val="0"/>
                <w:numId w:val="14"/>
              </w:numPr>
              <w:spacing w:after="0" w:line="240" w:lineRule="auto"/>
              <w:ind w:left="599" w:hanging="568"/>
              <w:rPr>
                <w:rFonts w:ascii="Arial" w:hAnsi="Arial" w:cs="Arial"/>
                <w:sz w:val="22"/>
                <w:szCs w:val="22"/>
              </w:rPr>
            </w:pPr>
            <w:r w:rsidRPr="00F12FCB">
              <w:rPr>
                <w:rFonts w:ascii="Arial" w:hAnsi="Arial" w:cs="Arial"/>
                <w:b/>
                <w:sz w:val="22"/>
                <w:szCs w:val="22"/>
              </w:rPr>
              <w:t>If additional information and/or consultation is required or the impact is still unclear, what actions will you put in place to gather the information you need?</w:t>
            </w:r>
          </w:p>
        </w:tc>
      </w:tr>
      <w:tr w:rsidR="00C0671A" w:rsidRPr="00F12FCB" w14:paraId="5FC07B4B" w14:textId="77777777" w:rsidTr="0047707D">
        <w:trPr>
          <w:tblHeader/>
        </w:trPr>
        <w:tc>
          <w:tcPr>
            <w:tcW w:w="2552" w:type="dxa"/>
            <w:shd w:val="clear" w:color="auto" w:fill="FFFFFF" w:themeFill="background1"/>
          </w:tcPr>
          <w:p w14:paraId="676D3EDD" w14:textId="77777777" w:rsidR="00C0671A" w:rsidRPr="00F12FCB" w:rsidRDefault="00C0671A" w:rsidP="0047707D">
            <w:pPr>
              <w:rPr>
                <w:rFonts w:ascii="Arial" w:hAnsi="Arial" w:cs="Arial"/>
                <w:b/>
                <w:sz w:val="22"/>
                <w:szCs w:val="22"/>
              </w:rPr>
            </w:pPr>
            <w:r w:rsidRPr="00F12FCB">
              <w:rPr>
                <w:rFonts w:ascii="Arial" w:hAnsi="Arial" w:cs="Arial"/>
                <w:b/>
                <w:sz w:val="22"/>
                <w:szCs w:val="22"/>
              </w:rPr>
              <w:t xml:space="preserve">Information needs </w:t>
            </w:r>
          </w:p>
        </w:tc>
        <w:tc>
          <w:tcPr>
            <w:tcW w:w="2551" w:type="dxa"/>
          </w:tcPr>
          <w:p w14:paraId="6511A23D" w14:textId="77777777" w:rsidR="00C0671A" w:rsidRPr="00F12FCB" w:rsidRDefault="00C0671A" w:rsidP="0047707D">
            <w:pPr>
              <w:rPr>
                <w:rFonts w:ascii="Arial" w:hAnsi="Arial" w:cs="Arial"/>
                <w:b/>
                <w:sz w:val="22"/>
                <w:szCs w:val="22"/>
              </w:rPr>
            </w:pPr>
            <w:r w:rsidRPr="00F12FCB">
              <w:rPr>
                <w:rFonts w:ascii="Arial" w:hAnsi="Arial" w:cs="Arial"/>
                <w:b/>
                <w:sz w:val="22"/>
                <w:szCs w:val="22"/>
              </w:rPr>
              <w:t>Action</w:t>
            </w:r>
          </w:p>
        </w:tc>
        <w:tc>
          <w:tcPr>
            <w:tcW w:w="2552" w:type="dxa"/>
          </w:tcPr>
          <w:p w14:paraId="7089E4F6" w14:textId="77777777" w:rsidR="00C0671A" w:rsidRPr="00F12FCB" w:rsidRDefault="00C0671A" w:rsidP="0047707D">
            <w:pPr>
              <w:rPr>
                <w:rFonts w:ascii="Arial" w:hAnsi="Arial" w:cs="Arial"/>
                <w:b/>
                <w:sz w:val="22"/>
                <w:szCs w:val="22"/>
              </w:rPr>
            </w:pPr>
            <w:r w:rsidRPr="00F12FCB">
              <w:rPr>
                <w:rFonts w:ascii="Arial" w:hAnsi="Arial" w:cs="Arial"/>
                <w:b/>
                <w:sz w:val="22"/>
                <w:szCs w:val="22"/>
              </w:rPr>
              <w:t>Intended outcome</w:t>
            </w:r>
          </w:p>
        </w:tc>
        <w:tc>
          <w:tcPr>
            <w:tcW w:w="2523" w:type="dxa"/>
          </w:tcPr>
          <w:p w14:paraId="7521934C" w14:textId="77777777" w:rsidR="00C0671A" w:rsidRPr="00F12FCB" w:rsidRDefault="00C0671A" w:rsidP="0047707D">
            <w:pPr>
              <w:rPr>
                <w:rFonts w:ascii="Arial" w:hAnsi="Arial" w:cs="Arial"/>
                <w:b/>
                <w:sz w:val="22"/>
                <w:szCs w:val="22"/>
              </w:rPr>
            </w:pPr>
            <w:r w:rsidRPr="00F12FCB">
              <w:rPr>
                <w:rFonts w:ascii="Arial" w:hAnsi="Arial" w:cs="Arial"/>
                <w:b/>
                <w:sz w:val="22"/>
                <w:szCs w:val="22"/>
              </w:rPr>
              <w:t>Date for completion</w:t>
            </w:r>
          </w:p>
        </w:tc>
        <w:tc>
          <w:tcPr>
            <w:tcW w:w="2409" w:type="dxa"/>
          </w:tcPr>
          <w:p w14:paraId="241CB409" w14:textId="77777777" w:rsidR="00C0671A" w:rsidRPr="00F12FCB" w:rsidRDefault="00C0671A" w:rsidP="0047707D">
            <w:pPr>
              <w:rPr>
                <w:rFonts w:ascii="Arial" w:hAnsi="Arial" w:cs="Arial"/>
                <w:b/>
                <w:sz w:val="22"/>
                <w:szCs w:val="22"/>
              </w:rPr>
            </w:pPr>
            <w:r w:rsidRPr="00F12FCB">
              <w:rPr>
                <w:rFonts w:ascii="Arial" w:hAnsi="Arial" w:cs="Arial"/>
                <w:b/>
                <w:sz w:val="22"/>
                <w:szCs w:val="22"/>
              </w:rPr>
              <w:t>How this will be monitored</w:t>
            </w:r>
          </w:p>
        </w:tc>
        <w:tc>
          <w:tcPr>
            <w:tcW w:w="2581" w:type="dxa"/>
          </w:tcPr>
          <w:p w14:paraId="7C33869F" w14:textId="77777777" w:rsidR="00C0671A" w:rsidRPr="00F12FCB" w:rsidRDefault="00C0671A" w:rsidP="0047707D">
            <w:pPr>
              <w:rPr>
                <w:rFonts w:ascii="Arial" w:hAnsi="Arial" w:cs="Arial"/>
                <w:b/>
                <w:sz w:val="22"/>
                <w:szCs w:val="22"/>
              </w:rPr>
            </w:pPr>
            <w:r w:rsidRPr="00F12FCB">
              <w:rPr>
                <w:rFonts w:ascii="Arial" w:hAnsi="Arial" w:cs="Arial"/>
                <w:b/>
                <w:sz w:val="22"/>
                <w:szCs w:val="22"/>
              </w:rPr>
              <w:t>Responsible officer</w:t>
            </w:r>
          </w:p>
        </w:tc>
      </w:tr>
      <w:tr w:rsidR="00C0671A" w:rsidRPr="00F12FCB" w14:paraId="124E2090" w14:textId="77777777" w:rsidTr="0047707D">
        <w:tc>
          <w:tcPr>
            <w:tcW w:w="2552" w:type="dxa"/>
            <w:shd w:val="clear" w:color="auto" w:fill="FFFFFF" w:themeFill="background1"/>
          </w:tcPr>
          <w:p w14:paraId="7646DE0F" w14:textId="77777777" w:rsidR="00C0671A" w:rsidRPr="00F12FCB" w:rsidRDefault="00C0671A" w:rsidP="0047707D">
            <w:pPr>
              <w:rPr>
                <w:rFonts w:ascii="Arial" w:hAnsi="Arial" w:cs="Arial"/>
                <w:color w:val="FF0000"/>
                <w:sz w:val="22"/>
                <w:szCs w:val="22"/>
              </w:rPr>
            </w:pPr>
          </w:p>
        </w:tc>
        <w:tc>
          <w:tcPr>
            <w:tcW w:w="2551" w:type="dxa"/>
          </w:tcPr>
          <w:p w14:paraId="17C1E248" w14:textId="77777777" w:rsidR="00C0671A" w:rsidRPr="00F12FCB" w:rsidRDefault="00C0671A" w:rsidP="0047707D">
            <w:pPr>
              <w:ind w:right="33"/>
              <w:rPr>
                <w:rFonts w:ascii="Arial" w:hAnsi="Arial" w:cs="Arial"/>
                <w:sz w:val="22"/>
                <w:szCs w:val="22"/>
              </w:rPr>
            </w:pPr>
          </w:p>
        </w:tc>
        <w:tc>
          <w:tcPr>
            <w:tcW w:w="2552" w:type="dxa"/>
          </w:tcPr>
          <w:p w14:paraId="0412AF50" w14:textId="77777777" w:rsidR="00C0671A" w:rsidRPr="00F12FCB" w:rsidRDefault="00C0671A" w:rsidP="0047707D">
            <w:pPr>
              <w:rPr>
                <w:rFonts w:ascii="Arial" w:hAnsi="Arial" w:cs="Arial"/>
                <w:sz w:val="22"/>
                <w:szCs w:val="22"/>
              </w:rPr>
            </w:pPr>
          </w:p>
        </w:tc>
        <w:tc>
          <w:tcPr>
            <w:tcW w:w="2523" w:type="dxa"/>
          </w:tcPr>
          <w:p w14:paraId="5BDC4AA8" w14:textId="77777777" w:rsidR="00C0671A" w:rsidRPr="00F12FCB" w:rsidRDefault="00C0671A" w:rsidP="0047707D">
            <w:pPr>
              <w:rPr>
                <w:rFonts w:ascii="Arial" w:hAnsi="Arial" w:cs="Arial"/>
                <w:sz w:val="22"/>
                <w:szCs w:val="22"/>
              </w:rPr>
            </w:pPr>
          </w:p>
        </w:tc>
        <w:tc>
          <w:tcPr>
            <w:tcW w:w="2409" w:type="dxa"/>
          </w:tcPr>
          <w:p w14:paraId="2D28EA85" w14:textId="77777777" w:rsidR="00C0671A" w:rsidRPr="00F12FCB" w:rsidRDefault="00C0671A" w:rsidP="0047707D">
            <w:pPr>
              <w:rPr>
                <w:rFonts w:ascii="Arial" w:hAnsi="Arial" w:cs="Arial"/>
                <w:sz w:val="22"/>
                <w:szCs w:val="22"/>
              </w:rPr>
            </w:pPr>
          </w:p>
        </w:tc>
        <w:tc>
          <w:tcPr>
            <w:tcW w:w="2581" w:type="dxa"/>
          </w:tcPr>
          <w:p w14:paraId="15B9C1D7" w14:textId="77777777" w:rsidR="00C0671A" w:rsidRPr="00F12FCB" w:rsidRDefault="00C0671A" w:rsidP="0047707D">
            <w:pPr>
              <w:rPr>
                <w:rFonts w:ascii="Arial" w:hAnsi="Arial" w:cs="Arial"/>
                <w:sz w:val="22"/>
                <w:szCs w:val="22"/>
              </w:rPr>
            </w:pPr>
          </w:p>
        </w:tc>
      </w:tr>
      <w:tr w:rsidR="00C0671A" w:rsidRPr="00F12FCB" w14:paraId="6A150405" w14:textId="77777777" w:rsidTr="0047707D">
        <w:tc>
          <w:tcPr>
            <w:tcW w:w="2552" w:type="dxa"/>
            <w:shd w:val="clear" w:color="auto" w:fill="FFFFFF" w:themeFill="background1"/>
          </w:tcPr>
          <w:p w14:paraId="5A43E46A" w14:textId="77777777" w:rsidR="00C0671A" w:rsidRPr="00F12FCB" w:rsidRDefault="00C0671A" w:rsidP="0047707D">
            <w:pPr>
              <w:rPr>
                <w:rFonts w:ascii="Arial" w:hAnsi="Arial" w:cs="Arial"/>
                <w:color w:val="FF0000"/>
                <w:sz w:val="22"/>
                <w:szCs w:val="22"/>
              </w:rPr>
            </w:pPr>
          </w:p>
        </w:tc>
        <w:tc>
          <w:tcPr>
            <w:tcW w:w="2551" w:type="dxa"/>
          </w:tcPr>
          <w:p w14:paraId="799EA7DF" w14:textId="77777777" w:rsidR="00C0671A" w:rsidRPr="00F12FCB" w:rsidRDefault="00C0671A" w:rsidP="0047707D">
            <w:pPr>
              <w:ind w:right="33"/>
              <w:rPr>
                <w:rFonts w:ascii="Arial" w:hAnsi="Arial" w:cs="Arial"/>
                <w:sz w:val="22"/>
                <w:szCs w:val="22"/>
              </w:rPr>
            </w:pPr>
          </w:p>
        </w:tc>
        <w:tc>
          <w:tcPr>
            <w:tcW w:w="2552" w:type="dxa"/>
          </w:tcPr>
          <w:p w14:paraId="569B0F65" w14:textId="77777777" w:rsidR="00C0671A" w:rsidRPr="00F12FCB" w:rsidRDefault="00C0671A" w:rsidP="0047707D">
            <w:pPr>
              <w:rPr>
                <w:rFonts w:ascii="Arial" w:hAnsi="Arial" w:cs="Arial"/>
                <w:sz w:val="22"/>
                <w:szCs w:val="22"/>
              </w:rPr>
            </w:pPr>
          </w:p>
        </w:tc>
        <w:tc>
          <w:tcPr>
            <w:tcW w:w="2523" w:type="dxa"/>
          </w:tcPr>
          <w:p w14:paraId="15AA796D" w14:textId="77777777" w:rsidR="00C0671A" w:rsidRPr="00F12FCB" w:rsidRDefault="00C0671A" w:rsidP="0047707D">
            <w:pPr>
              <w:rPr>
                <w:rFonts w:ascii="Arial" w:hAnsi="Arial" w:cs="Arial"/>
                <w:sz w:val="22"/>
                <w:szCs w:val="22"/>
              </w:rPr>
            </w:pPr>
          </w:p>
        </w:tc>
        <w:tc>
          <w:tcPr>
            <w:tcW w:w="2409" w:type="dxa"/>
          </w:tcPr>
          <w:p w14:paraId="4800F502" w14:textId="77777777" w:rsidR="00C0671A" w:rsidRPr="00F12FCB" w:rsidRDefault="00C0671A" w:rsidP="0047707D">
            <w:pPr>
              <w:rPr>
                <w:rFonts w:ascii="Arial" w:hAnsi="Arial" w:cs="Arial"/>
                <w:sz w:val="22"/>
                <w:szCs w:val="22"/>
              </w:rPr>
            </w:pPr>
          </w:p>
        </w:tc>
        <w:tc>
          <w:tcPr>
            <w:tcW w:w="2581" w:type="dxa"/>
          </w:tcPr>
          <w:p w14:paraId="67C42038" w14:textId="77777777" w:rsidR="00C0671A" w:rsidRPr="00F12FCB" w:rsidRDefault="00C0671A" w:rsidP="0047707D">
            <w:pPr>
              <w:rPr>
                <w:rFonts w:ascii="Arial" w:hAnsi="Arial" w:cs="Arial"/>
                <w:sz w:val="22"/>
                <w:szCs w:val="22"/>
              </w:rPr>
            </w:pPr>
          </w:p>
        </w:tc>
      </w:tr>
      <w:tr w:rsidR="00C0671A" w:rsidRPr="00F12FCB" w14:paraId="2EA5E64D" w14:textId="77777777" w:rsidTr="0047707D">
        <w:tc>
          <w:tcPr>
            <w:tcW w:w="2552" w:type="dxa"/>
            <w:shd w:val="clear" w:color="auto" w:fill="FFFFFF" w:themeFill="background1"/>
          </w:tcPr>
          <w:p w14:paraId="43482170" w14:textId="77777777" w:rsidR="00C0671A" w:rsidRPr="00F12FCB" w:rsidRDefault="00C0671A" w:rsidP="0047707D">
            <w:pPr>
              <w:rPr>
                <w:rFonts w:ascii="Arial" w:hAnsi="Arial" w:cs="Arial"/>
                <w:color w:val="FF0000"/>
                <w:sz w:val="22"/>
                <w:szCs w:val="22"/>
              </w:rPr>
            </w:pPr>
          </w:p>
        </w:tc>
        <w:tc>
          <w:tcPr>
            <w:tcW w:w="2551" w:type="dxa"/>
          </w:tcPr>
          <w:p w14:paraId="41379590" w14:textId="77777777" w:rsidR="00C0671A" w:rsidRPr="00F12FCB" w:rsidRDefault="00C0671A" w:rsidP="0047707D">
            <w:pPr>
              <w:ind w:right="33"/>
              <w:rPr>
                <w:rFonts w:ascii="Arial" w:hAnsi="Arial" w:cs="Arial"/>
                <w:sz w:val="22"/>
                <w:szCs w:val="22"/>
              </w:rPr>
            </w:pPr>
          </w:p>
        </w:tc>
        <w:tc>
          <w:tcPr>
            <w:tcW w:w="2552" w:type="dxa"/>
          </w:tcPr>
          <w:p w14:paraId="0C7180EB" w14:textId="77777777" w:rsidR="00C0671A" w:rsidRPr="00F12FCB" w:rsidRDefault="00C0671A" w:rsidP="0047707D">
            <w:pPr>
              <w:rPr>
                <w:rFonts w:ascii="Arial" w:hAnsi="Arial" w:cs="Arial"/>
                <w:sz w:val="22"/>
                <w:szCs w:val="22"/>
              </w:rPr>
            </w:pPr>
          </w:p>
        </w:tc>
        <w:tc>
          <w:tcPr>
            <w:tcW w:w="2523" w:type="dxa"/>
          </w:tcPr>
          <w:p w14:paraId="796B7569" w14:textId="77777777" w:rsidR="00C0671A" w:rsidRPr="00F12FCB" w:rsidRDefault="00C0671A" w:rsidP="0047707D">
            <w:pPr>
              <w:rPr>
                <w:rFonts w:ascii="Arial" w:hAnsi="Arial" w:cs="Arial"/>
                <w:sz w:val="22"/>
                <w:szCs w:val="22"/>
              </w:rPr>
            </w:pPr>
          </w:p>
        </w:tc>
        <w:tc>
          <w:tcPr>
            <w:tcW w:w="2409" w:type="dxa"/>
          </w:tcPr>
          <w:p w14:paraId="2A842645" w14:textId="77777777" w:rsidR="00C0671A" w:rsidRPr="00F12FCB" w:rsidRDefault="00C0671A" w:rsidP="0047707D">
            <w:pPr>
              <w:rPr>
                <w:rFonts w:ascii="Arial" w:hAnsi="Arial" w:cs="Arial"/>
                <w:sz w:val="22"/>
                <w:szCs w:val="22"/>
              </w:rPr>
            </w:pPr>
          </w:p>
        </w:tc>
        <w:tc>
          <w:tcPr>
            <w:tcW w:w="2581" w:type="dxa"/>
          </w:tcPr>
          <w:p w14:paraId="2ABCF8EA" w14:textId="77777777" w:rsidR="00C0671A" w:rsidRPr="00F12FCB" w:rsidRDefault="00C0671A" w:rsidP="0047707D">
            <w:pPr>
              <w:rPr>
                <w:rFonts w:ascii="Arial" w:hAnsi="Arial" w:cs="Arial"/>
                <w:sz w:val="22"/>
                <w:szCs w:val="22"/>
              </w:rPr>
            </w:pPr>
          </w:p>
        </w:tc>
      </w:tr>
      <w:tr w:rsidR="006A3415" w:rsidRPr="00F12FCB" w14:paraId="130BDD3B" w14:textId="77777777" w:rsidTr="0047707D">
        <w:trPr>
          <w:tblHeader/>
        </w:trPr>
        <w:tc>
          <w:tcPr>
            <w:tcW w:w="15168" w:type="dxa"/>
            <w:gridSpan w:val="6"/>
            <w:shd w:val="clear" w:color="auto" w:fill="F2F2F2" w:themeFill="background1" w:themeFillShade="F2"/>
          </w:tcPr>
          <w:p w14:paraId="5A79F07D" w14:textId="1E0EF71C" w:rsidR="006A3415" w:rsidRPr="00F12FCB" w:rsidRDefault="006A3415" w:rsidP="008F3734">
            <w:pPr>
              <w:pStyle w:val="ListParagraph"/>
              <w:numPr>
                <w:ilvl w:val="0"/>
                <w:numId w:val="14"/>
              </w:numPr>
              <w:spacing w:after="0" w:line="240" w:lineRule="auto"/>
              <w:ind w:right="-643"/>
              <w:rPr>
                <w:rFonts w:ascii="Arial" w:hAnsi="Arial" w:cs="Arial"/>
                <w:b/>
                <w:sz w:val="22"/>
                <w:szCs w:val="22"/>
              </w:rPr>
            </w:pPr>
            <w:r w:rsidRPr="00F12FCB">
              <w:rPr>
                <w:rFonts w:ascii="Arial" w:hAnsi="Arial" w:cs="Arial"/>
                <w:b/>
                <w:sz w:val="22"/>
                <w:szCs w:val="22"/>
              </w:rPr>
              <w:t xml:space="preserve">If any negative impacts on equality were found, what actions will you put in place to mitigate or eradicate these impacts?  </w:t>
            </w:r>
          </w:p>
        </w:tc>
      </w:tr>
    </w:tbl>
    <w:p w14:paraId="4932D08A" w14:textId="77777777" w:rsidR="006A3415" w:rsidRPr="00F12FCB" w:rsidRDefault="006A3415" w:rsidP="006A3415">
      <w:pPr>
        <w:spacing w:after="0" w:line="240" w:lineRule="auto"/>
        <w:ind w:left="-284" w:right="-643" w:hanging="425"/>
        <w:jc w:val="center"/>
        <w:rPr>
          <w:sz w:val="22"/>
          <w:szCs w:val="22"/>
        </w:rPr>
      </w:pPr>
    </w:p>
    <w:tbl>
      <w:tblPr>
        <w:tblStyle w:val="TableGrid"/>
        <w:tblW w:w="15168" w:type="dxa"/>
        <w:tblInd w:w="-572" w:type="dxa"/>
        <w:tblLook w:val="04A0" w:firstRow="1" w:lastRow="0" w:firstColumn="1" w:lastColumn="0" w:noHBand="0" w:noVBand="1"/>
        <w:tblCaption w:val="Step 4 - Action Plan"/>
        <w:tblDescription w:val="This actions are listed here for mitigating or eradicating any identified negative impacts."/>
      </w:tblPr>
      <w:tblGrid>
        <w:gridCol w:w="2552"/>
        <w:gridCol w:w="2551"/>
        <w:gridCol w:w="2552"/>
        <w:gridCol w:w="2523"/>
        <w:gridCol w:w="2409"/>
        <w:gridCol w:w="2581"/>
      </w:tblGrid>
      <w:tr w:rsidR="006A3415" w:rsidRPr="00F12FCB" w14:paraId="7ACEC4B4" w14:textId="77777777" w:rsidTr="0047707D">
        <w:trPr>
          <w:tblHeader/>
        </w:trPr>
        <w:tc>
          <w:tcPr>
            <w:tcW w:w="2552" w:type="dxa"/>
          </w:tcPr>
          <w:p w14:paraId="3D770923" w14:textId="77777777" w:rsidR="006A3415" w:rsidRPr="00F12FCB" w:rsidRDefault="006A3415" w:rsidP="0047707D">
            <w:pPr>
              <w:ind w:right="-110"/>
              <w:rPr>
                <w:rFonts w:ascii="Arial" w:hAnsi="Arial" w:cs="Arial"/>
                <w:b/>
                <w:sz w:val="22"/>
                <w:szCs w:val="22"/>
              </w:rPr>
            </w:pPr>
            <w:r w:rsidRPr="00F12FCB">
              <w:rPr>
                <w:rFonts w:ascii="Arial" w:hAnsi="Arial" w:cs="Arial"/>
                <w:b/>
                <w:sz w:val="22"/>
                <w:szCs w:val="22"/>
              </w:rPr>
              <w:t>Identified impacts (and who is affected)</w:t>
            </w:r>
          </w:p>
        </w:tc>
        <w:tc>
          <w:tcPr>
            <w:tcW w:w="2551" w:type="dxa"/>
          </w:tcPr>
          <w:p w14:paraId="1AA656BD" w14:textId="77777777" w:rsidR="006A3415" w:rsidRPr="00F12FCB" w:rsidRDefault="006A3415" w:rsidP="0047707D">
            <w:pPr>
              <w:rPr>
                <w:rFonts w:ascii="Arial" w:hAnsi="Arial" w:cs="Arial"/>
                <w:b/>
                <w:sz w:val="22"/>
                <w:szCs w:val="22"/>
              </w:rPr>
            </w:pPr>
            <w:r w:rsidRPr="00F12FCB">
              <w:rPr>
                <w:rFonts w:ascii="Arial" w:hAnsi="Arial" w:cs="Arial"/>
                <w:b/>
                <w:sz w:val="22"/>
                <w:szCs w:val="22"/>
              </w:rPr>
              <w:t>Action</w:t>
            </w:r>
          </w:p>
        </w:tc>
        <w:tc>
          <w:tcPr>
            <w:tcW w:w="2552" w:type="dxa"/>
          </w:tcPr>
          <w:p w14:paraId="7A5A4E06" w14:textId="77777777" w:rsidR="006A3415" w:rsidRPr="00F12FCB" w:rsidRDefault="006A3415" w:rsidP="0047707D">
            <w:pPr>
              <w:rPr>
                <w:rFonts w:ascii="Arial" w:hAnsi="Arial" w:cs="Arial"/>
                <w:b/>
                <w:sz w:val="22"/>
                <w:szCs w:val="22"/>
              </w:rPr>
            </w:pPr>
            <w:r w:rsidRPr="00F12FCB">
              <w:rPr>
                <w:rFonts w:ascii="Arial" w:hAnsi="Arial" w:cs="Arial"/>
                <w:b/>
                <w:sz w:val="22"/>
                <w:szCs w:val="22"/>
              </w:rPr>
              <w:t>Intended outcome</w:t>
            </w:r>
          </w:p>
        </w:tc>
        <w:tc>
          <w:tcPr>
            <w:tcW w:w="2523" w:type="dxa"/>
          </w:tcPr>
          <w:p w14:paraId="75703350" w14:textId="77777777" w:rsidR="006A3415" w:rsidRPr="00F12FCB" w:rsidRDefault="006A3415" w:rsidP="0047707D">
            <w:pPr>
              <w:rPr>
                <w:rFonts w:ascii="Arial" w:hAnsi="Arial" w:cs="Arial"/>
                <w:b/>
                <w:sz w:val="22"/>
                <w:szCs w:val="22"/>
              </w:rPr>
            </w:pPr>
            <w:r w:rsidRPr="00F12FCB">
              <w:rPr>
                <w:rFonts w:ascii="Arial" w:hAnsi="Arial" w:cs="Arial"/>
                <w:b/>
                <w:sz w:val="22"/>
                <w:szCs w:val="22"/>
              </w:rPr>
              <w:t>Date for completion</w:t>
            </w:r>
          </w:p>
        </w:tc>
        <w:tc>
          <w:tcPr>
            <w:tcW w:w="2409" w:type="dxa"/>
          </w:tcPr>
          <w:p w14:paraId="6C6D7D12" w14:textId="77777777" w:rsidR="006A3415" w:rsidRPr="00F12FCB" w:rsidRDefault="006A3415" w:rsidP="0047707D">
            <w:pPr>
              <w:rPr>
                <w:rFonts w:ascii="Arial" w:hAnsi="Arial" w:cs="Arial"/>
                <w:b/>
                <w:sz w:val="22"/>
                <w:szCs w:val="22"/>
              </w:rPr>
            </w:pPr>
            <w:r w:rsidRPr="00F12FCB">
              <w:rPr>
                <w:rFonts w:ascii="Arial" w:hAnsi="Arial" w:cs="Arial"/>
                <w:b/>
                <w:sz w:val="22"/>
                <w:szCs w:val="22"/>
              </w:rPr>
              <w:t>How this will be monitored</w:t>
            </w:r>
          </w:p>
        </w:tc>
        <w:tc>
          <w:tcPr>
            <w:tcW w:w="2581" w:type="dxa"/>
          </w:tcPr>
          <w:p w14:paraId="3F6402DE" w14:textId="77777777" w:rsidR="006A3415" w:rsidRPr="00F12FCB" w:rsidRDefault="006A3415" w:rsidP="0047707D">
            <w:pPr>
              <w:rPr>
                <w:rFonts w:ascii="Arial" w:hAnsi="Arial" w:cs="Arial"/>
                <w:b/>
                <w:sz w:val="22"/>
                <w:szCs w:val="22"/>
              </w:rPr>
            </w:pPr>
            <w:r w:rsidRPr="00F12FCB">
              <w:rPr>
                <w:rFonts w:ascii="Arial" w:hAnsi="Arial" w:cs="Arial"/>
                <w:b/>
                <w:sz w:val="22"/>
                <w:szCs w:val="22"/>
              </w:rPr>
              <w:t>Responsible officer</w:t>
            </w:r>
          </w:p>
        </w:tc>
      </w:tr>
      <w:tr w:rsidR="006A3415" w:rsidRPr="00F12FCB" w14:paraId="2DD8B4C6" w14:textId="77777777" w:rsidTr="0047707D">
        <w:tc>
          <w:tcPr>
            <w:tcW w:w="2552" w:type="dxa"/>
            <w:shd w:val="clear" w:color="auto" w:fill="FFFFFF" w:themeFill="background1"/>
          </w:tcPr>
          <w:p w14:paraId="695D2739" w14:textId="77777777" w:rsidR="006A3415" w:rsidRPr="00F12FCB" w:rsidRDefault="006A3415" w:rsidP="0047707D">
            <w:pPr>
              <w:rPr>
                <w:rFonts w:ascii="Arial" w:hAnsi="Arial" w:cs="Arial"/>
                <w:sz w:val="23"/>
                <w:szCs w:val="23"/>
              </w:rPr>
            </w:pPr>
          </w:p>
        </w:tc>
        <w:tc>
          <w:tcPr>
            <w:tcW w:w="2551" w:type="dxa"/>
          </w:tcPr>
          <w:p w14:paraId="35B69D09" w14:textId="77777777" w:rsidR="006A3415" w:rsidRPr="00F12FCB" w:rsidRDefault="006A3415" w:rsidP="0047707D">
            <w:pPr>
              <w:ind w:left="-62" w:right="33"/>
              <w:rPr>
                <w:rFonts w:ascii="Arial" w:hAnsi="Arial" w:cs="Arial"/>
                <w:sz w:val="23"/>
                <w:szCs w:val="23"/>
              </w:rPr>
            </w:pPr>
          </w:p>
        </w:tc>
        <w:tc>
          <w:tcPr>
            <w:tcW w:w="2552" w:type="dxa"/>
          </w:tcPr>
          <w:p w14:paraId="39B32841" w14:textId="77777777" w:rsidR="006A3415" w:rsidRPr="00F12FCB" w:rsidRDefault="006A3415" w:rsidP="0047707D">
            <w:pPr>
              <w:rPr>
                <w:rFonts w:ascii="Arial" w:hAnsi="Arial" w:cs="Arial"/>
                <w:sz w:val="23"/>
                <w:szCs w:val="23"/>
              </w:rPr>
            </w:pPr>
          </w:p>
        </w:tc>
        <w:tc>
          <w:tcPr>
            <w:tcW w:w="2523" w:type="dxa"/>
          </w:tcPr>
          <w:p w14:paraId="291C121E" w14:textId="77777777" w:rsidR="006A3415" w:rsidRPr="00F12FCB" w:rsidRDefault="006A3415" w:rsidP="0047707D">
            <w:pPr>
              <w:rPr>
                <w:rFonts w:ascii="Arial" w:hAnsi="Arial" w:cs="Arial"/>
                <w:sz w:val="23"/>
                <w:szCs w:val="23"/>
              </w:rPr>
            </w:pPr>
          </w:p>
        </w:tc>
        <w:tc>
          <w:tcPr>
            <w:tcW w:w="2409" w:type="dxa"/>
            <w:shd w:val="clear" w:color="auto" w:fill="FFFFFF" w:themeFill="background1"/>
          </w:tcPr>
          <w:p w14:paraId="34EFCDD5" w14:textId="77777777" w:rsidR="006A3415" w:rsidRPr="00F12FCB" w:rsidRDefault="006A3415" w:rsidP="0047707D">
            <w:pPr>
              <w:rPr>
                <w:rFonts w:ascii="Arial" w:hAnsi="Arial" w:cs="Arial"/>
                <w:sz w:val="23"/>
                <w:szCs w:val="23"/>
              </w:rPr>
            </w:pPr>
          </w:p>
        </w:tc>
        <w:tc>
          <w:tcPr>
            <w:tcW w:w="2581" w:type="dxa"/>
          </w:tcPr>
          <w:p w14:paraId="6EB84269" w14:textId="77777777" w:rsidR="006A3415" w:rsidRPr="00F12FCB" w:rsidRDefault="006A3415" w:rsidP="0047707D">
            <w:pPr>
              <w:rPr>
                <w:rFonts w:ascii="Arial" w:hAnsi="Arial" w:cs="Arial"/>
                <w:sz w:val="23"/>
                <w:szCs w:val="23"/>
              </w:rPr>
            </w:pPr>
          </w:p>
        </w:tc>
      </w:tr>
      <w:tr w:rsidR="006A3415" w:rsidRPr="00F12FCB" w14:paraId="459E995E" w14:textId="77777777" w:rsidTr="0047707D">
        <w:tc>
          <w:tcPr>
            <w:tcW w:w="2552" w:type="dxa"/>
            <w:shd w:val="clear" w:color="auto" w:fill="FFFFFF" w:themeFill="background1"/>
          </w:tcPr>
          <w:p w14:paraId="6D9BE8DE" w14:textId="77777777" w:rsidR="006A3415" w:rsidRPr="00F12FCB" w:rsidRDefault="006A3415" w:rsidP="0047707D">
            <w:pPr>
              <w:rPr>
                <w:rFonts w:ascii="Arial" w:hAnsi="Arial" w:cs="Arial"/>
                <w:sz w:val="23"/>
                <w:szCs w:val="23"/>
              </w:rPr>
            </w:pPr>
          </w:p>
        </w:tc>
        <w:tc>
          <w:tcPr>
            <w:tcW w:w="2551" w:type="dxa"/>
          </w:tcPr>
          <w:p w14:paraId="11417DCB" w14:textId="77777777" w:rsidR="006A3415" w:rsidRPr="00F12FCB" w:rsidRDefault="006A3415" w:rsidP="0047707D">
            <w:pPr>
              <w:ind w:left="-62" w:right="33"/>
              <w:rPr>
                <w:rFonts w:ascii="Arial" w:hAnsi="Arial" w:cs="Arial"/>
                <w:sz w:val="23"/>
                <w:szCs w:val="23"/>
              </w:rPr>
            </w:pPr>
          </w:p>
        </w:tc>
        <w:tc>
          <w:tcPr>
            <w:tcW w:w="2552" w:type="dxa"/>
          </w:tcPr>
          <w:p w14:paraId="18839304" w14:textId="77777777" w:rsidR="006A3415" w:rsidRPr="00F12FCB" w:rsidRDefault="006A3415" w:rsidP="0047707D">
            <w:pPr>
              <w:rPr>
                <w:rFonts w:ascii="Arial" w:hAnsi="Arial" w:cs="Arial"/>
                <w:sz w:val="23"/>
                <w:szCs w:val="23"/>
              </w:rPr>
            </w:pPr>
          </w:p>
        </w:tc>
        <w:tc>
          <w:tcPr>
            <w:tcW w:w="2523" w:type="dxa"/>
          </w:tcPr>
          <w:p w14:paraId="0AABB1C2" w14:textId="77777777" w:rsidR="006A3415" w:rsidRPr="00F12FCB" w:rsidRDefault="006A3415" w:rsidP="0047707D">
            <w:pPr>
              <w:rPr>
                <w:rFonts w:ascii="Arial" w:hAnsi="Arial" w:cs="Arial"/>
                <w:sz w:val="23"/>
                <w:szCs w:val="23"/>
              </w:rPr>
            </w:pPr>
          </w:p>
        </w:tc>
        <w:tc>
          <w:tcPr>
            <w:tcW w:w="2409" w:type="dxa"/>
            <w:shd w:val="clear" w:color="auto" w:fill="FFFFFF" w:themeFill="background1"/>
          </w:tcPr>
          <w:p w14:paraId="77CF26E1" w14:textId="77777777" w:rsidR="006A3415" w:rsidRPr="00F12FCB" w:rsidRDefault="006A3415" w:rsidP="0047707D">
            <w:pPr>
              <w:rPr>
                <w:rFonts w:ascii="Arial" w:hAnsi="Arial" w:cs="Arial"/>
                <w:sz w:val="23"/>
                <w:szCs w:val="23"/>
              </w:rPr>
            </w:pPr>
          </w:p>
        </w:tc>
        <w:tc>
          <w:tcPr>
            <w:tcW w:w="2581" w:type="dxa"/>
          </w:tcPr>
          <w:p w14:paraId="611389E9" w14:textId="77777777" w:rsidR="006A3415" w:rsidRPr="00F12FCB" w:rsidRDefault="006A3415" w:rsidP="0047707D">
            <w:pPr>
              <w:rPr>
                <w:rFonts w:ascii="Arial" w:hAnsi="Arial" w:cs="Arial"/>
                <w:sz w:val="23"/>
                <w:szCs w:val="23"/>
              </w:rPr>
            </w:pPr>
          </w:p>
        </w:tc>
      </w:tr>
      <w:tr w:rsidR="006A3415" w:rsidRPr="00F12FCB" w14:paraId="45FAC3A5" w14:textId="77777777" w:rsidTr="0047707D">
        <w:tc>
          <w:tcPr>
            <w:tcW w:w="2552" w:type="dxa"/>
            <w:shd w:val="clear" w:color="auto" w:fill="FFFFFF" w:themeFill="background1"/>
          </w:tcPr>
          <w:p w14:paraId="706E904D" w14:textId="77777777" w:rsidR="006A3415" w:rsidRPr="00F12FCB" w:rsidRDefault="006A3415" w:rsidP="0047707D">
            <w:pPr>
              <w:rPr>
                <w:rFonts w:ascii="Arial" w:hAnsi="Arial" w:cs="Arial"/>
                <w:sz w:val="23"/>
                <w:szCs w:val="23"/>
              </w:rPr>
            </w:pPr>
          </w:p>
        </w:tc>
        <w:tc>
          <w:tcPr>
            <w:tcW w:w="2551" w:type="dxa"/>
          </w:tcPr>
          <w:p w14:paraId="5CA2BC0D" w14:textId="77777777" w:rsidR="006A3415" w:rsidRPr="00F12FCB" w:rsidRDefault="006A3415" w:rsidP="0047707D">
            <w:pPr>
              <w:ind w:left="-62" w:right="33"/>
              <w:rPr>
                <w:rFonts w:ascii="Arial" w:hAnsi="Arial" w:cs="Arial"/>
                <w:sz w:val="23"/>
                <w:szCs w:val="23"/>
              </w:rPr>
            </w:pPr>
          </w:p>
        </w:tc>
        <w:tc>
          <w:tcPr>
            <w:tcW w:w="2552" w:type="dxa"/>
          </w:tcPr>
          <w:p w14:paraId="6A153615" w14:textId="77777777" w:rsidR="006A3415" w:rsidRPr="00F12FCB" w:rsidRDefault="006A3415" w:rsidP="0047707D">
            <w:pPr>
              <w:rPr>
                <w:rFonts w:ascii="Arial" w:hAnsi="Arial" w:cs="Arial"/>
                <w:sz w:val="23"/>
                <w:szCs w:val="23"/>
              </w:rPr>
            </w:pPr>
          </w:p>
        </w:tc>
        <w:tc>
          <w:tcPr>
            <w:tcW w:w="2523" w:type="dxa"/>
          </w:tcPr>
          <w:p w14:paraId="4AC8AB08" w14:textId="77777777" w:rsidR="006A3415" w:rsidRPr="00F12FCB" w:rsidRDefault="006A3415" w:rsidP="0047707D">
            <w:pPr>
              <w:rPr>
                <w:rFonts w:ascii="Arial" w:hAnsi="Arial" w:cs="Arial"/>
                <w:sz w:val="23"/>
                <w:szCs w:val="23"/>
              </w:rPr>
            </w:pPr>
          </w:p>
        </w:tc>
        <w:tc>
          <w:tcPr>
            <w:tcW w:w="2409" w:type="dxa"/>
            <w:shd w:val="clear" w:color="auto" w:fill="FFFFFF" w:themeFill="background1"/>
          </w:tcPr>
          <w:p w14:paraId="0F561EDC" w14:textId="77777777" w:rsidR="006A3415" w:rsidRPr="00F12FCB" w:rsidRDefault="006A3415" w:rsidP="0047707D">
            <w:pPr>
              <w:rPr>
                <w:rFonts w:ascii="Arial" w:hAnsi="Arial" w:cs="Arial"/>
                <w:sz w:val="23"/>
                <w:szCs w:val="23"/>
              </w:rPr>
            </w:pPr>
          </w:p>
        </w:tc>
        <w:tc>
          <w:tcPr>
            <w:tcW w:w="2581" w:type="dxa"/>
          </w:tcPr>
          <w:p w14:paraId="75EAA64D" w14:textId="77777777" w:rsidR="006A3415" w:rsidRPr="00F12FCB" w:rsidRDefault="006A3415" w:rsidP="0047707D">
            <w:pPr>
              <w:rPr>
                <w:rFonts w:ascii="Arial" w:hAnsi="Arial" w:cs="Arial"/>
                <w:sz w:val="23"/>
                <w:szCs w:val="23"/>
              </w:rPr>
            </w:pPr>
          </w:p>
        </w:tc>
      </w:tr>
    </w:tbl>
    <w:p w14:paraId="68EB7C79" w14:textId="77777777" w:rsidR="00C0671A" w:rsidRPr="00F12FCB" w:rsidRDefault="00C0671A" w:rsidP="00C0671A">
      <w:pPr>
        <w:rPr>
          <w:rFonts w:ascii="Arial" w:hAnsi="Arial" w:cs="Arial"/>
          <w:sz w:val="24"/>
          <w:szCs w:val="24"/>
        </w:rPr>
      </w:pPr>
    </w:p>
    <w:tbl>
      <w:tblPr>
        <w:tblStyle w:val="TableGrid"/>
        <w:tblW w:w="15168" w:type="dxa"/>
        <w:tblInd w:w="-572" w:type="dxa"/>
        <w:tblLayout w:type="fixed"/>
        <w:tblLook w:val="04A0" w:firstRow="1" w:lastRow="0" w:firstColumn="1" w:lastColumn="0" w:noHBand="0" w:noVBand="1"/>
        <w:tblCaption w:val="Decision making and future monitoring"/>
        <w:tblDescription w:val="This section explains who will approve this Customer Access Review, how it will be monitord and when it will be reviewed. "/>
      </w:tblPr>
      <w:tblGrid>
        <w:gridCol w:w="7655"/>
        <w:gridCol w:w="7513"/>
      </w:tblGrid>
      <w:tr w:rsidR="006A3415" w:rsidRPr="00F12FCB" w14:paraId="1C51FEDF" w14:textId="77777777" w:rsidTr="0047707D">
        <w:trPr>
          <w:tblHeader/>
        </w:trPr>
        <w:tc>
          <w:tcPr>
            <w:tcW w:w="7655" w:type="dxa"/>
            <w:shd w:val="clear" w:color="auto" w:fill="D9D9D9" w:themeFill="background1" w:themeFillShade="D9"/>
          </w:tcPr>
          <w:p w14:paraId="290FC260" w14:textId="294BD6FE" w:rsidR="006A3415" w:rsidRPr="00F12FCB" w:rsidRDefault="006A3415" w:rsidP="0047707D">
            <w:pPr>
              <w:rPr>
                <w:rFonts w:ascii="Arial" w:hAnsi="Arial" w:cs="Arial"/>
                <w:b/>
                <w:sz w:val="24"/>
                <w:szCs w:val="24"/>
              </w:rPr>
            </w:pPr>
            <w:r w:rsidRPr="00F12FCB">
              <w:rPr>
                <w:rFonts w:ascii="Arial" w:hAnsi="Arial" w:cs="Arial"/>
                <w:b/>
                <w:sz w:val="22"/>
                <w:szCs w:val="22"/>
              </w:rPr>
              <w:t>Step 5: Decision making and future monitoring</w:t>
            </w:r>
          </w:p>
        </w:tc>
        <w:tc>
          <w:tcPr>
            <w:tcW w:w="7513" w:type="dxa"/>
            <w:shd w:val="clear" w:color="auto" w:fill="D9D9D9" w:themeFill="background1" w:themeFillShade="D9"/>
          </w:tcPr>
          <w:p w14:paraId="5CA0B524" w14:textId="77777777" w:rsidR="006A3415" w:rsidRPr="00F12FCB" w:rsidRDefault="006A3415" w:rsidP="0047707D">
            <w:pPr>
              <w:rPr>
                <w:rFonts w:ascii="Arial" w:hAnsi="Arial" w:cs="Arial"/>
                <w:sz w:val="24"/>
                <w:szCs w:val="24"/>
              </w:rPr>
            </w:pPr>
          </w:p>
        </w:tc>
      </w:tr>
      <w:tr w:rsidR="006A3415" w:rsidRPr="00F12FCB" w14:paraId="383B705A" w14:textId="77777777" w:rsidTr="0047707D">
        <w:tc>
          <w:tcPr>
            <w:tcW w:w="7655" w:type="dxa"/>
          </w:tcPr>
          <w:p w14:paraId="10AB6DDB" w14:textId="77777777" w:rsidR="006A3415" w:rsidRPr="00F12FCB" w:rsidRDefault="006A3415" w:rsidP="008F3734">
            <w:pPr>
              <w:pStyle w:val="ListParagraph"/>
              <w:numPr>
                <w:ilvl w:val="0"/>
                <w:numId w:val="15"/>
              </w:numPr>
              <w:spacing w:after="0" w:line="240" w:lineRule="auto"/>
              <w:ind w:left="629" w:hanging="629"/>
              <w:rPr>
                <w:rFonts w:ascii="Arial" w:hAnsi="Arial" w:cs="Arial"/>
                <w:bCs/>
                <w:sz w:val="22"/>
                <w:szCs w:val="22"/>
              </w:rPr>
            </w:pPr>
            <w:r w:rsidRPr="00F12FCB">
              <w:rPr>
                <w:rFonts w:ascii="Arial" w:hAnsi="Arial" w:cs="Arial"/>
                <w:bCs/>
                <w:sz w:val="22"/>
                <w:szCs w:val="22"/>
              </w:rPr>
              <w:t>Which decision making process does this Customer Access Review need to go through? i.e. who does this need to be approved by?</w:t>
            </w:r>
          </w:p>
        </w:tc>
        <w:tc>
          <w:tcPr>
            <w:tcW w:w="7513" w:type="dxa"/>
          </w:tcPr>
          <w:p w14:paraId="1BA230EB" w14:textId="77777777" w:rsidR="006A3415" w:rsidRPr="00F12FCB" w:rsidRDefault="006A3415" w:rsidP="0047707D">
            <w:pPr>
              <w:rPr>
                <w:rFonts w:ascii="Arial" w:hAnsi="Arial" w:cs="Arial"/>
                <w:sz w:val="23"/>
                <w:szCs w:val="23"/>
              </w:rPr>
            </w:pPr>
          </w:p>
        </w:tc>
      </w:tr>
      <w:tr w:rsidR="006A3415" w:rsidRPr="00F12FCB" w14:paraId="78483BD5" w14:textId="77777777" w:rsidTr="0047707D">
        <w:tc>
          <w:tcPr>
            <w:tcW w:w="7655" w:type="dxa"/>
          </w:tcPr>
          <w:p w14:paraId="5B520363" w14:textId="77777777" w:rsidR="006A3415" w:rsidRPr="00F12FCB" w:rsidRDefault="006A3415" w:rsidP="008F3734">
            <w:pPr>
              <w:pStyle w:val="ListParagraph"/>
              <w:numPr>
                <w:ilvl w:val="0"/>
                <w:numId w:val="15"/>
              </w:numPr>
              <w:spacing w:after="0" w:line="240" w:lineRule="auto"/>
              <w:ind w:left="629" w:hanging="629"/>
              <w:rPr>
                <w:rFonts w:ascii="Arial" w:hAnsi="Arial" w:cs="Arial"/>
                <w:bCs/>
                <w:sz w:val="22"/>
                <w:szCs w:val="22"/>
              </w:rPr>
            </w:pPr>
            <w:r w:rsidRPr="00F12FCB">
              <w:rPr>
                <w:rFonts w:ascii="Arial" w:hAnsi="Arial" w:cs="Arial"/>
                <w:bCs/>
                <w:sz w:val="22"/>
                <w:szCs w:val="22"/>
              </w:rPr>
              <w:t>Is the subject of the Customer Access Review going to committee? If yes, include your findings in the committee report and attach this assessment to the report</w:t>
            </w:r>
          </w:p>
        </w:tc>
        <w:tc>
          <w:tcPr>
            <w:tcW w:w="7513" w:type="dxa"/>
          </w:tcPr>
          <w:p w14:paraId="0DB87409" w14:textId="5D839F7F" w:rsidR="006A3415" w:rsidRPr="00F12FCB" w:rsidRDefault="00134D27" w:rsidP="0047707D">
            <w:pPr>
              <w:rPr>
                <w:rFonts w:ascii="Calibri" w:eastAsia="Calibri" w:hAnsi="Calibri" w:cs="Times New Roman"/>
                <w:sz w:val="24"/>
                <w:szCs w:val="24"/>
              </w:rPr>
            </w:pPr>
            <w:sdt>
              <w:sdtPr>
                <w:rPr>
                  <w:sz w:val="28"/>
                  <w:szCs w:val="28"/>
                </w:rPr>
                <w:id w:val="1345357441"/>
                <w14:checkbox>
                  <w14:checked w14:val="0"/>
                  <w14:checkedState w14:val="2612" w14:font="MS Gothic"/>
                  <w14:uncheckedState w14:val="2610" w14:font="MS Gothic"/>
                </w14:checkbox>
              </w:sdtPr>
              <w:sdtEndPr/>
              <w:sdtContent>
                <w:r w:rsidR="006A3415" w:rsidRPr="00F12FCB">
                  <w:rPr>
                    <w:rFonts w:ascii="MS Gothic" w:eastAsia="MS Gothic" w:hAnsi="MS Gothic" w:hint="eastAsia"/>
                    <w:sz w:val="28"/>
                    <w:szCs w:val="28"/>
                  </w:rPr>
                  <w:t>☐</w:t>
                </w:r>
              </w:sdtContent>
            </w:sdt>
            <w:r w:rsidR="006A3415" w:rsidRPr="00F12FCB">
              <w:rPr>
                <w:rFonts w:ascii="Arial" w:eastAsia="Calibri" w:hAnsi="Arial" w:cs="Arial"/>
                <w:b/>
                <w:sz w:val="23"/>
                <w:szCs w:val="23"/>
              </w:rPr>
              <w:t xml:space="preserve">  Yes   </w:t>
            </w:r>
            <w:sdt>
              <w:sdtPr>
                <w:rPr>
                  <w:sz w:val="28"/>
                  <w:szCs w:val="28"/>
                </w:rPr>
                <w:id w:val="-1320890464"/>
                <w14:checkbox>
                  <w14:checked w14:val="0"/>
                  <w14:checkedState w14:val="2612" w14:font="MS Gothic"/>
                  <w14:uncheckedState w14:val="2610" w14:font="MS Gothic"/>
                </w14:checkbox>
              </w:sdtPr>
              <w:sdtEndPr/>
              <w:sdtContent>
                <w:r w:rsidR="006A3415" w:rsidRPr="00F12FCB">
                  <w:rPr>
                    <w:rFonts w:ascii="MS Gothic" w:eastAsia="MS Gothic" w:hAnsi="MS Gothic" w:hint="eastAsia"/>
                    <w:sz w:val="28"/>
                    <w:szCs w:val="28"/>
                  </w:rPr>
                  <w:t>☐</w:t>
                </w:r>
              </w:sdtContent>
            </w:sdt>
            <w:r w:rsidR="006A3415" w:rsidRPr="00F12FCB">
              <w:rPr>
                <w:sz w:val="28"/>
                <w:szCs w:val="28"/>
              </w:rPr>
              <w:t xml:space="preserve"> </w:t>
            </w:r>
            <w:r w:rsidR="006A3415" w:rsidRPr="00F12FCB">
              <w:rPr>
                <w:rFonts w:ascii="Calibri" w:eastAsia="Calibri" w:hAnsi="Calibri" w:cs="Times New Roman"/>
                <w:b/>
                <w:sz w:val="24"/>
                <w:szCs w:val="24"/>
              </w:rPr>
              <w:t xml:space="preserve"> </w:t>
            </w:r>
            <w:r w:rsidR="006A3415" w:rsidRPr="00F12FCB">
              <w:rPr>
                <w:rFonts w:ascii="Arial" w:eastAsia="Calibri" w:hAnsi="Arial" w:cs="Arial"/>
                <w:b/>
                <w:sz w:val="23"/>
                <w:szCs w:val="23"/>
              </w:rPr>
              <w:t>No</w:t>
            </w:r>
          </w:p>
        </w:tc>
      </w:tr>
      <w:tr w:rsidR="006A3415" w:rsidRPr="00F12FCB" w14:paraId="1F3C8515" w14:textId="77777777" w:rsidTr="0047707D">
        <w:tc>
          <w:tcPr>
            <w:tcW w:w="7655" w:type="dxa"/>
          </w:tcPr>
          <w:p w14:paraId="062C4DEC" w14:textId="77777777" w:rsidR="006A3415" w:rsidRPr="00F12FCB" w:rsidRDefault="006A3415" w:rsidP="008F3734">
            <w:pPr>
              <w:pStyle w:val="ListParagraph"/>
              <w:numPr>
                <w:ilvl w:val="0"/>
                <w:numId w:val="15"/>
              </w:numPr>
              <w:spacing w:after="0" w:line="240" w:lineRule="auto"/>
              <w:ind w:left="629" w:hanging="629"/>
              <w:rPr>
                <w:rFonts w:ascii="Arial" w:hAnsi="Arial" w:cs="Arial"/>
                <w:bCs/>
                <w:sz w:val="22"/>
                <w:szCs w:val="22"/>
              </w:rPr>
            </w:pPr>
            <w:r w:rsidRPr="00F12FCB">
              <w:rPr>
                <w:rFonts w:ascii="Arial" w:hAnsi="Arial" w:cs="Arial"/>
                <w:bCs/>
                <w:sz w:val="22"/>
                <w:szCs w:val="22"/>
              </w:rPr>
              <w:lastRenderedPageBreak/>
              <w:t>How will you continue to monitor the activity or proposal on protected characteristic groups?</w:t>
            </w:r>
          </w:p>
        </w:tc>
        <w:tc>
          <w:tcPr>
            <w:tcW w:w="7513" w:type="dxa"/>
          </w:tcPr>
          <w:p w14:paraId="6CB60DCE" w14:textId="77777777" w:rsidR="006A3415" w:rsidRPr="00F12FCB" w:rsidRDefault="006A3415" w:rsidP="0047707D">
            <w:pPr>
              <w:rPr>
                <w:rFonts w:ascii="Arial" w:hAnsi="Arial" w:cs="Arial"/>
                <w:sz w:val="23"/>
                <w:szCs w:val="23"/>
              </w:rPr>
            </w:pPr>
          </w:p>
        </w:tc>
      </w:tr>
      <w:tr w:rsidR="006A3415" w:rsidRPr="00F12FCB" w14:paraId="2B83946E" w14:textId="77777777" w:rsidTr="0047707D">
        <w:tc>
          <w:tcPr>
            <w:tcW w:w="7655" w:type="dxa"/>
          </w:tcPr>
          <w:p w14:paraId="6FCA4A2C" w14:textId="77777777" w:rsidR="006A3415" w:rsidRPr="00F12FCB" w:rsidRDefault="006A3415" w:rsidP="008F3734">
            <w:pPr>
              <w:pStyle w:val="ListParagraph"/>
              <w:numPr>
                <w:ilvl w:val="0"/>
                <w:numId w:val="15"/>
              </w:numPr>
              <w:spacing w:after="0" w:line="240" w:lineRule="auto"/>
              <w:ind w:left="629" w:hanging="629"/>
              <w:rPr>
                <w:rFonts w:ascii="Arial" w:hAnsi="Arial" w:cs="Arial"/>
                <w:bCs/>
                <w:sz w:val="22"/>
                <w:szCs w:val="22"/>
              </w:rPr>
            </w:pPr>
            <w:r w:rsidRPr="00F12FCB">
              <w:rPr>
                <w:rFonts w:ascii="Arial" w:hAnsi="Arial" w:cs="Arial"/>
                <w:bCs/>
                <w:sz w:val="22"/>
                <w:szCs w:val="22"/>
              </w:rPr>
              <w:t>When will you review this Customer Access Review?</w:t>
            </w:r>
          </w:p>
        </w:tc>
        <w:tc>
          <w:tcPr>
            <w:tcW w:w="7513" w:type="dxa"/>
          </w:tcPr>
          <w:p w14:paraId="3E8C6821" w14:textId="77777777" w:rsidR="006A3415" w:rsidRPr="00F12FCB" w:rsidRDefault="006A3415" w:rsidP="0047707D">
            <w:pPr>
              <w:rPr>
                <w:rFonts w:ascii="Arial" w:hAnsi="Arial" w:cs="Arial"/>
                <w:sz w:val="23"/>
                <w:szCs w:val="23"/>
              </w:rPr>
            </w:pPr>
          </w:p>
        </w:tc>
      </w:tr>
    </w:tbl>
    <w:p w14:paraId="1F6A5564" w14:textId="77777777" w:rsidR="006A3415" w:rsidRPr="00F12FCB" w:rsidRDefault="006A3415" w:rsidP="00C0671A">
      <w:pPr>
        <w:rPr>
          <w:rFonts w:ascii="Arial" w:hAnsi="Arial" w:cs="Arial"/>
          <w:sz w:val="24"/>
          <w:szCs w:val="24"/>
        </w:rPr>
      </w:pPr>
    </w:p>
    <w:p w14:paraId="3CC4608C" w14:textId="77777777" w:rsidR="00E70FF8" w:rsidRPr="00F12FCB" w:rsidRDefault="00E70FF8" w:rsidP="00C0671A">
      <w:pPr>
        <w:rPr>
          <w:rFonts w:ascii="Arial" w:hAnsi="Arial" w:cs="Arial"/>
          <w:bCs/>
          <w:sz w:val="22"/>
          <w:szCs w:val="22"/>
        </w:rPr>
      </w:pPr>
    </w:p>
    <w:p w14:paraId="4ABA2290" w14:textId="7AAF1D43" w:rsidR="00E70FF8" w:rsidRPr="00F12FCB" w:rsidRDefault="00E70FF8" w:rsidP="00C0671A">
      <w:pPr>
        <w:rPr>
          <w:rFonts w:ascii="Arial" w:hAnsi="Arial" w:cs="Arial"/>
          <w:b/>
          <w:sz w:val="22"/>
          <w:szCs w:val="22"/>
        </w:rPr>
      </w:pPr>
      <w:r w:rsidRPr="00F12FCB">
        <w:rPr>
          <w:rFonts w:ascii="Arial" w:hAnsi="Arial" w:cs="Arial"/>
          <w:b/>
          <w:sz w:val="22"/>
          <w:szCs w:val="22"/>
        </w:rPr>
        <w:t>Customer Access Reviews must remain on the website until the Policy or Service becomes out of date. The Customer Access Review must then be archived</w:t>
      </w:r>
      <w:r w:rsidR="008518DF" w:rsidRPr="00F12FCB">
        <w:rPr>
          <w:rFonts w:ascii="Arial" w:hAnsi="Arial" w:cs="Arial"/>
          <w:b/>
          <w:sz w:val="22"/>
          <w:szCs w:val="22"/>
        </w:rPr>
        <w:t xml:space="preserve">. </w:t>
      </w:r>
    </w:p>
    <w:p w14:paraId="7F4DC9DB" w14:textId="77777777" w:rsidR="00915AFE" w:rsidRPr="00F12FCB" w:rsidRDefault="00915AFE" w:rsidP="00C0671A">
      <w:pPr>
        <w:rPr>
          <w:rFonts w:ascii="Arial" w:hAnsi="Arial" w:cs="Arial"/>
          <w:b/>
          <w:sz w:val="22"/>
          <w:szCs w:val="22"/>
        </w:rPr>
      </w:pPr>
    </w:p>
    <w:p w14:paraId="1F5B5374" w14:textId="77777777" w:rsidR="00915AFE" w:rsidRPr="00F12FCB" w:rsidRDefault="00915AFE" w:rsidP="00C0671A">
      <w:pPr>
        <w:rPr>
          <w:rFonts w:ascii="Arial" w:hAnsi="Arial" w:cs="Arial"/>
          <w:b/>
          <w:sz w:val="22"/>
          <w:szCs w:val="22"/>
        </w:rPr>
      </w:pPr>
    </w:p>
    <w:p w14:paraId="6547DE44" w14:textId="77777777" w:rsidR="00915AFE" w:rsidRPr="00F12FCB" w:rsidRDefault="00915AFE" w:rsidP="00C0671A">
      <w:pPr>
        <w:rPr>
          <w:rFonts w:ascii="Arial" w:hAnsi="Arial" w:cs="Arial"/>
          <w:b/>
          <w:sz w:val="22"/>
          <w:szCs w:val="22"/>
        </w:rPr>
      </w:pPr>
    </w:p>
    <w:p w14:paraId="1657DEC3" w14:textId="77777777" w:rsidR="00915AFE" w:rsidRPr="00F12FCB" w:rsidRDefault="00915AFE" w:rsidP="00C0671A">
      <w:pPr>
        <w:rPr>
          <w:rFonts w:ascii="Arial" w:hAnsi="Arial" w:cs="Arial"/>
          <w:b/>
          <w:sz w:val="22"/>
          <w:szCs w:val="22"/>
        </w:rPr>
      </w:pPr>
    </w:p>
    <w:p w14:paraId="4160FB04" w14:textId="77777777" w:rsidR="00915AFE" w:rsidRPr="00F12FCB" w:rsidRDefault="00915AFE" w:rsidP="00C0671A">
      <w:pPr>
        <w:rPr>
          <w:rFonts w:ascii="Arial" w:hAnsi="Arial" w:cs="Arial"/>
          <w:b/>
          <w:sz w:val="22"/>
          <w:szCs w:val="22"/>
        </w:rPr>
      </w:pPr>
    </w:p>
    <w:p w14:paraId="219AC7C2" w14:textId="77777777" w:rsidR="00915AFE" w:rsidRPr="00F12FCB" w:rsidRDefault="00915AFE" w:rsidP="00C0671A">
      <w:pPr>
        <w:rPr>
          <w:rFonts w:ascii="Arial" w:hAnsi="Arial" w:cs="Arial"/>
          <w:b/>
          <w:sz w:val="22"/>
          <w:szCs w:val="22"/>
        </w:rPr>
      </w:pPr>
    </w:p>
    <w:p w14:paraId="4D2CD0E4" w14:textId="77777777" w:rsidR="00915AFE" w:rsidRPr="00F12FCB" w:rsidRDefault="00915AFE" w:rsidP="00C0671A">
      <w:pPr>
        <w:rPr>
          <w:rFonts w:ascii="Arial" w:hAnsi="Arial" w:cs="Arial"/>
          <w:b/>
          <w:sz w:val="22"/>
          <w:szCs w:val="22"/>
        </w:rPr>
      </w:pPr>
    </w:p>
    <w:p w14:paraId="5275A298" w14:textId="77777777" w:rsidR="00915AFE" w:rsidRPr="00F12FCB" w:rsidRDefault="00915AFE" w:rsidP="00C0671A">
      <w:pPr>
        <w:rPr>
          <w:rFonts w:ascii="Arial" w:hAnsi="Arial" w:cs="Arial"/>
          <w:b/>
          <w:sz w:val="22"/>
          <w:szCs w:val="22"/>
        </w:rPr>
      </w:pPr>
    </w:p>
    <w:p w14:paraId="3971B6DE" w14:textId="77777777" w:rsidR="00915AFE" w:rsidRPr="00F12FCB" w:rsidRDefault="00915AFE" w:rsidP="00C0671A">
      <w:pPr>
        <w:rPr>
          <w:rFonts w:ascii="Arial" w:hAnsi="Arial" w:cs="Arial"/>
          <w:b/>
          <w:sz w:val="22"/>
          <w:szCs w:val="22"/>
        </w:rPr>
      </w:pPr>
    </w:p>
    <w:p w14:paraId="295F4B94" w14:textId="77777777" w:rsidR="00915AFE" w:rsidRPr="00F12FCB" w:rsidRDefault="00915AFE" w:rsidP="00C0671A">
      <w:pPr>
        <w:rPr>
          <w:rFonts w:ascii="Arial" w:hAnsi="Arial" w:cs="Arial"/>
          <w:b/>
          <w:sz w:val="22"/>
          <w:szCs w:val="22"/>
        </w:rPr>
      </w:pPr>
    </w:p>
    <w:p w14:paraId="715B450B" w14:textId="77777777" w:rsidR="00915AFE" w:rsidRPr="00F12FCB" w:rsidRDefault="00915AFE" w:rsidP="00C0671A">
      <w:pPr>
        <w:rPr>
          <w:rFonts w:ascii="Arial" w:hAnsi="Arial" w:cs="Arial"/>
          <w:b/>
          <w:sz w:val="22"/>
          <w:szCs w:val="22"/>
        </w:rPr>
      </w:pPr>
    </w:p>
    <w:p w14:paraId="7843611A" w14:textId="77777777" w:rsidR="00915AFE" w:rsidRPr="00F12FCB" w:rsidRDefault="00915AFE" w:rsidP="00C0671A">
      <w:pPr>
        <w:rPr>
          <w:rFonts w:ascii="Arial" w:hAnsi="Arial" w:cs="Arial"/>
          <w:b/>
          <w:sz w:val="22"/>
          <w:szCs w:val="22"/>
        </w:rPr>
      </w:pPr>
    </w:p>
    <w:p w14:paraId="7DF31ECD" w14:textId="77777777" w:rsidR="00915AFE" w:rsidRPr="00F12FCB" w:rsidRDefault="00915AFE" w:rsidP="00C0671A">
      <w:pPr>
        <w:rPr>
          <w:rFonts w:ascii="Arial" w:hAnsi="Arial" w:cs="Arial"/>
          <w:b/>
          <w:sz w:val="22"/>
          <w:szCs w:val="22"/>
        </w:rPr>
      </w:pPr>
    </w:p>
    <w:p w14:paraId="3C07B1A9" w14:textId="77777777" w:rsidR="00915AFE" w:rsidRPr="00F12FCB" w:rsidRDefault="00915AFE" w:rsidP="00C0671A">
      <w:pPr>
        <w:rPr>
          <w:rFonts w:ascii="Arial" w:hAnsi="Arial" w:cs="Arial"/>
          <w:b/>
          <w:sz w:val="22"/>
          <w:szCs w:val="22"/>
        </w:rPr>
      </w:pPr>
    </w:p>
    <w:p w14:paraId="14DC72BE" w14:textId="77777777" w:rsidR="000C0A09" w:rsidRPr="00F12FCB" w:rsidRDefault="000C0A09">
      <w:pPr>
        <w:spacing w:after="160" w:line="278" w:lineRule="auto"/>
        <w:rPr>
          <w:rFonts w:ascii="Arial" w:hAnsi="Arial" w:cs="Arial"/>
          <w:b/>
          <w:sz w:val="22"/>
          <w:szCs w:val="22"/>
        </w:rPr>
        <w:sectPr w:rsidR="000C0A09" w:rsidRPr="00F12FCB" w:rsidSect="000C0A09">
          <w:footerReference w:type="default" r:id="rId24"/>
          <w:pgSz w:w="16838" w:h="11906" w:orient="landscape" w:code="9"/>
          <w:pgMar w:top="1440" w:right="1440" w:bottom="1440" w:left="1440" w:header="709" w:footer="709" w:gutter="0"/>
          <w:cols w:space="708"/>
          <w:docGrid w:linePitch="360"/>
        </w:sectPr>
      </w:pPr>
      <w:r w:rsidRPr="00F12FCB">
        <w:rPr>
          <w:rFonts w:ascii="Arial" w:hAnsi="Arial" w:cs="Arial"/>
          <w:b/>
          <w:sz w:val="22"/>
          <w:szCs w:val="22"/>
        </w:rPr>
        <w:br w:type="page"/>
      </w:r>
    </w:p>
    <w:p w14:paraId="34405E8F" w14:textId="384B821E" w:rsidR="000C0A09" w:rsidRPr="00F12FCB" w:rsidRDefault="000C0A09">
      <w:pPr>
        <w:spacing w:after="160" w:line="278" w:lineRule="auto"/>
        <w:rPr>
          <w:rFonts w:ascii="Arial" w:hAnsi="Arial" w:cs="Arial"/>
          <w:b/>
          <w:sz w:val="22"/>
          <w:szCs w:val="22"/>
        </w:rPr>
      </w:pPr>
      <w:r w:rsidRPr="00F12475">
        <w:rPr>
          <w:noProof/>
          <w:lang w:eastAsia="en-GB"/>
        </w:rPr>
        <w:lastRenderedPageBreak/>
        <w:drawing>
          <wp:anchor distT="0" distB="0" distL="114300" distR="114300" simplePos="0" relativeHeight="251707392" behindDoc="0" locked="0" layoutInCell="1" allowOverlap="1" wp14:anchorId="43CB7930" wp14:editId="610F5949">
            <wp:simplePos x="0" y="0"/>
            <wp:positionH relativeFrom="margin">
              <wp:posOffset>-1722755</wp:posOffset>
            </wp:positionH>
            <wp:positionV relativeFrom="margin">
              <wp:posOffset>-571500</wp:posOffset>
            </wp:positionV>
            <wp:extent cx="5201920" cy="1796415"/>
            <wp:effectExtent l="0" t="0" r="0" b="0"/>
            <wp:wrapSquare wrapText="bothSides"/>
            <wp:docPr id="1190191476" name="Picture 1190191476" descr="KMPT | Dartford Boroug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PT | Dartford Borough Counci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01920" cy="1796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894D80" w14:textId="77777777" w:rsidR="00915AFE" w:rsidRPr="00F12FCB" w:rsidRDefault="00915AFE" w:rsidP="00C0671A">
      <w:pPr>
        <w:rPr>
          <w:rFonts w:ascii="Arial" w:hAnsi="Arial" w:cs="Arial"/>
          <w:b/>
          <w:sz w:val="22"/>
          <w:szCs w:val="22"/>
        </w:rPr>
      </w:pPr>
    </w:p>
    <w:p w14:paraId="4A33934A" w14:textId="77777777" w:rsidR="000C0A09" w:rsidRPr="00F12FCB" w:rsidRDefault="000C0A09" w:rsidP="00C0671A">
      <w:pPr>
        <w:rPr>
          <w:rFonts w:ascii="Arial" w:hAnsi="Arial" w:cs="Arial"/>
          <w:b/>
          <w:sz w:val="22"/>
          <w:szCs w:val="22"/>
        </w:rPr>
      </w:pPr>
    </w:p>
    <w:p w14:paraId="04325DDD" w14:textId="77777777" w:rsidR="000C0A09" w:rsidRPr="00F12FCB" w:rsidRDefault="000C0A09" w:rsidP="00C0671A">
      <w:pPr>
        <w:rPr>
          <w:rFonts w:ascii="Arial" w:hAnsi="Arial" w:cs="Arial"/>
          <w:b/>
          <w:sz w:val="22"/>
          <w:szCs w:val="22"/>
        </w:rPr>
      </w:pPr>
    </w:p>
    <w:p w14:paraId="601CD3C3" w14:textId="77777777" w:rsidR="000C0A09" w:rsidRPr="00F12FCB" w:rsidRDefault="000C0A09" w:rsidP="000C0A09">
      <w:pPr>
        <w:pStyle w:val="Heading1"/>
        <w:rPr>
          <w:rFonts w:ascii="Arial" w:hAnsi="Arial" w:cs="Arial"/>
          <w:color w:val="000000" w:themeColor="text1"/>
          <w:sz w:val="48"/>
        </w:rPr>
      </w:pPr>
    </w:p>
    <w:p w14:paraId="1703AE42" w14:textId="77777777" w:rsidR="000C0A09" w:rsidRPr="00F12FCB" w:rsidRDefault="000C0A09" w:rsidP="000C0A09">
      <w:pPr>
        <w:pStyle w:val="Heading1"/>
        <w:spacing w:line="278" w:lineRule="auto"/>
        <w:rPr>
          <w:rFonts w:ascii="Arial" w:hAnsi="Arial" w:cs="Arial"/>
          <w:color w:val="000000" w:themeColor="text1"/>
          <w:sz w:val="48"/>
        </w:rPr>
      </w:pPr>
    </w:p>
    <w:p w14:paraId="6B978476" w14:textId="77777777" w:rsidR="000C0A09" w:rsidRPr="00F12FCB" w:rsidRDefault="000C0A09" w:rsidP="000C0A09">
      <w:pPr>
        <w:pStyle w:val="Heading1"/>
        <w:spacing w:line="278" w:lineRule="auto"/>
        <w:rPr>
          <w:rFonts w:ascii="Arial" w:hAnsi="Arial" w:cs="Arial"/>
          <w:color w:val="000000" w:themeColor="text1"/>
          <w:sz w:val="48"/>
        </w:rPr>
      </w:pPr>
    </w:p>
    <w:p w14:paraId="524843CB" w14:textId="0340E4D5" w:rsidR="000C0A09" w:rsidRPr="00F12FCB" w:rsidRDefault="000C0A09" w:rsidP="000C0A09">
      <w:pPr>
        <w:pStyle w:val="Heading1"/>
        <w:spacing w:line="278" w:lineRule="auto"/>
        <w:rPr>
          <w:rFonts w:ascii="Arial" w:hAnsi="Arial" w:cs="Arial"/>
          <w:color w:val="000000" w:themeColor="text1"/>
          <w:kern w:val="2"/>
          <w:sz w:val="48"/>
          <w14:ligatures w14:val="standardContextual"/>
        </w:rPr>
      </w:pPr>
      <w:r w:rsidRPr="00F12FCB">
        <w:rPr>
          <w:rFonts w:ascii="Arial" w:hAnsi="Arial" w:cs="Arial"/>
          <w:color w:val="000000" w:themeColor="text1"/>
          <w:kern w:val="2"/>
          <w:sz w:val="48"/>
          <w14:ligatures w14:val="standardContextual"/>
        </w:rPr>
        <w:t>Dartford Borough Council</w:t>
      </w:r>
    </w:p>
    <w:p w14:paraId="395D9DC9" w14:textId="77777777" w:rsidR="000C0A09" w:rsidRPr="00F12FCB" w:rsidRDefault="000C0A09" w:rsidP="000C0A09">
      <w:pPr>
        <w:pStyle w:val="Heading1"/>
        <w:rPr>
          <w:rFonts w:ascii="Arial" w:hAnsi="Arial" w:cs="Arial"/>
          <w:b/>
          <w:color w:val="00B0F0"/>
          <w:sz w:val="72"/>
        </w:rPr>
      </w:pPr>
      <w:r w:rsidRPr="00F12FCB">
        <w:rPr>
          <w:rFonts w:ascii="Arial" w:hAnsi="Arial" w:cs="Arial"/>
          <w:b/>
          <w:color w:val="00B0F0"/>
          <w:sz w:val="72"/>
        </w:rPr>
        <w:t>Equality Monitoring Policy</w:t>
      </w:r>
    </w:p>
    <w:p w14:paraId="577AF618" w14:textId="77777777" w:rsidR="000C0A09" w:rsidRPr="00F12FCB" w:rsidRDefault="000C0A09" w:rsidP="000C0A09">
      <w:pPr>
        <w:rPr>
          <w:color w:val="45B0E1" w:themeColor="accent1" w:themeTint="99"/>
          <w:sz w:val="28"/>
          <w:szCs w:val="28"/>
        </w:rPr>
      </w:pPr>
      <w:r w:rsidRPr="00F12FCB">
        <w:rPr>
          <w:color w:val="45B0E1" w:themeColor="accent1" w:themeTint="99"/>
          <w:sz w:val="28"/>
          <w:szCs w:val="28"/>
        </w:rPr>
        <w:t xml:space="preserve">As part of the Equality and Diversity Framework </w:t>
      </w:r>
    </w:p>
    <w:p w14:paraId="233FDAE6" w14:textId="0C09DA41" w:rsidR="000C0A09" w:rsidRPr="00F12FCB" w:rsidRDefault="000C0A09" w:rsidP="000C0A09">
      <w:pPr>
        <w:pStyle w:val="Heading1"/>
        <w:rPr>
          <w:rFonts w:ascii="Arial" w:hAnsi="Arial" w:cs="Arial"/>
          <w:color w:val="000000" w:themeColor="text1"/>
        </w:rPr>
      </w:pPr>
      <w:r w:rsidRPr="00F12FCB">
        <w:rPr>
          <w:rFonts w:ascii="Arial" w:hAnsi="Arial" w:cs="Arial"/>
          <w:color w:val="000000" w:themeColor="text1"/>
        </w:rPr>
        <w:t>202</w:t>
      </w:r>
      <w:r w:rsidR="007E0859">
        <w:rPr>
          <w:rFonts w:ascii="Arial" w:hAnsi="Arial" w:cs="Arial"/>
          <w:color w:val="000000" w:themeColor="text1"/>
        </w:rPr>
        <w:t>6</w:t>
      </w:r>
      <w:r w:rsidRPr="00F12FCB">
        <w:rPr>
          <w:rFonts w:ascii="Arial" w:hAnsi="Arial" w:cs="Arial"/>
          <w:color w:val="000000" w:themeColor="text1"/>
        </w:rPr>
        <w:t>-2028</w:t>
      </w:r>
    </w:p>
    <w:p w14:paraId="63BD7DC6" w14:textId="77777777" w:rsidR="000C0A09" w:rsidRPr="00F12FCB" w:rsidRDefault="000C0A09" w:rsidP="000C0A09"/>
    <w:p w14:paraId="0D42AF35" w14:textId="77777777" w:rsidR="000C0A09" w:rsidRPr="00F12FCB" w:rsidRDefault="000C0A09" w:rsidP="00C0671A">
      <w:pPr>
        <w:rPr>
          <w:rFonts w:ascii="Arial" w:hAnsi="Arial" w:cs="Arial"/>
          <w:b/>
          <w:sz w:val="22"/>
          <w:szCs w:val="22"/>
        </w:rPr>
      </w:pPr>
    </w:p>
    <w:p w14:paraId="5291B522" w14:textId="77777777" w:rsidR="000C0A09" w:rsidRPr="00F12FCB" w:rsidRDefault="000C0A09" w:rsidP="00C0671A">
      <w:pPr>
        <w:rPr>
          <w:rFonts w:ascii="Arial" w:hAnsi="Arial" w:cs="Arial"/>
          <w:b/>
          <w:sz w:val="22"/>
          <w:szCs w:val="22"/>
        </w:rPr>
      </w:pPr>
    </w:p>
    <w:p w14:paraId="0B25E0A4" w14:textId="77777777" w:rsidR="000C0A09" w:rsidRPr="00F12FCB" w:rsidRDefault="000C0A09" w:rsidP="00C0671A">
      <w:pPr>
        <w:rPr>
          <w:rFonts w:ascii="Arial" w:hAnsi="Arial" w:cs="Arial"/>
          <w:b/>
          <w:sz w:val="22"/>
          <w:szCs w:val="22"/>
        </w:rPr>
      </w:pPr>
    </w:p>
    <w:p w14:paraId="59A4DA36" w14:textId="77777777" w:rsidR="000C0A09" w:rsidRPr="00F12FCB" w:rsidRDefault="000C0A09" w:rsidP="00C0671A">
      <w:pPr>
        <w:rPr>
          <w:rFonts w:ascii="Arial" w:hAnsi="Arial" w:cs="Arial"/>
          <w:b/>
          <w:sz w:val="22"/>
          <w:szCs w:val="22"/>
        </w:rPr>
      </w:pPr>
    </w:p>
    <w:p w14:paraId="4B7F2A10" w14:textId="77777777" w:rsidR="000C0A09" w:rsidRPr="00F12FCB" w:rsidRDefault="000C0A09" w:rsidP="00C0671A">
      <w:pPr>
        <w:rPr>
          <w:rFonts w:ascii="Arial" w:hAnsi="Arial" w:cs="Arial"/>
          <w:b/>
          <w:sz w:val="22"/>
          <w:szCs w:val="22"/>
        </w:rPr>
      </w:pPr>
    </w:p>
    <w:p w14:paraId="3259900A" w14:textId="77777777" w:rsidR="000C0A09" w:rsidRPr="00F12FCB" w:rsidRDefault="000C0A09" w:rsidP="00C0671A">
      <w:pPr>
        <w:rPr>
          <w:rFonts w:ascii="Arial" w:hAnsi="Arial" w:cs="Arial"/>
          <w:b/>
          <w:sz w:val="22"/>
          <w:szCs w:val="22"/>
        </w:rPr>
      </w:pPr>
    </w:p>
    <w:p w14:paraId="25C9142D" w14:textId="77777777" w:rsidR="000C0A09" w:rsidRPr="00F12FCB" w:rsidRDefault="000C0A09" w:rsidP="00C0671A">
      <w:pPr>
        <w:rPr>
          <w:rFonts w:ascii="Arial" w:hAnsi="Arial" w:cs="Arial"/>
          <w:b/>
          <w:sz w:val="22"/>
          <w:szCs w:val="22"/>
        </w:rPr>
      </w:pPr>
    </w:p>
    <w:p w14:paraId="63A657C6" w14:textId="77777777" w:rsidR="000C0A09" w:rsidRPr="00F12FCB" w:rsidRDefault="000C0A09" w:rsidP="00C0671A">
      <w:pPr>
        <w:rPr>
          <w:rFonts w:ascii="Arial" w:hAnsi="Arial" w:cs="Arial"/>
          <w:b/>
          <w:sz w:val="22"/>
          <w:szCs w:val="22"/>
        </w:rPr>
      </w:pPr>
    </w:p>
    <w:p w14:paraId="3F410AF4" w14:textId="77777777" w:rsidR="000C0A09" w:rsidRPr="00F12FCB" w:rsidRDefault="000C0A09" w:rsidP="00C0671A">
      <w:pPr>
        <w:rPr>
          <w:rFonts w:ascii="Arial" w:hAnsi="Arial" w:cs="Arial"/>
          <w:b/>
          <w:sz w:val="22"/>
          <w:szCs w:val="22"/>
        </w:rPr>
      </w:pPr>
    </w:p>
    <w:p w14:paraId="75056A94" w14:textId="77777777" w:rsidR="000C0A09" w:rsidRPr="00F12FCB" w:rsidRDefault="000C0A09" w:rsidP="00C0671A">
      <w:pPr>
        <w:rPr>
          <w:rFonts w:ascii="Arial" w:hAnsi="Arial" w:cs="Arial"/>
          <w:b/>
          <w:sz w:val="22"/>
          <w:szCs w:val="22"/>
        </w:rPr>
      </w:pPr>
    </w:p>
    <w:p w14:paraId="250A1BC6" w14:textId="77777777" w:rsidR="000C0A09" w:rsidRPr="00F12FCB" w:rsidRDefault="000C0A09" w:rsidP="00C0671A">
      <w:pPr>
        <w:rPr>
          <w:rFonts w:ascii="Arial" w:hAnsi="Arial" w:cs="Arial"/>
          <w:b/>
          <w:sz w:val="22"/>
          <w:szCs w:val="22"/>
        </w:rPr>
      </w:pPr>
    </w:p>
    <w:tbl>
      <w:tblPr>
        <w:tblStyle w:val="PlainTable2"/>
        <w:tblW w:w="0" w:type="auto"/>
        <w:tblLook w:val="04A0" w:firstRow="1" w:lastRow="0" w:firstColumn="1" w:lastColumn="0" w:noHBand="0" w:noVBand="1"/>
      </w:tblPr>
      <w:tblGrid>
        <w:gridCol w:w="2381"/>
        <w:gridCol w:w="4365"/>
        <w:gridCol w:w="2270"/>
      </w:tblGrid>
      <w:tr w:rsidR="000C0A09" w:rsidRPr="00F12FCB" w14:paraId="28210E41" w14:textId="77777777" w:rsidTr="0047707D">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9016" w:type="dxa"/>
            <w:gridSpan w:val="3"/>
          </w:tcPr>
          <w:p w14:paraId="259033D4" w14:textId="77777777" w:rsidR="000C0A09" w:rsidRPr="00F12FCB" w:rsidRDefault="000C0A09" w:rsidP="0047707D">
            <w:pPr>
              <w:pStyle w:val="Heading1"/>
              <w:jc w:val="center"/>
              <w:rPr>
                <w:rFonts w:ascii="Arial" w:hAnsi="Arial" w:cs="Arial"/>
                <w:b w:val="0"/>
                <w:color w:val="00B0F0"/>
                <w:sz w:val="28"/>
                <w:szCs w:val="28"/>
                <w:shd w:val="clear" w:color="auto" w:fill="FFFFFF"/>
              </w:rPr>
            </w:pPr>
            <w:bookmarkStart w:id="5" w:name="_Hlk190170954"/>
            <w:r w:rsidRPr="00F12FCB">
              <w:rPr>
                <w:rFonts w:ascii="Arial" w:hAnsi="Arial" w:cs="Arial"/>
                <w:b w:val="0"/>
                <w:color w:val="0070C0"/>
                <w:sz w:val="28"/>
                <w:szCs w:val="28"/>
                <w:shd w:val="clear" w:color="auto" w:fill="FFFFFF"/>
              </w:rPr>
              <w:lastRenderedPageBreak/>
              <w:t>Table of Contents</w:t>
            </w:r>
          </w:p>
        </w:tc>
      </w:tr>
      <w:tr w:rsidR="000C0A09" w:rsidRPr="00F12FCB" w14:paraId="42965242" w14:textId="77777777" w:rsidTr="004770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172C9CF9" w14:textId="77777777" w:rsidR="000C0A09" w:rsidRPr="00F12FCB" w:rsidRDefault="000C0A09" w:rsidP="0047707D">
            <w:pPr>
              <w:rPr>
                <w:rFonts w:ascii="Arial" w:hAnsi="Arial" w:cs="Arial"/>
              </w:rPr>
            </w:pPr>
            <w:r w:rsidRPr="00F12FCB">
              <w:rPr>
                <w:rFonts w:ascii="Arial" w:hAnsi="Arial" w:cs="Arial"/>
              </w:rPr>
              <w:t>Section number</w:t>
            </w:r>
          </w:p>
        </w:tc>
        <w:tc>
          <w:tcPr>
            <w:tcW w:w="4365" w:type="dxa"/>
          </w:tcPr>
          <w:p w14:paraId="258EA944" w14:textId="77777777" w:rsidR="000C0A09" w:rsidRPr="00F12FCB" w:rsidRDefault="000C0A09" w:rsidP="0047707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12FCB">
              <w:rPr>
                <w:rFonts w:ascii="Arial" w:hAnsi="Arial" w:cs="Arial"/>
              </w:rPr>
              <w:t>Section title</w:t>
            </w:r>
          </w:p>
        </w:tc>
        <w:tc>
          <w:tcPr>
            <w:tcW w:w="2270" w:type="dxa"/>
          </w:tcPr>
          <w:p w14:paraId="6D006101" w14:textId="77777777" w:rsidR="000C0A09" w:rsidRPr="00F12FCB" w:rsidRDefault="000C0A09" w:rsidP="0047707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12FCB">
              <w:rPr>
                <w:rFonts w:ascii="Arial" w:hAnsi="Arial" w:cs="Arial"/>
              </w:rPr>
              <w:t>Page</w:t>
            </w:r>
          </w:p>
        </w:tc>
      </w:tr>
      <w:tr w:rsidR="000C0A09" w:rsidRPr="00F12FCB" w14:paraId="56A898D6" w14:textId="77777777" w:rsidTr="0047707D">
        <w:tc>
          <w:tcPr>
            <w:cnfStyle w:val="001000000000" w:firstRow="0" w:lastRow="0" w:firstColumn="1" w:lastColumn="0" w:oddVBand="0" w:evenVBand="0" w:oddHBand="0" w:evenHBand="0" w:firstRowFirstColumn="0" w:firstRowLastColumn="0" w:lastRowFirstColumn="0" w:lastRowLastColumn="0"/>
            <w:tcW w:w="2381" w:type="dxa"/>
          </w:tcPr>
          <w:p w14:paraId="1BDE8139" w14:textId="77777777" w:rsidR="000C0A09" w:rsidRPr="00F12FCB" w:rsidRDefault="000C0A09"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1.0</w:t>
            </w:r>
          </w:p>
        </w:tc>
        <w:tc>
          <w:tcPr>
            <w:tcW w:w="4365" w:type="dxa"/>
          </w:tcPr>
          <w:p w14:paraId="421039FA" w14:textId="77777777" w:rsidR="000C0A09" w:rsidRPr="00F12FCB" w:rsidRDefault="000C0A09"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Introduction to the Policy</w:t>
            </w:r>
          </w:p>
        </w:tc>
        <w:tc>
          <w:tcPr>
            <w:tcW w:w="2270" w:type="dxa"/>
          </w:tcPr>
          <w:p w14:paraId="038D1699" w14:textId="77777777" w:rsidR="000C0A09" w:rsidRPr="00F12FCB" w:rsidRDefault="000C0A09"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3</w:t>
            </w:r>
          </w:p>
        </w:tc>
      </w:tr>
      <w:tr w:rsidR="000C0A09" w:rsidRPr="00F12FCB" w14:paraId="63375F51" w14:textId="77777777" w:rsidTr="004770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1CFC3EDC" w14:textId="77777777" w:rsidR="000C0A09" w:rsidRPr="00F12FCB" w:rsidRDefault="000C0A09"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 xml:space="preserve">1.1 </w:t>
            </w:r>
          </w:p>
        </w:tc>
        <w:tc>
          <w:tcPr>
            <w:tcW w:w="4365" w:type="dxa"/>
          </w:tcPr>
          <w:p w14:paraId="14042DBB" w14:textId="77777777" w:rsidR="000C0A09" w:rsidRPr="00F12FCB" w:rsidRDefault="000C0A09"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What is Equality Monitoring</w:t>
            </w:r>
          </w:p>
        </w:tc>
        <w:tc>
          <w:tcPr>
            <w:tcW w:w="2270" w:type="dxa"/>
          </w:tcPr>
          <w:p w14:paraId="7F5B0E0F" w14:textId="77777777" w:rsidR="000C0A09" w:rsidRPr="00F12FCB" w:rsidRDefault="000C0A09"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3</w:t>
            </w:r>
          </w:p>
        </w:tc>
      </w:tr>
      <w:tr w:rsidR="000C0A09" w:rsidRPr="00F12FCB" w14:paraId="6B63F3A3" w14:textId="77777777" w:rsidTr="0047707D">
        <w:tc>
          <w:tcPr>
            <w:cnfStyle w:val="001000000000" w:firstRow="0" w:lastRow="0" w:firstColumn="1" w:lastColumn="0" w:oddVBand="0" w:evenVBand="0" w:oddHBand="0" w:evenHBand="0" w:firstRowFirstColumn="0" w:firstRowLastColumn="0" w:lastRowFirstColumn="0" w:lastRowLastColumn="0"/>
            <w:tcW w:w="2381" w:type="dxa"/>
          </w:tcPr>
          <w:p w14:paraId="5E5088A8" w14:textId="77777777" w:rsidR="000C0A09" w:rsidRPr="00F12FCB" w:rsidRDefault="000C0A09"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1.2</w:t>
            </w:r>
          </w:p>
        </w:tc>
        <w:tc>
          <w:tcPr>
            <w:tcW w:w="4365" w:type="dxa"/>
          </w:tcPr>
          <w:p w14:paraId="529773E4" w14:textId="77777777" w:rsidR="000C0A09" w:rsidRPr="00F12FCB" w:rsidRDefault="000C0A09"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The importance of collecting and monitoring equality data</w:t>
            </w:r>
          </w:p>
        </w:tc>
        <w:tc>
          <w:tcPr>
            <w:tcW w:w="2270" w:type="dxa"/>
            <w:vAlign w:val="center"/>
          </w:tcPr>
          <w:p w14:paraId="1745CA06" w14:textId="77777777" w:rsidR="000C0A09" w:rsidRPr="00F12FCB" w:rsidRDefault="000C0A09"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3</w:t>
            </w:r>
          </w:p>
        </w:tc>
      </w:tr>
      <w:tr w:rsidR="000C0A09" w:rsidRPr="00F12FCB" w14:paraId="3944A035" w14:textId="77777777" w:rsidTr="004770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74869B8A" w14:textId="77777777" w:rsidR="000C0A09" w:rsidRPr="00F12FCB" w:rsidRDefault="000C0A09"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1.3</w:t>
            </w:r>
          </w:p>
        </w:tc>
        <w:tc>
          <w:tcPr>
            <w:tcW w:w="4365" w:type="dxa"/>
          </w:tcPr>
          <w:p w14:paraId="6B09E98D" w14:textId="77777777" w:rsidR="000C0A09" w:rsidRPr="00F12FCB" w:rsidRDefault="000C0A09"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What to monitor</w:t>
            </w:r>
          </w:p>
        </w:tc>
        <w:tc>
          <w:tcPr>
            <w:tcW w:w="2270" w:type="dxa"/>
          </w:tcPr>
          <w:p w14:paraId="7651C021" w14:textId="77777777" w:rsidR="000C0A09" w:rsidRPr="00F12FCB" w:rsidRDefault="000C0A09"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4</w:t>
            </w:r>
          </w:p>
        </w:tc>
      </w:tr>
      <w:tr w:rsidR="000C0A09" w:rsidRPr="00F12FCB" w14:paraId="483DE758" w14:textId="77777777" w:rsidTr="0047707D">
        <w:tc>
          <w:tcPr>
            <w:cnfStyle w:val="001000000000" w:firstRow="0" w:lastRow="0" w:firstColumn="1" w:lastColumn="0" w:oddVBand="0" w:evenVBand="0" w:oddHBand="0" w:evenHBand="0" w:firstRowFirstColumn="0" w:firstRowLastColumn="0" w:lastRowFirstColumn="0" w:lastRowLastColumn="0"/>
            <w:tcW w:w="2381" w:type="dxa"/>
          </w:tcPr>
          <w:p w14:paraId="18C2F297" w14:textId="77777777" w:rsidR="000C0A09" w:rsidRPr="00F12FCB" w:rsidRDefault="000C0A09"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1.4</w:t>
            </w:r>
          </w:p>
        </w:tc>
        <w:tc>
          <w:tcPr>
            <w:tcW w:w="4365" w:type="dxa"/>
          </w:tcPr>
          <w:p w14:paraId="09E13C76" w14:textId="77777777" w:rsidR="000C0A09" w:rsidRPr="00F12FCB" w:rsidRDefault="000C0A09"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When to monitor</w:t>
            </w:r>
          </w:p>
        </w:tc>
        <w:tc>
          <w:tcPr>
            <w:tcW w:w="2270" w:type="dxa"/>
          </w:tcPr>
          <w:p w14:paraId="20D937C9" w14:textId="77777777" w:rsidR="000C0A09" w:rsidRPr="00F12FCB" w:rsidRDefault="000C0A09"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4</w:t>
            </w:r>
          </w:p>
        </w:tc>
      </w:tr>
      <w:tr w:rsidR="000C0A09" w:rsidRPr="00F12FCB" w14:paraId="3E996AAF" w14:textId="77777777" w:rsidTr="004770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09E10632" w14:textId="77777777" w:rsidR="000C0A09" w:rsidRPr="00F12FCB" w:rsidRDefault="000C0A09"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1.5</w:t>
            </w:r>
          </w:p>
        </w:tc>
        <w:tc>
          <w:tcPr>
            <w:tcW w:w="4365" w:type="dxa"/>
          </w:tcPr>
          <w:p w14:paraId="18B75CDF" w14:textId="77777777" w:rsidR="000C0A09" w:rsidRPr="00F12FCB" w:rsidRDefault="000C0A09"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Questions to ask</w:t>
            </w:r>
          </w:p>
        </w:tc>
        <w:tc>
          <w:tcPr>
            <w:tcW w:w="2270" w:type="dxa"/>
          </w:tcPr>
          <w:p w14:paraId="4D728D09" w14:textId="77777777" w:rsidR="000C0A09" w:rsidRPr="00F12FCB" w:rsidRDefault="000C0A09"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5</w:t>
            </w:r>
          </w:p>
        </w:tc>
      </w:tr>
      <w:tr w:rsidR="000C0A09" w:rsidRPr="00F12FCB" w14:paraId="29A4D98C" w14:textId="77777777" w:rsidTr="0047707D">
        <w:tc>
          <w:tcPr>
            <w:cnfStyle w:val="001000000000" w:firstRow="0" w:lastRow="0" w:firstColumn="1" w:lastColumn="0" w:oddVBand="0" w:evenVBand="0" w:oddHBand="0" w:evenHBand="0" w:firstRowFirstColumn="0" w:firstRowLastColumn="0" w:lastRowFirstColumn="0" w:lastRowLastColumn="0"/>
            <w:tcW w:w="2381" w:type="dxa"/>
          </w:tcPr>
          <w:p w14:paraId="1E9EA24E" w14:textId="77777777" w:rsidR="000C0A09" w:rsidRPr="00F12FCB" w:rsidRDefault="000C0A09"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1.6</w:t>
            </w:r>
          </w:p>
        </w:tc>
        <w:tc>
          <w:tcPr>
            <w:tcW w:w="4365" w:type="dxa"/>
          </w:tcPr>
          <w:p w14:paraId="46C53EEF" w14:textId="77777777" w:rsidR="000C0A09" w:rsidRPr="00F12FCB" w:rsidRDefault="000C0A09"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Practical Issues</w:t>
            </w:r>
          </w:p>
        </w:tc>
        <w:tc>
          <w:tcPr>
            <w:tcW w:w="2270" w:type="dxa"/>
          </w:tcPr>
          <w:p w14:paraId="180C444C" w14:textId="77777777" w:rsidR="000C0A09" w:rsidRPr="00F12FCB" w:rsidRDefault="000C0A09"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6</w:t>
            </w:r>
          </w:p>
        </w:tc>
      </w:tr>
      <w:tr w:rsidR="000C0A09" w:rsidRPr="00F12FCB" w14:paraId="6A9653DF" w14:textId="77777777" w:rsidTr="004770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343AA3B5" w14:textId="77777777" w:rsidR="000C0A09" w:rsidRPr="00F12FCB" w:rsidRDefault="000C0A09"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1.7</w:t>
            </w:r>
          </w:p>
        </w:tc>
        <w:tc>
          <w:tcPr>
            <w:tcW w:w="4365" w:type="dxa"/>
          </w:tcPr>
          <w:p w14:paraId="48A7140C" w14:textId="77777777" w:rsidR="000C0A09" w:rsidRPr="00F12FCB" w:rsidRDefault="000C0A09"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Acting on the results of equality monitoring</w:t>
            </w:r>
          </w:p>
        </w:tc>
        <w:tc>
          <w:tcPr>
            <w:tcW w:w="2270" w:type="dxa"/>
          </w:tcPr>
          <w:p w14:paraId="4CB8DA2A" w14:textId="77777777" w:rsidR="000C0A09" w:rsidRPr="00F12FCB" w:rsidRDefault="000C0A09"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6</w:t>
            </w:r>
          </w:p>
        </w:tc>
      </w:tr>
      <w:tr w:rsidR="000C0A09" w:rsidRPr="00F12FCB" w14:paraId="4CB84C51" w14:textId="77777777" w:rsidTr="0047707D">
        <w:tc>
          <w:tcPr>
            <w:cnfStyle w:val="001000000000" w:firstRow="0" w:lastRow="0" w:firstColumn="1" w:lastColumn="0" w:oddVBand="0" w:evenVBand="0" w:oddHBand="0" w:evenHBand="0" w:firstRowFirstColumn="0" w:firstRowLastColumn="0" w:lastRowFirstColumn="0" w:lastRowLastColumn="0"/>
            <w:tcW w:w="2381" w:type="dxa"/>
          </w:tcPr>
          <w:p w14:paraId="241C9151" w14:textId="77777777" w:rsidR="000C0A09" w:rsidRPr="00F12FCB" w:rsidRDefault="000C0A09"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1.8</w:t>
            </w:r>
          </w:p>
        </w:tc>
        <w:tc>
          <w:tcPr>
            <w:tcW w:w="4365" w:type="dxa"/>
          </w:tcPr>
          <w:p w14:paraId="76FF9B34" w14:textId="77777777" w:rsidR="000C0A09" w:rsidRPr="00F12FCB" w:rsidRDefault="000C0A09"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Presenting the data</w:t>
            </w:r>
          </w:p>
        </w:tc>
        <w:tc>
          <w:tcPr>
            <w:tcW w:w="2270" w:type="dxa"/>
          </w:tcPr>
          <w:p w14:paraId="46F1FE5F" w14:textId="77777777" w:rsidR="000C0A09" w:rsidRPr="00F12FCB" w:rsidRDefault="000C0A09"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7</w:t>
            </w:r>
          </w:p>
        </w:tc>
      </w:tr>
      <w:tr w:rsidR="000C0A09" w:rsidRPr="00F12FCB" w14:paraId="0DCBE136" w14:textId="77777777" w:rsidTr="004770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5554960B" w14:textId="77777777" w:rsidR="000C0A09" w:rsidRPr="00F12FCB" w:rsidRDefault="000C0A09"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1.9</w:t>
            </w:r>
          </w:p>
        </w:tc>
        <w:tc>
          <w:tcPr>
            <w:tcW w:w="4365" w:type="dxa"/>
          </w:tcPr>
          <w:p w14:paraId="290CFCF0" w14:textId="77777777" w:rsidR="000C0A09" w:rsidRPr="00F12FCB" w:rsidRDefault="000C0A09"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Procurement Equality Standard</w:t>
            </w:r>
          </w:p>
        </w:tc>
        <w:tc>
          <w:tcPr>
            <w:tcW w:w="2270" w:type="dxa"/>
          </w:tcPr>
          <w:p w14:paraId="72504DF7" w14:textId="77777777" w:rsidR="000C0A09" w:rsidRPr="00F12FCB" w:rsidRDefault="000C0A09"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8</w:t>
            </w:r>
          </w:p>
        </w:tc>
      </w:tr>
      <w:tr w:rsidR="000C0A09" w:rsidRPr="00F12FCB" w14:paraId="62D7007E" w14:textId="77777777" w:rsidTr="0047707D">
        <w:tc>
          <w:tcPr>
            <w:cnfStyle w:val="001000000000" w:firstRow="0" w:lastRow="0" w:firstColumn="1" w:lastColumn="0" w:oddVBand="0" w:evenVBand="0" w:oddHBand="0" w:evenHBand="0" w:firstRowFirstColumn="0" w:firstRowLastColumn="0" w:lastRowFirstColumn="0" w:lastRowLastColumn="0"/>
            <w:tcW w:w="2381" w:type="dxa"/>
          </w:tcPr>
          <w:p w14:paraId="618B9E6B" w14:textId="77777777" w:rsidR="000C0A09" w:rsidRPr="00F12FCB" w:rsidRDefault="000C0A09"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 xml:space="preserve">2.0 </w:t>
            </w:r>
          </w:p>
        </w:tc>
        <w:tc>
          <w:tcPr>
            <w:tcW w:w="4365" w:type="dxa"/>
          </w:tcPr>
          <w:p w14:paraId="44496BDA" w14:textId="77777777" w:rsidR="000C0A09" w:rsidRPr="00F12FCB" w:rsidRDefault="000C0A09"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Data Protection</w:t>
            </w:r>
          </w:p>
        </w:tc>
        <w:tc>
          <w:tcPr>
            <w:tcW w:w="2270" w:type="dxa"/>
          </w:tcPr>
          <w:p w14:paraId="4FBB6322" w14:textId="77777777" w:rsidR="000C0A09" w:rsidRPr="00F12FCB" w:rsidRDefault="000C0A09"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8</w:t>
            </w:r>
          </w:p>
        </w:tc>
      </w:tr>
      <w:bookmarkEnd w:id="5"/>
    </w:tbl>
    <w:p w14:paraId="78BA60ED" w14:textId="77777777" w:rsidR="000C0A09" w:rsidRPr="00F12FCB" w:rsidRDefault="000C0A09" w:rsidP="00C0671A">
      <w:pPr>
        <w:rPr>
          <w:rFonts w:ascii="Arial" w:hAnsi="Arial" w:cs="Arial"/>
          <w:b/>
          <w:sz w:val="22"/>
          <w:szCs w:val="22"/>
        </w:rPr>
      </w:pPr>
    </w:p>
    <w:p w14:paraId="43459007" w14:textId="77777777" w:rsidR="000C0A09" w:rsidRPr="00F12FCB" w:rsidRDefault="000C0A09" w:rsidP="00C0671A">
      <w:pPr>
        <w:rPr>
          <w:rFonts w:ascii="Arial" w:hAnsi="Arial" w:cs="Arial"/>
          <w:b/>
          <w:sz w:val="22"/>
          <w:szCs w:val="22"/>
        </w:rPr>
      </w:pPr>
    </w:p>
    <w:p w14:paraId="56A4E5BF" w14:textId="6C9E368F" w:rsidR="000C0A09" w:rsidRPr="00F12FCB" w:rsidRDefault="000C0A09" w:rsidP="00C0671A">
      <w:pPr>
        <w:rPr>
          <w:rFonts w:ascii="Arial" w:hAnsi="Arial" w:cs="Arial"/>
          <w:b/>
          <w:sz w:val="22"/>
          <w:szCs w:val="22"/>
        </w:rPr>
      </w:pPr>
      <w:r w:rsidRPr="00F12475">
        <w:rPr>
          <w:noProof/>
        </w:rPr>
        <mc:AlternateContent>
          <mc:Choice Requires="wps">
            <w:drawing>
              <wp:anchor distT="45720" distB="45720" distL="114300" distR="114300" simplePos="0" relativeHeight="251713536" behindDoc="0" locked="0" layoutInCell="1" allowOverlap="1" wp14:anchorId="2658F72C" wp14:editId="60791729">
                <wp:simplePos x="0" y="0"/>
                <wp:positionH relativeFrom="column">
                  <wp:posOffset>2823058</wp:posOffset>
                </wp:positionH>
                <wp:positionV relativeFrom="paragraph">
                  <wp:posOffset>1243965</wp:posOffset>
                </wp:positionV>
                <wp:extent cx="2165350" cy="971550"/>
                <wp:effectExtent l="0" t="0" r="25400" b="19050"/>
                <wp:wrapSquare wrapText="bothSides"/>
                <wp:docPr id="686032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971550"/>
                        </a:xfrm>
                        <a:prstGeom prst="rect">
                          <a:avLst/>
                        </a:prstGeom>
                        <a:solidFill>
                          <a:sysClr val="window" lastClr="FFFFFF"/>
                        </a:solidFill>
                        <a:ln w="12700" cap="flat" cmpd="sng" algn="ctr">
                          <a:solidFill>
                            <a:srgbClr val="156082"/>
                          </a:solidFill>
                          <a:prstDash val="solid"/>
                          <a:miter lim="800000"/>
                          <a:headEnd/>
                          <a:tailEnd/>
                        </a:ln>
                        <a:effectLst/>
                      </wps:spPr>
                      <wps:txbx>
                        <w:txbxContent>
                          <w:p w14:paraId="66E97087" w14:textId="77777777" w:rsidR="000C0A09" w:rsidRPr="00F12FCB" w:rsidRDefault="000C0A09" w:rsidP="000C0A09">
                            <w:pPr>
                              <w:jc w:val="center"/>
                              <w:rPr>
                                <w:rFonts w:ascii="Arial" w:hAnsi="Arial" w:cs="Arial"/>
                                <w:color w:val="0070C0"/>
                                <w:sz w:val="22"/>
                                <w:szCs w:val="22"/>
                              </w:rPr>
                            </w:pPr>
                            <w:r w:rsidRPr="00F12FCB">
                              <w:rPr>
                                <w:rFonts w:ascii="Arial" w:hAnsi="Arial" w:cs="Arial"/>
                                <w:color w:val="0070C0"/>
                                <w:sz w:val="22"/>
                                <w:szCs w:val="22"/>
                              </w:rPr>
                              <w:t>Translation and Alternative Format Policy</w:t>
                            </w:r>
                          </w:p>
                          <w:p w14:paraId="248EDDC3" w14:textId="77777777" w:rsidR="000C0A09" w:rsidRPr="00F12FCB" w:rsidRDefault="000C0A09" w:rsidP="000C0A09">
                            <w:pPr>
                              <w:jc w:val="center"/>
                              <w:rPr>
                                <w:sz w:val="18"/>
                                <w:szCs w:val="18"/>
                              </w:rPr>
                            </w:pPr>
                            <w:r w:rsidRPr="00F12FCB">
                              <w:rPr>
                                <w:sz w:val="18"/>
                                <w:szCs w:val="18"/>
                              </w:rPr>
                              <w:t xml:space="preserve"> </w:t>
                            </w:r>
                          </w:p>
                          <w:p w14:paraId="17DE38D7" w14:textId="77777777" w:rsidR="000C0A09" w:rsidRPr="00F12FCB" w:rsidRDefault="000C0A09" w:rsidP="000C0A09">
                            <w:pPr>
                              <w:jc w:val="center"/>
                              <w:rPr>
                                <w:sz w:val="18"/>
                                <w:szCs w:val="18"/>
                              </w:rPr>
                            </w:pPr>
                            <w:r w:rsidRPr="00F12FCB">
                              <w:rPr>
                                <w:sz w:val="18"/>
                                <w:szCs w:val="18"/>
                              </w:rPr>
                              <w:t xml:space="preserve">Informed by Equality and Diversity Framework </w:t>
                            </w:r>
                          </w:p>
                          <w:p w14:paraId="43375005" w14:textId="77777777" w:rsidR="000C0A09" w:rsidRPr="00F12FCB" w:rsidRDefault="000C0A09" w:rsidP="000C0A09">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8F72C" id="_x0000_s1032" type="#_x0000_t202" style="position:absolute;margin-left:222.3pt;margin-top:97.95pt;width:170.5pt;height:76.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" fillcolor="window" strokecolor="#156082" strokeweight="1pt">
                <v:textbox>
                  <w:txbxContent>
                    <w:p w14:paraId="66E97087" w14:textId="77777777" w:rsidR="000C0A09" w:rsidRPr="00F12FCB" w:rsidRDefault="000C0A09" w:rsidP="000C0A09">
                      <w:pPr>
                        <w:jc w:val="center"/>
                        <w:rPr>
                          <w:rFonts w:ascii="Arial" w:hAnsi="Arial" w:cs="Arial"/>
                          <w:color w:val="0070C0"/>
                          <w:sz w:val="22"/>
                          <w:szCs w:val="22"/>
                        </w:rPr>
                      </w:pPr>
                      <w:r w:rsidRPr="00F12FCB">
                        <w:rPr>
                          <w:rFonts w:ascii="Arial" w:hAnsi="Arial" w:cs="Arial"/>
                          <w:color w:val="0070C0"/>
                          <w:sz w:val="22"/>
                          <w:szCs w:val="22"/>
                        </w:rPr>
                        <w:t>Translation and Alternative Format Policy</w:t>
                      </w:r>
                    </w:p>
                    <w:p w14:paraId="248EDDC3" w14:textId="77777777" w:rsidR="000C0A09" w:rsidRPr="00F12FCB" w:rsidRDefault="000C0A09" w:rsidP="000C0A09">
                      <w:pPr>
                        <w:jc w:val="center"/>
                        <w:rPr>
                          <w:sz w:val="18"/>
                          <w:szCs w:val="18"/>
                        </w:rPr>
                      </w:pPr>
                      <w:r w:rsidRPr="00F12FCB">
                        <w:rPr>
                          <w:sz w:val="18"/>
                          <w:szCs w:val="18"/>
                        </w:rPr>
                        <w:t xml:space="preserve"> </w:t>
                      </w:r>
                    </w:p>
                    <w:p w14:paraId="17DE38D7" w14:textId="77777777" w:rsidR="000C0A09" w:rsidRPr="00F12FCB" w:rsidRDefault="000C0A09" w:rsidP="000C0A09">
                      <w:pPr>
                        <w:jc w:val="center"/>
                        <w:rPr>
                          <w:sz w:val="18"/>
                          <w:szCs w:val="18"/>
                        </w:rPr>
                      </w:pPr>
                      <w:r w:rsidRPr="00F12FCB">
                        <w:rPr>
                          <w:sz w:val="18"/>
                          <w:szCs w:val="18"/>
                        </w:rPr>
                        <w:t xml:space="preserve">Informed by Equality and Diversity Framework </w:t>
                      </w:r>
                    </w:p>
                    <w:p w14:paraId="43375005" w14:textId="77777777" w:rsidR="000C0A09" w:rsidRPr="00F12FCB" w:rsidRDefault="000C0A09" w:rsidP="000C0A09">
                      <w:pPr>
                        <w:jc w:val="center"/>
                        <w:rPr>
                          <w:sz w:val="18"/>
                          <w:szCs w:val="18"/>
                        </w:rPr>
                      </w:pPr>
                    </w:p>
                  </w:txbxContent>
                </v:textbox>
                <w10:wrap type="square"/>
              </v:shape>
            </w:pict>
          </mc:Fallback>
        </mc:AlternateContent>
      </w:r>
      <w:r w:rsidRPr="00F12475">
        <w:rPr>
          <w:noProof/>
        </w:rPr>
        <mc:AlternateContent>
          <mc:Choice Requires="wps">
            <w:drawing>
              <wp:anchor distT="45720" distB="45720" distL="114300" distR="114300" simplePos="0" relativeHeight="251711488" behindDoc="0" locked="0" layoutInCell="1" allowOverlap="1" wp14:anchorId="1B9140FF" wp14:editId="06CFE564">
                <wp:simplePos x="0" y="0"/>
                <wp:positionH relativeFrom="margin">
                  <wp:posOffset>321869</wp:posOffset>
                </wp:positionH>
                <wp:positionV relativeFrom="paragraph">
                  <wp:posOffset>1244447</wp:posOffset>
                </wp:positionV>
                <wp:extent cx="2165350" cy="971550"/>
                <wp:effectExtent l="0" t="0" r="25400" b="19050"/>
                <wp:wrapSquare wrapText="bothSides"/>
                <wp:docPr id="123694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971550"/>
                        </a:xfrm>
                        <a:prstGeom prst="rect">
                          <a:avLst/>
                        </a:prstGeom>
                        <a:solidFill>
                          <a:sysClr val="window" lastClr="FFFFFF"/>
                        </a:solidFill>
                        <a:ln w="12700" cap="flat" cmpd="sng" algn="ctr">
                          <a:solidFill>
                            <a:srgbClr val="156082"/>
                          </a:solidFill>
                          <a:prstDash val="solid"/>
                          <a:miter lim="800000"/>
                          <a:headEnd/>
                          <a:tailEnd/>
                        </a:ln>
                        <a:effectLst/>
                      </wps:spPr>
                      <wps:txbx>
                        <w:txbxContent>
                          <w:p w14:paraId="746F571B" w14:textId="77777777" w:rsidR="000C0A09" w:rsidRPr="00F12FCB" w:rsidRDefault="000C0A09" w:rsidP="000C0A09">
                            <w:pPr>
                              <w:jc w:val="center"/>
                              <w:rPr>
                                <w:rFonts w:ascii="Arial" w:hAnsi="Arial" w:cs="Arial"/>
                                <w:color w:val="0070C0"/>
                                <w:sz w:val="22"/>
                                <w:szCs w:val="22"/>
                              </w:rPr>
                            </w:pPr>
                            <w:r w:rsidRPr="00F12FCB">
                              <w:rPr>
                                <w:rFonts w:ascii="Arial" w:hAnsi="Arial" w:cs="Arial"/>
                                <w:color w:val="0070C0"/>
                                <w:sz w:val="22"/>
                                <w:szCs w:val="22"/>
                              </w:rPr>
                              <w:t>Equality Monitoring Policy</w:t>
                            </w:r>
                          </w:p>
                          <w:p w14:paraId="6E6DA669" w14:textId="77777777" w:rsidR="000C0A09" w:rsidRPr="00F12FCB" w:rsidRDefault="000C0A09" w:rsidP="000C0A09">
                            <w:pPr>
                              <w:jc w:val="center"/>
                              <w:rPr>
                                <w:rFonts w:ascii="Arial" w:hAnsi="Arial" w:cs="Arial"/>
                                <w:color w:val="0070C0"/>
                                <w:sz w:val="22"/>
                                <w:szCs w:val="22"/>
                              </w:rPr>
                            </w:pPr>
                          </w:p>
                          <w:p w14:paraId="7F95F0DE" w14:textId="77777777" w:rsidR="000C0A09" w:rsidRPr="00F12FCB" w:rsidRDefault="000C0A09" w:rsidP="000C0A09">
                            <w:pPr>
                              <w:jc w:val="center"/>
                              <w:rPr>
                                <w:sz w:val="18"/>
                                <w:szCs w:val="18"/>
                              </w:rPr>
                            </w:pPr>
                            <w:r w:rsidRPr="00F12FCB">
                              <w:rPr>
                                <w:sz w:val="18"/>
                                <w:szCs w:val="18"/>
                              </w:rPr>
                              <w:t xml:space="preserve">Informed by Equality and Diversity Framework </w:t>
                            </w:r>
                          </w:p>
                          <w:p w14:paraId="3646760D" w14:textId="77777777" w:rsidR="000C0A09" w:rsidRPr="00F12FCB" w:rsidRDefault="000C0A09" w:rsidP="000C0A09">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9140FF" id="_x0000_s1033" type="#_x0000_t202" style="position:absolute;margin-left:25.35pt;margin-top:98pt;width:170.5pt;height:76.5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" fillcolor="window" strokecolor="#156082" strokeweight="1pt">
                <v:textbox>
                  <w:txbxContent>
                    <w:p w14:paraId="746F571B" w14:textId="77777777" w:rsidR="000C0A09" w:rsidRPr="00F12FCB" w:rsidRDefault="000C0A09" w:rsidP="000C0A09">
                      <w:pPr>
                        <w:jc w:val="center"/>
                        <w:rPr>
                          <w:rFonts w:ascii="Arial" w:hAnsi="Arial" w:cs="Arial"/>
                          <w:color w:val="0070C0"/>
                          <w:sz w:val="22"/>
                          <w:szCs w:val="22"/>
                        </w:rPr>
                      </w:pPr>
                      <w:r w:rsidRPr="00F12FCB">
                        <w:rPr>
                          <w:rFonts w:ascii="Arial" w:hAnsi="Arial" w:cs="Arial"/>
                          <w:color w:val="0070C0"/>
                          <w:sz w:val="22"/>
                          <w:szCs w:val="22"/>
                        </w:rPr>
                        <w:t>Equality Monitoring Policy</w:t>
                      </w:r>
                    </w:p>
                    <w:p w14:paraId="6E6DA669" w14:textId="77777777" w:rsidR="000C0A09" w:rsidRPr="00F12FCB" w:rsidRDefault="000C0A09" w:rsidP="000C0A09">
                      <w:pPr>
                        <w:jc w:val="center"/>
                        <w:rPr>
                          <w:rFonts w:ascii="Arial" w:hAnsi="Arial" w:cs="Arial"/>
                          <w:color w:val="0070C0"/>
                          <w:sz w:val="22"/>
                          <w:szCs w:val="22"/>
                        </w:rPr>
                      </w:pPr>
                    </w:p>
                    <w:p w14:paraId="7F95F0DE" w14:textId="77777777" w:rsidR="000C0A09" w:rsidRPr="00F12FCB" w:rsidRDefault="000C0A09" w:rsidP="000C0A09">
                      <w:pPr>
                        <w:jc w:val="center"/>
                        <w:rPr>
                          <w:sz w:val="18"/>
                          <w:szCs w:val="18"/>
                        </w:rPr>
                      </w:pPr>
                      <w:r w:rsidRPr="00F12FCB">
                        <w:rPr>
                          <w:sz w:val="18"/>
                          <w:szCs w:val="18"/>
                        </w:rPr>
                        <w:t xml:space="preserve">Informed by Equality and Diversity Framework </w:t>
                      </w:r>
                    </w:p>
                    <w:p w14:paraId="3646760D" w14:textId="77777777" w:rsidR="000C0A09" w:rsidRPr="00F12FCB" w:rsidRDefault="000C0A09" w:rsidP="000C0A09">
                      <w:pPr>
                        <w:jc w:val="center"/>
                        <w:rPr>
                          <w:sz w:val="18"/>
                          <w:szCs w:val="18"/>
                        </w:rPr>
                      </w:pPr>
                    </w:p>
                  </w:txbxContent>
                </v:textbox>
                <w10:wrap type="square" anchorx="margin"/>
              </v:shape>
            </w:pict>
          </mc:Fallback>
        </mc:AlternateContent>
      </w:r>
      <w:r w:rsidRPr="00F12475">
        <w:rPr>
          <w:noProof/>
        </w:rPr>
        <mc:AlternateContent>
          <mc:Choice Requires="wps">
            <w:drawing>
              <wp:anchor distT="45720" distB="45720" distL="114300" distR="114300" simplePos="0" relativeHeight="251709440" behindDoc="0" locked="0" layoutInCell="1" allowOverlap="1" wp14:anchorId="7CA6593F" wp14:editId="637EBDF7">
                <wp:simplePos x="0" y="0"/>
                <wp:positionH relativeFrom="column">
                  <wp:posOffset>1528877</wp:posOffset>
                </wp:positionH>
                <wp:positionV relativeFrom="paragraph">
                  <wp:posOffset>242469</wp:posOffset>
                </wp:positionV>
                <wp:extent cx="2336800" cy="793750"/>
                <wp:effectExtent l="0" t="0" r="25400" b="25400"/>
                <wp:wrapSquare wrapText="bothSides"/>
                <wp:docPr id="1356572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7937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F0EAF8D" w14:textId="77777777" w:rsidR="000C0A09" w:rsidRPr="00F12FCB" w:rsidRDefault="000C0A09" w:rsidP="000C0A09">
                            <w:pPr>
                              <w:jc w:val="center"/>
                              <w:rPr>
                                <w:rFonts w:ascii="Arial" w:hAnsi="Arial" w:cs="Arial"/>
                                <w:b/>
                                <w:bCs/>
                                <w:color w:val="0070C0"/>
                                <w:sz w:val="22"/>
                                <w:szCs w:val="22"/>
                              </w:rPr>
                            </w:pPr>
                            <w:r w:rsidRPr="00F12FCB">
                              <w:rPr>
                                <w:rFonts w:ascii="Arial" w:hAnsi="Arial" w:cs="Arial"/>
                                <w:b/>
                                <w:bCs/>
                                <w:color w:val="0070C0"/>
                                <w:sz w:val="22"/>
                                <w:szCs w:val="22"/>
                              </w:rPr>
                              <w:t>Equality and Diversity Framework</w:t>
                            </w:r>
                          </w:p>
                          <w:p w14:paraId="41715B8F" w14:textId="77777777" w:rsidR="000C0A09" w:rsidRPr="00F12FCB" w:rsidRDefault="000C0A09" w:rsidP="000C0A09">
                            <w:pPr>
                              <w:jc w:val="center"/>
                              <w:rPr>
                                <w:sz w:val="18"/>
                                <w:szCs w:val="18"/>
                              </w:rPr>
                            </w:pPr>
                            <w:r w:rsidRPr="00F12FCB">
                              <w:rPr>
                                <w:sz w:val="18"/>
                                <w:szCs w:val="18"/>
                              </w:rPr>
                              <w:t xml:space="preserve">Overarching Policy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A6593F" id="_x0000_s1034" type="#_x0000_t202" style="position:absolute;margin-left:120.4pt;margin-top:19.1pt;width:184pt;height:62.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" fillcolor="white [3201]" strokecolor="#156082 [3204]" strokeweight="1pt">
                <v:textbox>
                  <w:txbxContent>
                    <w:p w14:paraId="0F0EAF8D" w14:textId="77777777" w:rsidR="000C0A09" w:rsidRPr="00F12FCB" w:rsidRDefault="000C0A09" w:rsidP="000C0A09">
                      <w:pPr>
                        <w:jc w:val="center"/>
                        <w:rPr>
                          <w:rFonts w:ascii="Arial" w:hAnsi="Arial" w:cs="Arial"/>
                          <w:b/>
                          <w:bCs/>
                          <w:color w:val="0070C0"/>
                          <w:sz w:val="22"/>
                          <w:szCs w:val="22"/>
                        </w:rPr>
                      </w:pPr>
                      <w:r w:rsidRPr="00F12FCB">
                        <w:rPr>
                          <w:rFonts w:ascii="Arial" w:hAnsi="Arial" w:cs="Arial"/>
                          <w:b/>
                          <w:bCs/>
                          <w:color w:val="0070C0"/>
                          <w:sz w:val="22"/>
                          <w:szCs w:val="22"/>
                        </w:rPr>
                        <w:t>Equality and Diversity Framework</w:t>
                      </w:r>
                    </w:p>
                    <w:p w14:paraId="41715B8F" w14:textId="77777777" w:rsidR="000C0A09" w:rsidRPr="00F12FCB" w:rsidRDefault="000C0A09" w:rsidP="000C0A09">
                      <w:pPr>
                        <w:jc w:val="center"/>
                        <w:rPr>
                          <w:sz w:val="18"/>
                          <w:szCs w:val="18"/>
                        </w:rPr>
                      </w:pPr>
                      <w:r w:rsidRPr="00F12FCB">
                        <w:rPr>
                          <w:sz w:val="18"/>
                          <w:szCs w:val="18"/>
                        </w:rPr>
                        <w:t xml:space="preserve">Overarching Policy </w:t>
                      </w:r>
                    </w:p>
                  </w:txbxContent>
                </v:textbox>
                <w10:wrap type="square"/>
              </v:shape>
            </w:pict>
          </mc:Fallback>
        </mc:AlternateContent>
      </w:r>
    </w:p>
    <w:p w14:paraId="04FBB111" w14:textId="77777777" w:rsidR="000C0A09" w:rsidRPr="00F12FCB" w:rsidRDefault="000C0A09" w:rsidP="000C0A09">
      <w:pPr>
        <w:rPr>
          <w:rFonts w:ascii="Arial" w:hAnsi="Arial" w:cs="Arial"/>
          <w:sz w:val="22"/>
          <w:szCs w:val="22"/>
        </w:rPr>
      </w:pPr>
    </w:p>
    <w:p w14:paraId="677C13E9" w14:textId="77777777" w:rsidR="000C0A09" w:rsidRPr="00F12FCB" w:rsidRDefault="000C0A09" w:rsidP="000C0A09">
      <w:pPr>
        <w:rPr>
          <w:rFonts w:ascii="Arial" w:hAnsi="Arial" w:cs="Arial"/>
          <w:sz w:val="22"/>
          <w:szCs w:val="22"/>
        </w:rPr>
      </w:pPr>
    </w:p>
    <w:p w14:paraId="1A51223B" w14:textId="77777777" w:rsidR="000C0A09" w:rsidRPr="00F12FCB" w:rsidRDefault="000C0A09" w:rsidP="000C0A09">
      <w:pPr>
        <w:rPr>
          <w:rFonts w:ascii="Arial" w:hAnsi="Arial" w:cs="Arial"/>
          <w:sz w:val="22"/>
          <w:szCs w:val="22"/>
        </w:rPr>
      </w:pPr>
    </w:p>
    <w:p w14:paraId="12CDEA80" w14:textId="77777777" w:rsidR="000C0A09" w:rsidRPr="00F12FCB" w:rsidRDefault="000C0A09" w:rsidP="000C0A09">
      <w:pPr>
        <w:rPr>
          <w:rFonts w:ascii="Arial" w:hAnsi="Arial" w:cs="Arial"/>
          <w:sz w:val="22"/>
          <w:szCs w:val="22"/>
        </w:rPr>
      </w:pPr>
    </w:p>
    <w:p w14:paraId="117ED547" w14:textId="77777777" w:rsidR="000C0A09" w:rsidRPr="00F12FCB" w:rsidRDefault="000C0A09" w:rsidP="000C0A09">
      <w:pPr>
        <w:rPr>
          <w:rFonts w:ascii="Arial" w:hAnsi="Arial" w:cs="Arial"/>
          <w:sz w:val="22"/>
          <w:szCs w:val="22"/>
        </w:rPr>
      </w:pPr>
    </w:p>
    <w:p w14:paraId="3734CB01" w14:textId="77777777" w:rsidR="000C0A09" w:rsidRPr="00F12FCB" w:rsidRDefault="000C0A09" w:rsidP="000C0A09">
      <w:pPr>
        <w:rPr>
          <w:rFonts w:ascii="Arial" w:hAnsi="Arial" w:cs="Arial"/>
          <w:sz w:val="22"/>
          <w:szCs w:val="22"/>
        </w:rPr>
      </w:pPr>
    </w:p>
    <w:p w14:paraId="22C42F37" w14:textId="77777777" w:rsidR="000C0A09" w:rsidRPr="00F12FCB" w:rsidRDefault="000C0A09" w:rsidP="000C0A09">
      <w:pPr>
        <w:rPr>
          <w:rFonts w:ascii="Arial" w:hAnsi="Arial" w:cs="Arial"/>
          <w:sz w:val="22"/>
          <w:szCs w:val="22"/>
        </w:rPr>
      </w:pPr>
    </w:p>
    <w:p w14:paraId="412A8EF4" w14:textId="77777777" w:rsidR="000C0A09" w:rsidRPr="00F12FCB" w:rsidRDefault="000C0A09" w:rsidP="000C0A09">
      <w:pPr>
        <w:rPr>
          <w:rFonts w:ascii="Arial" w:hAnsi="Arial" w:cs="Arial"/>
          <w:sz w:val="22"/>
          <w:szCs w:val="22"/>
        </w:rPr>
      </w:pPr>
    </w:p>
    <w:p w14:paraId="56F1D8AB" w14:textId="77777777" w:rsidR="000C0A09" w:rsidRPr="00F12FCB" w:rsidRDefault="000C0A09" w:rsidP="000C0A09">
      <w:pPr>
        <w:rPr>
          <w:rFonts w:ascii="Arial" w:hAnsi="Arial" w:cs="Arial"/>
          <w:sz w:val="22"/>
          <w:szCs w:val="22"/>
        </w:rPr>
      </w:pPr>
    </w:p>
    <w:p w14:paraId="676A2F06" w14:textId="77777777" w:rsidR="000C0A09" w:rsidRPr="00F12FCB" w:rsidRDefault="000C0A09" w:rsidP="000C0A09">
      <w:pPr>
        <w:rPr>
          <w:rFonts w:ascii="Arial" w:hAnsi="Arial" w:cs="Arial"/>
          <w:b/>
          <w:sz w:val="22"/>
          <w:szCs w:val="22"/>
        </w:rPr>
      </w:pPr>
    </w:p>
    <w:p w14:paraId="7B436642" w14:textId="77777777" w:rsidR="000C0A09" w:rsidRPr="00F12FCB" w:rsidRDefault="000C0A09" w:rsidP="000C0A09">
      <w:pPr>
        <w:tabs>
          <w:tab w:val="left" w:pos="1267"/>
        </w:tabs>
        <w:rPr>
          <w:rFonts w:ascii="Arial" w:hAnsi="Arial" w:cs="Arial"/>
          <w:sz w:val="22"/>
          <w:szCs w:val="22"/>
        </w:rPr>
      </w:pPr>
      <w:r w:rsidRPr="00F12FCB">
        <w:rPr>
          <w:rFonts w:ascii="Arial" w:hAnsi="Arial" w:cs="Arial"/>
          <w:sz w:val="22"/>
          <w:szCs w:val="22"/>
        </w:rPr>
        <w:tab/>
      </w:r>
    </w:p>
    <w:tbl>
      <w:tblPr>
        <w:tblStyle w:val="PlainTable2"/>
        <w:tblW w:w="0" w:type="auto"/>
        <w:tblLook w:val="04A0" w:firstRow="1" w:lastRow="0" w:firstColumn="1" w:lastColumn="0" w:noHBand="0" w:noVBand="1"/>
      </w:tblPr>
      <w:tblGrid>
        <w:gridCol w:w="2381"/>
        <w:gridCol w:w="2382"/>
        <w:gridCol w:w="1983"/>
        <w:gridCol w:w="2270"/>
      </w:tblGrid>
      <w:tr w:rsidR="000C0A09" w:rsidRPr="00F12FCB" w14:paraId="78D24A5B" w14:textId="77777777" w:rsidTr="004770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Pr>
          <w:p w14:paraId="63B6D9E6" w14:textId="77777777" w:rsidR="000C0A09" w:rsidRPr="00F12FCB" w:rsidRDefault="000C0A09" w:rsidP="0047707D">
            <w:pPr>
              <w:pStyle w:val="Heading1"/>
              <w:jc w:val="center"/>
              <w:rPr>
                <w:rFonts w:ascii="Arial" w:hAnsi="Arial" w:cs="Arial"/>
                <w:b w:val="0"/>
                <w:color w:val="00B0F0"/>
                <w:sz w:val="28"/>
                <w:szCs w:val="28"/>
                <w:shd w:val="clear" w:color="auto" w:fill="FFFFFF"/>
              </w:rPr>
            </w:pPr>
            <w:bookmarkStart w:id="6" w:name="_Hlk190171003"/>
            <w:r w:rsidRPr="00F12FCB">
              <w:rPr>
                <w:rFonts w:ascii="Arial" w:hAnsi="Arial" w:cs="Arial"/>
                <w:b w:val="0"/>
                <w:color w:val="0070C0"/>
                <w:sz w:val="28"/>
                <w:szCs w:val="28"/>
                <w:shd w:val="clear" w:color="auto" w:fill="FFFFFF"/>
              </w:rPr>
              <w:t>Version Control</w:t>
            </w:r>
          </w:p>
        </w:tc>
      </w:tr>
      <w:tr w:rsidR="000C0A09" w:rsidRPr="00F12FCB" w14:paraId="1017C015" w14:textId="77777777" w:rsidTr="004770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367B844A" w14:textId="77777777" w:rsidR="000C0A09" w:rsidRPr="00F12FCB" w:rsidRDefault="000C0A09" w:rsidP="0047707D">
            <w:pPr>
              <w:rPr>
                <w:rFonts w:ascii="Arial" w:hAnsi="Arial" w:cs="Arial"/>
              </w:rPr>
            </w:pPr>
            <w:r w:rsidRPr="00F12FCB">
              <w:rPr>
                <w:rFonts w:ascii="Arial" w:hAnsi="Arial" w:cs="Arial"/>
              </w:rPr>
              <w:t>Document title</w:t>
            </w:r>
          </w:p>
        </w:tc>
        <w:tc>
          <w:tcPr>
            <w:tcW w:w="2382" w:type="dxa"/>
          </w:tcPr>
          <w:p w14:paraId="3B8ECED8" w14:textId="77777777" w:rsidR="000C0A09" w:rsidRPr="00F12FCB" w:rsidRDefault="000C0A09" w:rsidP="0047707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12FCB">
              <w:rPr>
                <w:rFonts w:ascii="Arial" w:hAnsi="Arial" w:cs="Arial"/>
              </w:rPr>
              <w:t>Document version number</w:t>
            </w:r>
          </w:p>
        </w:tc>
        <w:tc>
          <w:tcPr>
            <w:tcW w:w="1983" w:type="dxa"/>
          </w:tcPr>
          <w:p w14:paraId="70A204A4" w14:textId="77777777" w:rsidR="000C0A09" w:rsidRPr="00F12FCB" w:rsidRDefault="000C0A09" w:rsidP="0047707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12FCB">
              <w:rPr>
                <w:rFonts w:ascii="Arial" w:hAnsi="Arial" w:cs="Arial"/>
              </w:rPr>
              <w:t>Document date</w:t>
            </w:r>
          </w:p>
        </w:tc>
        <w:tc>
          <w:tcPr>
            <w:tcW w:w="2270" w:type="dxa"/>
          </w:tcPr>
          <w:p w14:paraId="1298EF0F" w14:textId="77777777" w:rsidR="000C0A09" w:rsidRPr="00F12FCB" w:rsidRDefault="000C0A09" w:rsidP="0047707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12FCB">
              <w:rPr>
                <w:rFonts w:ascii="Arial" w:hAnsi="Arial" w:cs="Arial"/>
              </w:rPr>
              <w:t>Review date</w:t>
            </w:r>
          </w:p>
        </w:tc>
      </w:tr>
      <w:tr w:rsidR="000C0A09" w:rsidRPr="00F12FCB" w14:paraId="4BEC44C1" w14:textId="77777777" w:rsidTr="0047707D">
        <w:tc>
          <w:tcPr>
            <w:cnfStyle w:val="001000000000" w:firstRow="0" w:lastRow="0" w:firstColumn="1" w:lastColumn="0" w:oddVBand="0" w:evenVBand="0" w:oddHBand="0" w:evenHBand="0" w:firstRowFirstColumn="0" w:firstRowLastColumn="0" w:lastRowFirstColumn="0" w:lastRowLastColumn="0"/>
            <w:tcW w:w="2381" w:type="dxa"/>
            <w:vMerge w:val="restart"/>
          </w:tcPr>
          <w:p w14:paraId="7A30B0DB" w14:textId="77777777" w:rsidR="000C0A09" w:rsidRPr="00F12FCB" w:rsidRDefault="000C0A09" w:rsidP="0047707D">
            <w:pPr>
              <w:rPr>
                <w:rFonts w:ascii="Arial" w:hAnsi="Arial" w:cs="Arial"/>
                <w:sz w:val="22"/>
                <w:szCs w:val="22"/>
              </w:rPr>
            </w:pPr>
            <w:r w:rsidRPr="00F12FCB">
              <w:rPr>
                <w:rFonts w:ascii="Arial" w:hAnsi="Arial" w:cs="Arial"/>
                <w:sz w:val="22"/>
                <w:szCs w:val="22"/>
              </w:rPr>
              <w:t>Equality Monitoring Policy</w:t>
            </w:r>
          </w:p>
        </w:tc>
        <w:tc>
          <w:tcPr>
            <w:tcW w:w="2382" w:type="dxa"/>
          </w:tcPr>
          <w:p w14:paraId="38FDA97C" w14:textId="77777777" w:rsidR="000C0A09" w:rsidRPr="00F12FCB" w:rsidRDefault="000C0A09" w:rsidP="0047707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12FCB">
              <w:rPr>
                <w:rFonts w:ascii="Arial" w:hAnsi="Arial" w:cs="Arial"/>
                <w:sz w:val="22"/>
                <w:szCs w:val="22"/>
              </w:rPr>
              <w:t>1</w:t>
            </w:r>
          </w:p>
        </w:tc>
        <w:tc>
          <w:tcPr>
            <w:tcW w:w="1983" w:type="dxa"/>
          </w:tcPr>
          <w:p w14:paraId="765BD17C" w14:textId="77777777" w:rsidR="000C0A09" w:rsidRPr="00F12FCB" w:rsidRDefault="000C0A09" w:rsidP="0047707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12FCB">
              <w:rPr>
                <w:rFonts w:ascii="Arial" w:hAnsi="Arial" w:cs="Arial"/>
                <w:sz w:val="22"/>
                <w:szCs w:val="22"/>
              </w:rPr>
              <w:t>2018</w:t>
            </w:r>
          </w:p>
        </w:tc>
        <w:tc>
          <w:tcPr>
            <w:tcW w:w="2270" w:type="dxa"/>
          </w:tcPr>
          <w:p w14:paraId="3B808147" w14:textId="77777777" w:rsidR="000C0A09" w:rsidRPr="00F12FCB" w:rsidRDefault="000C0A09" w:rsidP="0047707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12FCB">
              <w:rPr>
                <w:rFonts w:ascii="Arial" w:hAnsi="Arial" w:cs="Arial"/>
                <w:sz w:val="22"/>
                <w:szCs w:val="22"/>
              </w:rPr>
              <w:t>2022</w:t>
            </w:r>
          </w:p>
        </w:tc>
      </w:tr>
      <w:tr w:rsidR="000C0A09" w:rsidRPr="00F12FCB" w14:paraId="6132844D" w14:textId="77777777" w:rsidTr="004770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vMerge/>
          </w:tcPr>
          <w:p w14:paraId="42167049" w14:textId="77777777" w:rsidR="000C0A09" w:rsidRPr="00F12FCB" w:rsidRDefault="000C0A09" w:rsidP="0047707D">
            <w:pPr>
              <w:rPr>
                <w:rFonts w:ascii="Arial" w:hAnsi="Arial" w:cs="Arial"/>
                <w:sz w:val="22"/>
                <w:szCs w:val="22"/>
              </w:rPr>
            </w:pPr>
          </w:p>
        </w:tc>
        <w:tc>
          <w:tcPr>
            <w:tcW w:w="2382" w:type="dxa"/>
          </w:tcPr>
          <w:p w14:paraId="71DE87FE" w14:textId="77777777" w:rsidR="000C0A09" w:rsidRPr="00F12FCB" w:rsidRDefault="000C0A09" w:rsidP="0047707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12FCB">
              <w:rPr>
                <w:rFonts w:ascii="Arial" w:hAnsi="Arial" w:cs="Arial"/>
                <w:sz w:val="22"/>
                <w:szCs w:val="22"/>
              </w:rPr>
              <w:t>1.1</w:t>
            </w:r>
          </w:p>
        </w:tc>
        <w:tc>
          <w:tcPr>
            <w:tcW w:w="1983" w:type="dxa"/>
          </w:tcPr>
          <w:p w14:paraId="01141590" w14:textId="3891522E" w:rsidR="000C0A09" w:rsidRPr="00F12FCB" w:rsidRDefault="000C0A09" w:rsidP="0047707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12FCB">
              <w:rPr>
                <w:rFonts w:ascii="Arial" w:hAnsi="Arial" w:cs="Arial"/>
                <w:sz w:val="22"/>
                <w:szCs w:val="22"/>
              </w:rPr>
              <w:t>202</w:t>
            </w:r>
            <w:r w:rsidR="007E0859">
              <w:rPr>
                <w:rFonts w:ascii="Arial" w:hAnsi="Arial" w:cs="Arial"/>
                <w:sz w:val="22"/>
                <w:szCs w:val="22"/>
              </w:rPr>
              <w:t>6</w:t>
            </w:r>
          </w:p>
        </w:tc>
        <w:tc>
          <w:tcPr>
            <w:tcW w:w="2270" w:type="dxa"/>
          </w:tcPr>
          <w:p w14:paraId="7A8BD335" w14:textId="77777777" w:rsidR="000C0A09" w:rsidRPr="00F12FCB" w:rsidRDefault="000C0A09" w:rsidP="0047707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12FCB">
              <w:rPr>
                <w:rFonts w:ascii="Arial" w:hAnsi="Arial" w:cs="Arial"/>
                <w:sz w:val="22"/>
                <w:szCs w:val="22"/>
              </w:rPr>
              <w:t>2028</w:t>
            </w:r>
          </w:p>
        </w:tc>
      </w:tr>
    </w:tbl>
    <w:p w14:paraId="3D6748DC" w14:textId="77777777" w:rsidR="000C0A09" w:rsidRPr="00F12FCB" w:rsidRDefault="000C0A09" w:rsidP="000C0A09">
      <w:pPr>
        <w:rPr>
          <w:rFonts w:ascii="Arial" w:eastAsiaTheme="majorEastAsia" w:hAnsi="Arial" w:cs="Arial"/>
          <w:color w:val="0070C0"/>
          <w:sz w:val="32"/>
          <w:szCs w:val="32"/>
        </w:rPr>
      </w:pPr>
      <w:bookmarkStart w:id="7" w:name="_Hlk190171031"/>
      <w:bookmarkEnd w:id="6"/>
      <w:r w:rsidRPr="00F12FCB">
        <w:rPr>
          <w:rFonts w:ascii="Arial" w:eastAsiaTheme="majorEastAsia" w:hAnsi="Arial" w:cs="Arial"/>
          <w:color w:val="0070C0"/>
          <w:sz w:val="32"/>
          <w:szCs w:val="32"/>
        </w:rPr>
        <w:lastRenderedPageBreak/>
        <w:t xml:space="preserve">1.0 </w:t>
      </w:r>
      <w:r w:rsidRPr="00F12FCB">
        <w:rPr>
          <w:rFonts w:ascii="Arial" w:eastAsiaTheme="majorEastAsia" w:hAnsi="Arial" w:cs="Arial"/>
          <w:color w:val="0070C0"/>
          <w:sz w:val="32"/>
          <w:szCs w:val="32"/>
        </w:rPr>
        <w:tab/>
        <w:t>Introduction to the policy</w:t>
      </w:r>
    </w:p>
    <w:p w14:paraId="3E63041A" w14:textId="77777777" w:rsidR="000C0A09" w:rsidRPr="00F12FCB" w:rsidRDefault="000C0A09" w:rsidP="000C0A09">
      <w:pPr>
        <w:rPr>
          <w:rFonts w:ascii="Arial" w:hAnsi="Arial" w:cs="Arial"/>
          <w:color w:val="000000" w:themeColor="text1"/>
          <w:sz w:val="24"/>
          <w:szCs w:val="24"/>
        </w:rPr>
      </w:pPr>
      <w:r w:rsidRPr="00F12FCB">
        <w:rPr>
          <w:rFonts w:ascii="Arial" w:hAnsi="Arial" w:cs="Arial"/>
          <w:color w:val="000000" w:themeColor="text1"/>
          <w:sz w:val="24"/>
          <w:szCs w:val="24"/>
        </w:rPr>
        <w:t xml:space="preserve">The policy should be read in conjunction with the Equality and Diversity Framework. </w:t>
      </w:r>
      <w:r w:rsidRPr="00F12FCB">
        <w:rPr>
          <w:rFonts w:ascii="Arial" w:hAnsi="Arial" w:cs="Arial"/>
          <w:color w:val="00B050"/>
          <w:sz w:val="24"/>
          <w:szCs w:val="24"/>
        </w:rPr>
        <w:t xml:space="preserve"> </w:t>
      </w:r>
    </w:p>
    <w:p w14:paraId="77A12DA9" w14:textId="77777777" w:rsidR="000C0A09" w:rsidRPr="00F12FCB" w:rsidRDefault="000C0A09" w:rsidP="000C0A09">
      <w:pPr>
        <w:widowControl w:val="0"/>
        <w:tabs>
          <w:tab w:val="left" w:pos="1268"/>
          <w:tab w:val="left" w:pos="1272"/>
        </w:tabs>
        <w:autoSpaceDE w:val="0"/>
        <w:autoSpaceDN w:val="0"/>
        <w:spacing w:after="0" w:line="240" w:lineRule="auto"/>
        <w:ind w:right="724"/>
        <w:jc w:val="both"/>
        <w:rPr>
          <w:rFonts w:ascii="Arial" w:hAnsi="Arial" w:cs="Arial"/>
          <w:color w:val="000000" w:themeColor="text1"/>
          <w:sz w:val="24"/>
          <w:szCs w:val="24"/>
        </w:rPr>
      </w:pPr>
      <w:r w:rsidRPr="00F12FCB">
        <w:rPr>
          <w:rFonts w:ascii="Arial" w:hAnsi="Arial" w:cs="Arial"/>
          <w:color w:val="000000" w:themeColor="text1"/>
          <w:sz w:val="24"/>
          <w:szCs w:val="24"/>
        </w:rPr>
        <w:t>Dartford Borough Council is committed to ensuring that it operates fairly and equitably in both its employment practices and service delivery. The Council will tackle all forms of discrimination and will promote equality and diversity at every opportunity.</w:t>
      </w:r>
    </w:p>
    <w:p w14:paraId="7D61B2E3" w14:textId="77777777" w:rsidR="000C0A09" w:rsidRPr="00F12FCB" w:rsidRDefault="000C0A09" w:rsidP="000C0A09">
      <w:pPr>
        <w:widowControl w:val="0"/>
        <w:tabs>
          <w:tab w:val="left" w:pos="1268"/>
          <w:tab w:val="left" w:pos="1272"/>
        </w:tabs>
        <w:autoSpaceDE w:val="0"/>
        <w:autoSpaceDN w:val="0"/>
        <w:spacing w:after="0" w:line="240" w:lineRule="auto"/>
        <w:ind w:right="724"/>
        <w:jc w:val="both"/>
        <w:rPr>
          <w:rFonts w:ascii="Arial" w:hAnsi="Arial" w:cs="Arial"/>
          <w:color w:val="000000" w:themeColor="text1"/>
          <w:sz w:val="24"/>
          <w:szCs w:val="24"/>
        </w:rPr>
      </w:pPr>
    </w:p>
    <w:p w14:paraId="2818B078" w14:textId="77777777" w:rsidR="000C0A09" w:rsidRPr="00F12FCB" w:rsidRDefault="000C0A09" w:rsidP="000C0A09">
      <w:pPr>
        <w:widowControl w:val="0"/>
        <w:tabs>
          <w:tab w:val="left" w:pos="1256"/>
          <w:tab w:val="left" w:pos="1260"/>
        </w:tabs>
        <w:autoSpaceDE w:val="0"/>
        <w:autoSpaceDN w:val="0"/>
        <w:spacing w:after="0" w:line="240" w:lineRule="auto"/>
        <w:ind w:right="718"/>
        <w:jc w:val="both"/>
        <w:rPr>
          <w:rFonts w:ascii="Arial" w:hAnsi="Arial" w:cs="Arial"/>
          <w:color w:val="000000" w:themeColor="text1"/>
          <w:sz w:val="24"/>
          <w:szCs w:val="24"/>
        </w:rPr>
      </w:pPr>
      <w:r w:rsidRPr="00F12FCB">
        <w:rPr>
          <w:rFonts w:ascii="Arial" w:hAnsi="Arial" w:cs="Arial"/>
          <w:color w:val="000000" w:themeColor="text1"/>
          <w:sz w:val="24"/>
          <w:szCs w:val="24"/>
        </w:rPr>
        <w:t xml:space="preserve">Effective performance management is critical to the success of the Council in delivering its priorities and the vision for the Borough. Equalities monitoring is a key element of the </w:t>
      </w:r>
      <w:hyperlink r:id="rId25" w:history="1">
        <w:r w:rsidRPr="00F12FCB">
          <w:rPr>
            <w:rStyle w:val="Hyperlink"/>
            <w:rFonts w:ascii="Arial" w:hAnsi="Arial" w:cs="Arial"/>
            <w:sz w:val="24"/>
            <w:szCs w:val="24"/>
          </w:rPr>
          <w:t>Performance Management Framework</w:t>
        </w:r>
      </w:hyperlink>
      <w:r w:rsidRPr="00F12FCB">
        <w:rPr>
          <w:rFonts w:ascii="Arial" w:hAnsi="Arial" w:cs="Arial"/>
          <w:color w:val="000000" w:themeColor="text1"/>
          <w:sz w:val="24"/>
          <w:szCs w:val="24"/>
        </w:rPr>
        <w:t>, which is used to continuously improve services the Council delivers and the way they are delivered.</w:t>
      </w:r>
    </w:p>
    <w:p w14:paraId="095BBD63" w14:textId="1E0605EF" w:rsidR="000C0A09" w:rsidRPr="00F12FCB" w:rsidRDefault="000C0A09" w:rsidP="007A5137">
      <w:pPr>
        <w:widowControl w:val="0"/>
        <w:tabs>
          <w:tab w:val="left" w:pos="1268"/>
          <w:tab w:val="left" w:pos="1272"/>
        </w:tabs>
        <w:autoSpaceDE w:val="0"/>
        <w:autoSpaceDN w:val="0"/>
        <w:spacing w:before="240" w:after="0" w:line="240" w:lineRule="auto"/>
        <w:ind w:right="722"/>
        <w:jc w:val="both"/>
        <w:rPr>
          <w:rFonts w:eastAsiaTheme="minorHAnsi"/>
        </w:rPr>
      </w:pPr>
      <w:r w:rsidRPr="00F12FCB">
        <w:rPr>
          <w:rFonts w:ascii="Arial" w:hAnsi="Arial" w:cs="Arial"/>
          <w:color w:val="000000" w:themeColor="text1"/>
          <w:sz w:val="24"/>
          <w:szCs w:val="24"/>
        </w:rPr>
        <w:t>Equality monitoring can identify which groups are using the Council’s services and how satisfied they are with them. This data can then be used to:</w:t>
      </w:r>
    </w:p>
    <w:p w14:paraId="1F7D2BB3" w14:textId="77777777" w:rsidR="000C0A09" w:rsidRPr="00F12FCB" w:rsidRDefault="000C0A09" w:rsidP="000C0A09">
      <w:pPr>
        <w:pStyle w:val="ListParagraph"/>
        <w:widowControl w:val="0"/>
        <w:numPr>
          <w:ilvl w:val="0"/>
          <w:numId w:val="20"/>
        </w:numPr>
        <w:tabs>
          <w:tab w:val="left" w:pos="1632"/>
        </w:tabs>
        <w:autoSpaceDE w:val="0"/>
        <w:autoSpaceDN w:val="0"/>
        <w:spacing w:after="0" w:line="240" w:lineRule="auto"/>
        <w:rPr>
          <w:rFonts w:ascii="Arial" w:hAnsi="Arial" w:cs="Arial"/>
          <w:color w:val="000000" w:themeColor="text1"/>
          <w:sz w:val="24"/>
          <w:szCs w:val="24"/>
        </w:rPr>
      </w:pPr>
      <w:r w:rsidRPr="00F12FCB">
        <w:rPr>
          <w:rFonts w:ascii="Arial" w:hAnsi="Arial" w:cs="Arial"/>
          <w:color w:val="000000" w:themeColor="text1"/>
          <w:sz w:val="24"/>
          <w:szCs w:val="24"/>
        </w:rPr>
        <w:t>Highlight possible inequalities</w:t>
      </w:r>
    </w:p>
    <w:p w14:paraId="2002365D" w14:textId="77777777" w:rsidR="000C0A09" w:rsidRPr="00F12FCB" w:rsidRDefault="000C0A09" w:rsidP="000C0A09">
      <w:pPr>
        <w:pStyle w:val="ListParagraph"/>
        <w:widowControl w:val="0"/>
        <w:numPr>
          <w:ilvl w:val="0"/>
          <w:numId w:val="20"/>
        </w:numPr>
        <w:tabs>
          <w:tab w:val="left" w:pos="1632"/>
        </w:tabs>
        <w:autoSpaceDE w:val="0"/>
        <w:autoSpaceDN w:val="0"/>
        <w:spacing w:after="0" w:line="240" w:lineRule="auto"/>
        <w:rPr>
          <w:rFonts w:ascii="Arial" w:hAnsi="Arial" w:cs="Arial"/>
          <w:color w:val="000000" w:themeColor="text1"/>
          <w:sz w:val="24"/>
          <w:szCs w:val="24"/>
        </w:rPr>
      </w:pPr>
      <w:r w:rsidRPr="00F12FCB">
        <w:rPr>
          <w:rFonts w:ascii="Arial" w:hAnsi="Arial" w:cs="Arial"/>
          <w:color w:val="000000" w:themeColor="text1"/>
          <w:sz w:val="24"/>
          <w:szCs w:val="24"/>
        </w:rPr>
        <w:t>Investigate their underlying causes</w:t>
      </w:r>
    </w:p>
    <w:p w14:paraId="79564D8E" w14:textId="0E4E3F16" w:rsidR="000C0A09" w:rsidRPr="00F12FCB" w:rsidRDefault="000C0A09" w:rsidP="000C30D8">
      <w:pPr>
        <w:pStyle w:val="ListParagraph"/>
        <w:widowControl w:val="0"/>
        <w:numPr>
          <w:ilvl w:val="0"/>
          <w:numId w:val="20"/>
        </w:numPr>
        <w:tabs>
          <w:tab w:val="left" w:pos="1632"/>
        </w:tabs>
        <w:autoSpaceDE w:val="0"/>
        <w:autoSpaceDN w:val="0"/>
        <w:spacing w:after="0" w:line="240" w:lineRule="auto"/>
        <w:rPr>
          <w:rFonts w:ascii="Arial" w:hAnsi="Arial" w:cs="Arial"/>
          <w:color w:val="000000" w:themeColor="text1"/>
          <w:sz w:val="24"/>
          <w:szCs w:val="24"/>
        </w:rPr>
      </w:pPr>
      <w:r w:rsidRPr="00F12FCB">
        <w:rPr>
          <w:rFonts w:ascii="Arial" w:hAnsi="Arial" w:cs="Arial"/>
          <w:color w:val="000000" w:themeColor="text1"/>
          <w:sz w:val="24"/>
          <w:szCs w:val="24"/>
        </w:rPr>
        <w:t>Remove any unfairness or disadvantage</w:t>
      </w:r>
    </w:p>
    <w:p w14:paraId="7EEA3CBD" w14:textId="77777777" w:rsidR="000C0A09" w:rsidRPr="00F12FCB" w:rsidRDefault="000C0A09" w:rsidP="000C0A09">
      <w:pPr>
        <w:widowControl w:val="0"/>
        <w:tabs>
          <w:tab w:val="left" w:pos="1268"/>
          <w:tab w:val="left" w:pos="1272"/>
        </w:tabs>
        <w:autoSpaceDE w:val="0"/>
        <w:autoSpaceDN w:val="0"/>
        <w:spacing w:after="0" w:line="240" w:lineRule="auto"/>
        <w:ind w:right="724"/>
        <w:jc w:val="both"/>
        <w:rPr>
          <w:rFonts w:ascii="Arial" w:hAnsi="Arial" w:cs="Arial"/>
          <w:color w:val="000000" w:themeColor="text1"/>
          <w:sz w:val="24"/>
          <w:szCs w:val="24"/>
        </w:rPr>
      </w:pPr>
    </w:p>
    <w:p w14:paraId="7B291E1C" w14:textId="77777777" w:rsidR="000C0A09" w:rsidRPr="00F12FCB" w:rsidRDefault="000C0A09" w:rsidP="000C0A09">
      <w:pPr>
        <w:widowControl w:val="0"/>
        <w:tabs>
          <w:tab w:val="left" w:pos="1268"/>
          <w:tab w:val="left" w:pos="1272"/>
        </w:tabs>
        <w:autoSpaceDE w:val="0"/>
        <w:autoSpaceDN w:val="0"/>
        <w:spacing w:after="0" w:line="240" w:lineRule="auto"/>
        <w:ind w:right="717"/>
        <w:jc w:val="both"/>
        <w:rPr>
          <w:rFonts w:ascii="Arial" w:hAnsi="Arial" w:cs="Arial"/>
          <w:color w:val="000000" w:themeColor="text1"/>
          <w:sz w:val="24"/>
          <w:szCs w:val="24"/>
        </w:rPr>
      </w:pPr>
      <w:r w:rsidRPr="00F12FCB">
        <w:rPr>
          <w:rFonts w:ascii="Arial" w:hAnsi="Arial" w:cs="Arial"/>
          <w:color w:val="000000" w:themeColor="text1"/>
          <w:sz w:val="24"/>
          <w:szCs w:val="24"/>
        </w:rPr>
        <w:t>This policy aims to ensure a consistent equality monitoring standard across the Council. It covers the reasons for monitoring, taking into account equalities legislation and the Data Protection Act 2018.</w:t>
      </w:r>
    </w:p>
    <w:bookmarkEnd w:id="7"/>
    <w:p w14:paraId="73751753" w14:textId="77777777" w:rsidR="000C0A09" w:rsidRPr="00F12FCB" w:rsidRDefault="000C0A09" w:rsidP="000C0A09">
      <w:pPr>
        <w:rPr>
          <w:rFonts w:ascii="Arial" w:hAnsi="Arial" w:cs="Arial"/>
          <w:color w:val="0070C0"/>
          <w:sz w:val="16"/>
          <w:szCs w:val="16"/>
        </w:rPr>
      </w:pPr>
    </w:p>
    <w:p w14:paraId="6E0CAE6E" w14:textId="77777777" w:rsidR="000C0A09" w:rsidRPr="00F12FCB" w:rsidRDefault="000C0A09" w:rsidP="000C0A09">
      <w:pPr>
        <w:pStyle w:val="ListParagraph"/>
        <w:numPr>
          <w:ilvl w:val="1"/>
          <w:numId w:val="21"/>
        </w:numPr>
        <w:spacing w:after="160" w:line="278" w:lineRule="auto"/>
        <w:rPr>
          <w:rFonts w:ascii="Arial" w:eastAsiaTheme="majorEastAsia" w:hAnsi="Arial" w:cs="Arial"/>
          <w:color w:val="0070C0"/>
          <w:sz w:val="32"/>
          <w:szCs w:val="32"/>
        </w:rPr>
      </w:pPr>
      <w:r w:rsidRPr="00F12FCB">
        <w:rPr>
          <w:rFonts w:ascii="Arial" w:eastAsiaTheme="majorEastAsia" w:hAnsi="Arial" w:cs="Arial"/>
          <w:color w:val="0070C0"/>
          <w:sz w:val="32"/>
          <w:szCs w:val="32"/>
        </w:rPr>
        <w:t xml:space="preserve"> What is Equality Monitoring</w:t>
      </w:r>
    </w:p>
    <w:p w14:paraId="2A4D926E" w14:textId="32907617" w:rsidR="004D5DE3" w:rsidRPr="00F12FCB" w:rsidRDefault="000C0A09" w:rsidP="000C0A09">
      <w:pPr>
        <w:widowControl w:val="0"/>
        <w:tabs>
          <w:tab w:val="left" w:pos="1268"/>
          <w:tab w:val="left" w:pos="1272"/>
        </w:tabs>
        <w:autoSpaceDE w:val="0"/>
        <w:autoSpaceDN w:val="0"/>
        <w:spacing w:after="0" w:line="240" w:lineRule="auto"/>
        <w:ind w:right="715"/>
        <w:jc w:val="both"/>
        <w:rPr>
          <w:rFonts w:ascii="Arial" w:hAnsi="Arial" w:cs="Arial"/>
          <w:color w:val="000000" w:themeColor="text1"/>
          <w:sz w:val="24"/>
          <w:szCs w:val="24"/>
        </w:rPr>
      </w:pPr>
      <w:r w:rsidRPr="00F12FCB">
        <w:rPr>
          <w:rFonts w:ascii="Arial" w:hAnsi="Arial" w:cs="Arial"/>
          <w:color w:val="000000" w:themeColor="text1"/>
          <w:sz w:val="24"/>
          <w:szCs w:val="24"/>
        </w:rPr>
        <w:t>Equality monitoring is the process used to collect, store and analyse data about people’s disability, gender reassignment, pregnancy and maternity, race, religion or belief, sex and sexual orientation and how people with these protected characteristics are affected by a Council’s policies and the services it provides. Broadly speaking, the information collected is used to highlight possible inequalities, investigate their underlying causes, remove adverse impact and promote access to services.</w:t>
      </w:r>
    </w:p>
    <w:p w14:paraId="69BE9C78" w14:textId="77777777" w:rsidR="000C0A09" w:rsidRPr="00F12FCB" w:rsidRDefault="000C0A09" w:rsidP="007A5137">
      <w:pPr>
        <w:widowControl w:val="0"/>
        <w:tabs>
          <w:tab w:val="left" w:pos="1268"/>
          <w:tab w:val="left" w:pos="1272"/>
        </w:tabs>
        <w:autoSpaceDE w:val="0"/>
        <w:autoSpaceDN w:val="0"/>
        <w:spacing w:after="0" w:line="240" w:lineRule="auto"/>
        <w:ind w:right="715"/>
        <w:jc w:val="both"/>
        <w:rPr>
          <w:rFonts w:asciiTheme="majorHAnsi" w:eastAsiaTheme="majorEastAsia" w:hAnsiTheme="majorHAnsi" w:cstheme="majorBidi"/>
          <w:color w:val="0070C0"/>
          <w:sz w:val="16"/>
          <w:szCs w:val="16"/>
        </w:rPr>
      </w:pPr>
    </w:p>
    <w:p w14:paraId="5085A7F2" w14:textId="77777777" w:rsidR="000C0A09" w:rsidRPr="00F12FCB" w:rsidRDefault="000C0A09" w:rsidP="000C0A09">
      <w:pPr>
        <w:pStyle w:val="ListParagraph"/>
        <w:numPr>
          <w:ilvl w:val="1"/>
          <w:numId w:val="21"/>
        </w:numPr>
        <w:spacing w:after="160" w:line="278" w:lineRule="auto"/>
        <w:rPr>
          <w:rFonts w:ascii="Arial" w:eastAsiaTheme="majorEastAsia" w:hAnsi="Arial" w:cs="Arial"/>
          <w:color w:val="0070C0"/>
          <w:sz w:val="32"/>
          <w:szCs w:val="32"/>
        </w:rPr>
      </w:pPr>
      <w:r w:rsidRPr="00F12FCB">
        <w:rPr>
          <w:rFonts w:ascii="Arial" w:eastAsiaTheme="majorEastAsia" w:hAnsi="Arial" w:cs="Arial"/>
          <w:color w:val="0070C0"/>
          <w:sz w:val="32"/>
          <w:szCs w:val="32"/>
        </w:rPr>
        <w:t>The importance of collecting and monitoring equality data</w:t>
      </w:r>
    </w:p>
    <w:p w14:paraId="3288CE86" w14:textId="77777777" w:rsidR="000C0A09" w:rsidRPr="00F12FCB" w:rsidRDefault="000C0A09" w:rsidP="000C0A09">
      <w:pPr>
        <w:widowControl w:val="0"/>
        <w:tabs>
          <w:tab w:val="left" w:pos="1268"/>
          <w:tab w:val="left" w:pos="1272"/>
        </w:tabs>
        <w:autoSpaceDE w:val="0"/>
        <w:autoSpaceDN w:val="0"/>
        <w:spacing w:after="0" w:line="240" w:lineRule="auto"/>
        <w:ind w:right="717"/>
        <w:jc w:val="both"/>
        <w:rPr>
          <w:rFonts w:ascii="Arial" w:hAnsi="Arial" w:cs="Arial"/>
          <w:color w:val="000000" w:themeColor="text1"/>
          <w:sz w:val="24"/>
          <w:szCs w:val="24"/>
        </w:rPr>
      </w:pPr>
      <w:r w:rsidRPr="00F12FCB">
        <w:rPr>
          <w:rFonts w:ascii="Arial" w:hAnsi="Arial" w:cs="Arial"/>
          <w:color w:val="000000" w:themeColor="text1"/>
          <w:sz w:val="24"/>
          <w:szCs w:val="24"/>
        </w:rPr>
        <w:t>The adoption of equality monitoring ensures the Council meets the requirements under the equality duty and that its services and employment practices are equitable and appropriate to the needs of the community it serves. Furthermore, equality monitoring is not a one way process being used solely to highlight instances of discrimination. It can also provide effective protection against unfounded allegations of discrimination.</w:t>
      </w:r>
    </w:p>
    <w:p w14:paraId="4567BBD4" w14:textId="77777777" w:rsidR="000C0A09" w:rsidRPr="00F12FCB" w:rsidRDefault="000C0A09" w:rsidP="000C0A09">
      <w:pPr>
        <w:widowControl w:val="0"/>
        <w:tabs>
          <w:tab w:val="left" w:pos="1268"/>
          <w:tab w:val="left" w:pos="1272"/>
        </w:tabs>
        <w:autoSpaceDE w:val="0"/>
        <w:autoSpaceDN w:val="0"/>
        <w:spacing w:after="0" w:line="240" w:lineRule="auto"/>
        <w:ind w:right="717"/>
        <w:jc w:val="both"/>
        <w:rPr>
          <w:rFonts w:ascii="Arial" w:hAnsi="Arial" w:cs="Arial"/>
          <w:color w:val="000000" w:themeColor="text1"/>
          <w:sz w:val="16"/>
          <w:szCs w:val="16"/>
        </w:rPr>
      </w:pPr>
    </w:p>
    <w:p w14:paraId="379D82FE" w14:textId="77777777" w:rsidR="000C0A09" w:rsidRPr="00F12FCB" w:rsidRDefault="000C0A09" w:rsidP="000C0A09">
      <w:pPr>
        <w:widowControl w:val="0"/>
        <w:tabs>
          <w:tab w:val="left" w:pos="1257"/>
        </w:tabs>
        <w:autoSpaceDE w:val="0"/>
        <w:autoSpaceDN w:val="0"/>
        <w:spacing w:before="1" w:after="0" w:line="240" w:lineRule="auto"/>
        <w:rPr>
          <w:rFonts w:ascii="Arial" w:hAnsi="Arial" w:cs="Arial"/>
          <w:color w:val="000000" w:themeColor="text1"/>
          <w:sz w:val="24"/>
          <w:szCs w:val="24"/>
        </w:rPr>
      </w:pPr>
      <w:r w:rsidRPr="00F12FCB">
        <w:rPr>
          <w:rFonts w:ascii="Arial" w:hAnsi="Arial" w:cs="Arial"/>
          <w:color w:val="000000" w:themeColor="text1"/>
          <w:sz w:val="24"/>
          <w:szCs w:val="24"/>
        </w:rPr>
        <w:t>Equality data is collected in order to:</w:t>
      </w:r>
    </w:p>
    <w:p w14:paraId="30B70EFC" w14:textId="77777777" w:rsidR="000C0A09" w:rsidRPr="00F12FCB" w:rsidRDefault="000C0A09" w:rsidP="000C0A09">
      <w:pPr>
        <w:pStyle w:val="ListParagraph"/>
        <w:widowControl w:val="0"/>
        <w:numPr>
          <w:ilvl w:val="0"/>
          <w:numId w:val="22"/>
        </w:numPr>
        <w:tabs>
          <w:tab w:val="left" w:pos="1683"/>
          <w:tab w:val="left" w:pos="1685"/>
        </w:tabs>
        <w:autoSpaceDE w:val="0"/>
        <w:autoSpaceDN w:val="0"/>
        <w:spacing w:before="273" w:after="0" w:line="240" w:lineRule="auto"/>
        <w:ind w:right="719"/>
        <w:jc w:val="both"/>
        <w:rPr>
          <w:rFonts w:ascii="Arial" w:hAnsi="Arial" w:cs="Arial"/>
          <w:sz w:val="24"/>
          <w:szCs w:val="24"/>
        </w:rPr>
      </w:pPr>
      <w:r w:rsidRPr="00F12FCB">
        <w:rPr>
          <w:rFonts w:ascii="Arial" w:hAnsi="Arial" w:cs="Arial"/>
          <w:b/>
          <w:sz w:val="24"/>
          <w:szCs w:val="24"/>
        </w:rPr>
        <w:t xml:space="preserve">Ensure effective policies: </w:t>
      </w:r>
      <w:r w:rsidRPr="00F12FCB">
        <w:rPr>
          <w:rFonts w:ascii="Arial" w:hAnsi="Arial" w:cs="Arial"/>
          <w:sz w:val="24"/>
          <w:szCs w:val="24"/>
        </w:rPr>
        <w:t>unless the Council knows who is, and more importantly who isn’t using its services and what people think of them, the Council cannot tell if it is achieving its aims of providing services that are appropriate</w:t>
      </w:r>
      <w:r w:rsidRPr="00F12FCB">
        <w:rPr>
          <w:rFonts w:ascii="Arial" w:hAnsi="Arial" w:cs="Arial"/>
          <w:spacing w:val="-15"/>
          <w:sz w:val="24"/>
          <w:szCs w:val="24"/>
        </w:rPr>
        <w:t xml:space="preserve"> </w:t>
      </w:r>
      <w:r w:rsidRPr="00F12FCB">
        <w:rPr>
          <w:rFonts w:ascii="Arial" w:hAnsi="Arial" w:cs="Arial"/>
          <w:sz w:val="24"/>
          <w:szCs w:val="24"/>
        </w:rPr>
        <w:t>and</w:t>
      </w:r>
      <w:r w:rsidRPr="00F12FCB">
        <w:rPr>
          <w:rFonts w:ascii="Arial" w:hAnsi="Arial" w:cs="Arial"/>
          <w:spacing w:val="-13"/>
          <w:sz w:val="24"/>
          <w:szCs w:val="24"/>
        </w:rPr>
        <w:t xml:space="preserve"> </w:t>
      </w:r>
      <w:r w:rsidRPr="00F12FCB">
        <w:rPr>
          <w:rFonts w:ascii="Arial" w:hAnsi="Arial" w:cs="Arial"/>
          <w:sz w:val="24"/>
          <w:szCs w:val="24"/>
        </w:rPr>
        <w:t>accessible</w:t>
      </w:r>
      <w:r w:rsidRPr="00F12FCB">
        <w:rPr>
          <w:rFonts w:ascii="Arial" w:hAnsi="Arial" w:cs="Arial"/>
          <w:spacing w:val="-13"/>
          <w:sz w:val="24"/>
          <w:szCs w:val="24"/>
        </w:rPr>
        <w:t xml:space="preserve"> </w:t>
      </w:r>
      <w:r w:rsidRPr="00F12FCB">
        <w:rPr>
          <w:rFonts w:ascii="Arial" w:hAnsi="Arial" w:cs="Arial"/>
          <w:sz w:val="24"/>
          <w:szCs w:val="24"/>
        </w:rPr>
        <w:t>to</w:t>
      </w:r>
      <w:r w:rsidRPr="00F12FCB">
        <w:rPr>
          <w:rFonts w:ascii="Arial" w:hAnsi="Arial" w:cs="Arial"/>
          <w:spacing w:val="-15"/>
          <w:sz w:val="24"/>
          <w:szCs w:val="24"/>
        </w:rPr>
        <w:t xml:space="preserve"> </w:t>
      </w:r>
      <w:r w:rsidRPr="00F12FCB">
        <w:rPr>
          <w:rFonts w:ascii="Arial" w:hAnsi="Arial" w:cs="Arial"/>
          <w:sz w:val="24"/>
          <w:szCs w:val="24"/>
        </w:rPr>
        <w:t>everyone</w:t>
      </w:r>
      <w:r w:rsidRPr="00F12FCB">
        <w:rPr>
          <w:rFonts w:ascii="Arial" w:hAnsi="Arial" w:cs="Arial"/>
          <w:spacing w:val="-13"/>
          <w:sz w:val="24"/>
          <w:szCs w:val="24"/>
        </w:rPr>
        <w:t xml:space="preserve"> </w:t>
      </w:r>
      <w:r w:rsidRPr="00F12FCB">
        <w:rPr>
          <w:rFonts w:ascii="Arial" w:hAnsi="Arial" w:cs="Arial"/>
          <w:sz w:val="24"/>
          <w:szCs w:val="24"/>
        </w:rPr>
        <w:t>nor</w:t>
      </w:r>
      <w:r w:rsidRPr="00F12FCB">
        <w:rPr>
          <w:rFonts w:ascii="Arial" w:hAnsi="Arial" w:cs="Arial"/>
          <w:spacing w:val="-14"/>
          <w:sz w:val="24"/>
          <w:szCs w:val="24"/>
        </w:rPr>
        <w:t xml:space="preserve"> </w:t>
      </w:r>
      <w:r w:rsidRPr="00F12FCB">
        <w:rPr>
          <w:rFonts w:ascii="Arial" w:hAnsi="Arial" w:cs="Arial"/>
          <w:sz w:val="24"/>
          <w:szCs w:val="24"/>
        </w:rPr>
        <w:t>whether</w:t>
      </w:r>
      <w:r w:rsidRPr="00F12FCB">
        <w:rPr>
          <w:rFonts w:ascii="Arial" w:hAnsi="Arial" w:cs="Arial"/>
          <w:spacing w:val="-14"/>
          <w:sz w:val="24"/>
          <w:szCs w:val="24"/>
        </w:rPr>
        <w:t xml:space="preserve"> </w:t>
      </w:r>
      <w:r w:rsidRPr="00F12FCB">
        <w:rPr>
          <w:rFonts w:ascii="Arial" w:hAnsi="Arial" w:cs="Arial"/>
          <w:sz w:val="24"/>
          <w:szCs w:val="24"/>
        </w:rPr>
        <w:t>it</w:t>
      </w:r>
      <w:r w:rsidRPr="00F12FCB">
        <w:rPr>
          <w:rFonts w:ascii="Arial" w:hAnsi="Arial" w:cs="Arial"/>
          <w:spacing w:val="-14"/>
          <w:sz w:val="24"/>
          <w:szCs w:val="24"/>
        </w:rPr>
        <w:t xml:space="preserve"> </w:t>
      </w:r>
      <w:r w:rsidRPr="00F12FCB">
        <w:rPr>
          <w:rFonts w:ascii="Arial" w:hAnsi="Arial" w:cs="Arial"/>
          <w:sz w:val="24"/>
          <w:szCs w:val="24"/>
        </w:rPr>
        <w:t>is</w:t>
      </w:r>
      <w:r w:rsidRPr="00F12FCB">
        <w:rPr>
          <w:rFonts w:ascii="Arial" w:hAnsi="Arial" w:cs="Arial"/>
          <w:spacing w:val="-15"/>
          <w:sz w:val="24"/>
          <w:szCs w:val="24"/>
        </w:rPr>
        <w:t xml:space="preserve"> </w:t>
      </w:r>
      <w:r w:rsidRPr="00F12FCB">
        <w:rPr>
          <w:rFonts w:ascii="Arial" w:hAnsi="Arial" w:cs="Arial"/>
          <w:sz w:val="24"/>
          <w:szCs w:val="24"/>
        </w:rPr>
        <w:t>discriminating</w:t>
      </w:r>
      <w:r w:rsidRPr="00F12FCB">
        <w:rPr>
          <w:rFonts w:ascii="Arial" w:hAnsi="Arial" w:cs="Arial"/>
          <w:spacing w:val="-15"/>
          <w:sz w:val="24"/>
          <w:szCs w:val="24"/>
        </w:rPr>
        <w:t xml:space="preserve"> </w:t>
      </w:r>
      <w:r w:rsidRPr="00F12FCB">
        <w:rPr>
          <w:rFonts w:ascii="Arial" w:hAnsi="Arial" w:cs="Arial"/>
          <w:sz w:val="24"/>
          <w:szCs w:val="24"/>
        </w:rPr>
        <w:t>against certain groups</w:t>
      </w:r>
    </w:p>
    <w:p w14:paraId="55C81CFA" w14:textId="77777777" w:rsidR="000C0A09" w:rsidRPr="00F12FCB" w:rsidRDefault="000C0A09" w:rsidP="000C0A09">
      <w:pPr>
        <w:pStyle w:val="ListParagraph"/>
        <w:widowControl w:val="0"/>
        <w:numPr>
          <w:ilvl w:val="0"/>
          <w:numId w:val="22"/>
        </w:numPr>
        <w:tabs>
          <w:tab w:val="left" w:pos="1683"/>
          <w:tab w:val="left" w:pos="1685"/>
        </w:tabs>
        <w:autoSpaceDE w:val="0"/>
        <w:autoSpaceDN w:val="0"/>
        <w:spacing w:before="273" w:after="0" w:line="240" w:lineRule="auto"/>
        <w:ind w:right="719"/>
        <w:jc w:val="both"/>
        <w:rPr>
          <w:rFonts w:ascii="Arial" w:hAnsi="Arial" w:cs="Arial"/>
          <w:sz w:val="24"/>
          <w:szCs w:val="24"/>
        </w:rPr>
      </w:pPr>
      <w:r w:rsidRPr="00F12FCB">
        <w:rPr>
          <w:rFonts w:ascii="Arial" w:hAnsi="Arial" w:cs="Arial"/>
          <w:b/>
          <w:sz w:val="24"/>
          <w:szCs w:val="24"/>
        </w:rPr>
        <w:lastRenderedPageBreak/>
        <w:t xml:space="preserve">Assist service planning: </w:t>
      </w:r>
      <w:r w:rsidRPr="00F12FCB">
        <w:rPr>
          <w:rFonts w:ascii="Arial" w:hAnsi="Arial" w:cs="Arial"/>
          <w:sz w:val="24"/>
          <w:szCs w:val="24"/>
        </w:rPr>
        <w:t>monitoring is vital for planning, targeting and measuring development in service provision.</w:t>
      </w:r>
      <w:r w:rsidRPr="00F12FCB">
        <w:rPr>
          <w:rFonts w:ascii="Arial" w:hAnsi="Arial" w:cs="Arial"/>
          <w:spacing w:val="40"/>
          <w:sz w:val="24"/>
          <w:szCs w:val="24"/>
        </w:rPr>
        <w:t xml:space="preserve"> </w:t>
      </w:r>
      <w:r w:rsidRPr="00F12FCB">
        <w:rPr>
          <w:rFonts w:ascii="Arial" w:hAnsi="Arial" w:cs="Arial"/>
          <w:sz w:val="24"/>
          <w:szCs w:val="24"/>
        </w:rPr>
        <w:t>It can show inefficiencies in the way the Council organises services and indicates new opportunities to meet people’s</w:t>
      </w:r>
      <w:r w:rsidRPr="00F12FCB">
        <w:rPr>
          <w:rFonts w:ascii="Arial" w:hAnsi="Arial" w:cs="Arial"/>
          <w:spacing w:val="-3"/>
          <w:sz w:val="24"/>
          <w:szCs w:val="24"/>
        </w:rPr>
        <w:t xml:space="preserve"> </w:t>
      </w:r>
      <w:r w:rsidRPr="00F12FCB">
        <w:rPr>
          <w:rFonts w:ascii="Arial" w:hAnsi="Arial" w:cs="Arial"/>
          <w:sz w:val="24"/>
          <w:szCs w:val="24"/>
        </w:rPr>
        <w:t>needs.</w:t>
      </w:r>
      <w:r w:rsidRPr="00F12FCB">
        <w:rPr>
          <w:rFonts w:ascii="Arial" w:hAnsi="Arial" w:cs="Arial"/>
          <w:spacing w:val="-1"/>
          <w:sz w:val="24"/>
          <w:szCs w:val="24"/>
        </w:rPr>
        <w:t xml:space="preserve"> </w:t>
      </w:r>
      <w:r w:rsidRPr="00F12FCB">
        <w:rPr>
          <w:rFonts w:ascii="Arial" w:hAnsi="Arial" w:cs="Arial"/>
          <w:sz w:val="24"/>
          <w:szCs w:val="24"/>
        </w:rPr>
        <w:t>Monitoring</w:t>
      </w:r>
      <w:r w:rsidRPr="00F12FCB">
        <w:rPr>
          <w:rFonts w:ascii="Arial" w:hAnsi="Arial" w:cs="Arial"/>
          <w:spacing w:val="-5"/>
          <w:sz w:val="24"/>
          <w:szCs w:val="24"/>
        </w:rPr>
        <w:t xml:space="preserve"> </w:t>
      </w:r>
      <w:r w:rsidRPr="00F12FCB">
        <w:rPr>
          <w:rFonts w:ascii="Arial" w:hAnsi="Arial" w:cs="Arial"/>
          <w:sz w:val="24"/>
          <w:szCs w:val="24"/>
        </w:rPr>
        <w:t>can</w:t>
      </w:r>
      <w:r w:rsidRPr="00F12FCB">
        <w:rPr>
          <w:rFonts w:ascii="Arial" w:hAnsi="Arial" w:cs="Arial"/>
          <w:spacing w:val="-5"/>
          <w:sz w:val="24"/>
          <w:szCs w:val="24"/>
        </w:rPr>
        <w:t xml:space="preserve"> </w:t>
      </w:r>
      <w:r w:rsidRPr="00F12FCB">
        <w:rPr>
          <w:rFonts w:ascii="Arial" w:hAnsi="Arial" w:cs="Arial"/>
          <w:sz w:val="24"/>
          <w:szCs w:val="24"/>
        </w:rPr>
        <w:t>also</w:t>
      </w:r>
      <w:r w:rsidRPr="00F12FCB">
        <w:rPr>
          <w:rFonts w:ascii="Arial" w:hAnsi="Arial" w:cs="Arial"/>
          <w:spacing w:val="-5"/>
          <w:sz w:val="24"/>
          <w:szCs w:val="24"/>
        </w:rPr>
        <w:t xml:space="preserve"> </w:t>
      </w:r>
      <w:r w:rsidRPr="00F12FCB">
        <w:rPr>
          <w:rFonts w:ascii="Arial" w:hAnsi="Arial" w:cs="Arial"/>
          <w:sz w:val="24"/>
          <w:szCs w:val="24"/>
        </w:rPr>
        <w:t>help</w:t>
      </w:r>
      <w:r w:rsidRPr="00F12FCB">
        <w:rPr>
          <w:rFonts w:ascii="Arial" w:hAnsi="Arial" w:cs="Arial"/>
          <w:spacing w:val="-5"/>
          <w:sz w:val="24"/>
          <w:szCs w:val="24"/>
        </w:rPr>
        <w:t xml:space="preserve"> </w:t>
      </w:r>
      <w:r w:rsidRPr="00F12FCB">
        <w:rPr>
          <w:rFonts w:ascii="Arial" w:hAnsi="Arial" w:cs="Arial"/>
          <w:sz w:val="24"/>
          <w:szCs w:val="24"/>
        </w:rPr>
        <w:t>to</w:t>
      </w:r>
      <w:r w:rsidRPr="00F12FCB">
        <w:rPr>
          <w:rFonts w:ascii="Arial" w:hAnsi="Arial" w:cs="Arial"/>
          <w:spacing w:val="-7"/>
          <w:sz w:val="24"/>
          <w:szCs w:val="24"/>
        </w:rPr>
        <w:t xml:space="preserve"> </w:t>
      </w:r>
      <w:r w:rsidRPr="00F12FCB">
        <w:rPr>
          <w:rFonts w:ascii="Arial" w:hAnsi="Arial" w:cs="Arial"/>
          <w:sz w:val="24"/>
          <w:szCs w:val="24"/>
        </w:rPr>
        <w:t>develop</w:t>
      </w:r>
      <w:r w:rsidRPr="00F12FCB">
        <w:rPr>
          <w:rFonts w:ascii="Arial" w:hAnsi="Arial" w:cs="Arial"/>
          <w:spacing w:val="-4"/>
          <w:sz w:val="24"/>
          <w:szCs w:val="24"/>
        </w:rPr>
        <w:t xml:space="preserve"> </w:t>
      </w:r>
      <w:r w:rsidRPr="00F12FCB">
        <w:rPr>
          <w:rFonts w:ascii="Arial" w:hAnsi="Arial" w:cs="Arial"/>
          <w:sz w:val="24"/>
          <w:szCs w:val="24"/>
        </w:rPr>
        <w:t>equality</w:t>
      </w:r>
      <w:r w:rsidRPr="00F12FCB">
        <w:rPr>
          <w:rFonts w:ascii="Arial" w:hAnsi="Arial" w:cs="Arial"/>
          <w:spacing w:val="-5"/>
          <w:sz w:val="24"/>
          <w:szCs w:val="24"/>
        </w:rPr>
        <w:t xml:space="preserve"> </w:t>
      </w:r>
      <w:r w:rsidRPr="00F12FCB">
        <w:rPr>
          <w:rFonts w:ascii="Arial" w:hAnsi="Arial" w:cs="Arial"/>
          <w:sz w:val="24"/>
          <w:szCs w:val="24"/>
        </w:rPr>
        <w:t>objectives</w:t>
      </w:r>
      <w:r w:rsidRPr="00F12FCB">
        <w:rPr>
          <w:rFonts w:ascii="Arial" w:hAnsi="Arial" w:cs="Arial"/>
          <w:spacing w:val="-1"/>
          <w:sz w:val="24"/>
          <w:szCs w:val="24"/>
        </w:rPr>
        <w:t xml:space="preserve"> </w:t>
      </w:r>
      <w:r w:rsidRPr="00F12FCB">
        <w:rPr>
          <w:rFonts w:ascii="Arial" w:hAnsi="Arial" w:cs="Arial"/>
          <w:sz w:val="24"/>
          <w:szCs w:val="24"/>
        </w:rPr>
        <w:t>which are required as part of the equality duty (see section 1.5) and measure progress of these objectives</w:t>
      </w:r>
    </w:p>
    <w:p w14:paraId="790C81AD" w14:textId="77777777" w:rsidR="000C0A09" w:rsidRPr="00F12FCB" w:rsidRDefault="000C0A09" w:rsidP="000C0A09">
      <w:pPr>
        <w:pStyle w:val="ListParagraph"/>
        <w:widowControl w:val="0"/>
        <w:numPr>
          <w:ilvl w:val="0"/>
          <w:numId w:val="22"/>
        </w:numPr>
        <w:tabs>
          <w:tab w:val="left" w:pos="1683"/>
          <w:tab w:val="left" w:pos="1685"/>
        </w:tabs>
        <w:autoSpaceDE w:val="0"/>
        <w:autoSpaceDN w:val="0"/>
        <w:spacing w:before="273" w:after="0" w:line="240" w:lineRule="auto"/>
        <w:ind w:right="719"/>
        <w:jc w:val="both"/>
        <w:rPr>
          <w:rFonts w:ascii="Arial" w:hAnsi="Arial" w:cs="Arial"/>
          <w:sz w:val="24"/>
          <w:szCs w:val="24"/>
        </w:rPr>
      </w:pPr>
      <w:r w:rsidRPr="00F12FCB">
        <w:rPr>
          <w:rFonts w:ascii="Arial" w:hAnsi="Arial" w:cs="Arial"/>
          <w:b/>
          <w:sz w:val="24"/>
          <w:szCs w:val="24"/>
        </w:rPr>
        <w:t xml:space="preserve">Value diversity: </w:t>
      </w:r>
      <w:r w:rsidRPr="00F12FCB">
        <w:rPr>
          <w:rFonts w:ascii="Arial" w:hAnsi="Arial" w:cs="Arial"/>
          <w:sz w:val="24"/>
          <w:szCs w:val="24"/>
        </w:rPr>
        <w:t>ensuring the Council’s workforce reflects the community it serves is central to the development of services that respond to local needs</w:t>
      </w:r>
    </w:p>
    <w:p w14:paraId="6FD7C866" w14:textId="77777777" w:rsidR="000C0A09" w:rsidRPr="00F12FCB" w:rsidRDefault="000C0A09" w:rsidP="000C0A09">
      <w:pPr>
        <w:pStyle w:val="ListParagraph"/>
        <w:widowControl w:val="0"/>
        <w:numPr>
          <w:ilvl w:val="0"/>
          <w:numId w:val="22"/>
        </w:numPr>
        <w:tabs>
          <w:tab w:val="left" w:pos="1683"/>
          <w:tab w:val="left" w:pos="1685"/>
        </w:tabs>
        <w:autoSpaceDE w:val="0"/>
        <w:autoSpaceDN w:val="0"/>
        <w:spacing w:before="273" w:after="0" w:line="240" w:lineRule="auto"/>
        <w:ind w:right="719"/>
        <w:jc w:val="both"/>
        <w:rPr>
          <w:rFonts w:ascii="Arial" w:hAnsi="Arial" w:cs="Arial"/>
          <w:sz w:val="24"/>
          <w:szCs w:val="24"/>
        </w:rPr>
      </w:pPr>
      <w:r w:rsidRPr="00F12FCB">
        <w:rPr>
          <w:rFonts w:ascii="Arial" w:hAnsi="Arial" w:cs="Arial"/>
          <w:b/>
          <w:sz w:val="24"/>
          <w:szCs w:val="24"/>
        </w:rPr>
        <w:t>Comply</w:t>
      </w:r>
      <w:r w:rsidRPr="00F12FCB">
        <w:rPr>
          <w:rFonts w:ascii="Arial" w:hAnsi="Arial" w:cs="Arial"/>
          <w:b/>
          <w:spacing w:val="-1"/>
          <w:sz w:val="24"/>
          <w:szCs w:val="24"/>
        </w:rPr>
        <w:t xml:space="preserve"> </w:t>
      </w:r>
      <w:r w:rsidRPr="00F12FCB">
        <w:rPr>
          <w:rFonts w:ascii="Arial" w:hAnsi="Arial" w:cs="Arial"/>
          <w:b/>
          <w:sz w:val="24"/>
          <w:szCs w:val="24"/>
        </w:rPr>
        <w:t xml:space="preserve">with the law: </w:t>
      </w:r>
      <w:r w:rsidRPr="00F12FCB">
        <w:rPr>
          <w:rFonts w:ascii="Arial" w:hAnsi="Arial" w:cs="Arial"/>
          <w:sz w:val="24"/>
          <w:szCs w:val="24"/>
        </w:rPr>
        <w:t xml:space="preserve">there is a legal duty to take account of equality issues when planning and delivering services and developing policies (Equality Act </w:t>
      </w:r>
      <w:r w:rsidRPr="00F12FCB">
        <w:rPr>
          <w:rFonts w:ascii="Arial" w:hAnsi="Arial" w:cs="Arial"/>
          <w:spacing w:val="-2"/>
          <w:sz w:val="24"/>
          <w:szCs w:val="24"/>
        </w:rPr>
        <w:t>2010)</w:t>
      </w:r>
    </w:p>
    <w:p w14:paraId="442FE951" w14:textId="77777777" w:rsidR="000C0A09" w:rsidRPr="00F12FCB" w:rsidRDefault="000C0A09" w:rsidP="000C0A09">
      <w:pPr>
        <w:pStyle w:val="ListParagraph"/>
        <w:widowControl w:val="0"/>
        <w:numPr>
          <w:ilvl w:val="0"/>
          <w:numId w:val="22"/>
        </w:numPr>
        <w:tabs>
          <w:tab w:val="left" w:pos="1683"/>
          <w:tab w:val="left" w:pos="1685"/>
        </w:tabs>
        <w:autoSpaceDE w:val="0"/>
        <w:autoSpaceDN w:val="0"/>
        <w:spacing w:before="273" w:after="0" w:line="240" w:lineRule="auto"/>
        <w:ind w:right="719"/>
        <w:jc w:val="both"/>
        <w:rPr>
          <w:rFonts w:ascii="Arial" w:hAnsi="Arial" w:cs="Arial"/>
          <w:sz w:val="24"/>
          <w:szCs w:val="24"/>
        </w:rPr>
      </w:pPr>
      <w:r w:rsidRPr="00F12FCB">
        <w:rPr>
          <w:rFonts w:ascii="Arial" w:hAnsi="Arial" w:cs="Arial"/>
          <w:b/>
          <w:sz w:val="24"/>
          <w:szCs w:val="24"/>
        </w:rPr>
        <w:t xml:space="preserve">Meet the criteria for accessing financial and other resources from external sources: </w:t>
      </w:r>
      <w:r w:rsidRPr="00F12FCB">
        <w:rPr>
          <w:rFonts w:ascii="Arial" w:hAnsi="Arial" w:cs="Arial"/>
          <w:sz w:val="24"/>
          <w:szCs w:val="24"/>
        </w:rPr>
        <w:t>many funding organisations now require assurance from bidders that they meet equalities and diversity requirements and standards</w:t>
      </w:r>
    </w:p>
    <w:p w14:paraId="7D16906E" w14:textId="34E43F9C" w:rsidR="000C0A09" w:rsidRPr="00F12FCB" w:rsidRDefault="000C0A09" w:rsidP="000C0A09">
      <w:pPr>
        <w:pStyle w:val="ListParagraph"/>
        <w:widowControl w:val="0"/>
        <w:numPr>
          <w:ilvl w:val="0"/>
          <w:numId w:val="22"/>
        </w:numPr>
        <w:tabs>
          <w:tab w:val="left" w:pos="1683"/>
          <w:tab w:val="left" w:pos="1685"/>
        </w:tabs>
        <w:autoSpaceDE w:val="0"/>
        <w:autoSpaceDN w:val="0"/>
        <w:spacing w:before="273" w:after="0" w:line="240" w:lineRule="auto"/>
        <w:ind w:right="719"/>
        <w:jc w:val="both"/>
        <w:rPr>
          <w:rFonts w:ascii="Arial" w:hAnsi="Arial" w:cs="Arial"/>
          <w:sz w:val="24"/>
          <w:szCs w:val="24"/>
        </w:rPr>
      </w:pPr>
      <w:r w:rsidRPr="00F12FCB">
        <w:rPr>
          <w:rFonts w:ascii="Arial" w:hAnsi="Arial" w:cs="Arial"/>
          <w:b/>
          <w:sz w:val="24"/>
          <w:szCs w:val="24"/>
        </w:rPr>
        <w:t>Provide</w:t>
      </w:r>
      <w:r w:rsidRPr="00F12FCB">
        <w:rPr>
          <w:rFonts w:ascii="Arial" w:hAnsi="Arial" w:cs="Arial"/>
          <w:b/>
          <w:spacing w:val="-14"/>
          <w:sz w:val="24"/>
          <w:szCs w:val="24"/>
        </w:rPr>
        <w:t xml:space="preserve"> </w:t>
      </w:r>
      <w:r w:rsidRPr="00F12FCB">
        <w:rPr>
          <w:rFonts w:ascii="Arial" w:hAnsi="Arial" w:cs="Arial"/>
          <w:b/>
          <w:sz w:val="24"/>
          <w:szCs w:val="24"/>
        </w:rPr>
        <w:t>information</w:t>
      </w:r>
      <w:r w:rsidRPr="00F12FCB">
        <w:rPr>
          <w:rFonts w:ascii="Arial" w:hAnsi="Arial" w:cs="Arial"/>
          <w:b/>
          <w:spacing w:val="-15"/>
          <w:sz w:val="24"/>
          <w:szCs w:val="24"/>
        </w:rPr>
        <w:t xml:space="preserve"> </w:t>
      </w:r>
      <w:r w:rsidRPr="00F12FCB">
        <w:rPr>
          <w:rFonts w:ascii="Arial" w:hAnsi="Arial" w:cs="Arial"/>
          <w:b/>
          <w:sz w:val="24"/>
          <w:szCs w:val="24"/>
        </w:rPr>
        <w:t>for</w:t>
      </w:r>
      <w:r w:rsidRPr="00F12FCB">
        <w:rPr>
          <w:rFonts w:ascii="Arial" w:hAnsi="Arial" w:cs="Arial"/>
          <w:b/>
          <w:spacing w:val="-14"/>
          <w:sz w:val="24"/>
          <w:szCs w:val="24"/>
        </w:rPr>
        <w:t xml:space="preserve"> </w:t>
      </w:r>
      <w:r w:rsidRPr="00F12FCB">
        <w:rPr>
          <w:rFonts w:ascii="Arial" w:hAnsi="Arial" w:cs="Arial"/>
          <w:b/>
          <w:sz w:val="24"/>
          <w:szCs w:val="24"/>
        </w:rPr>
        <w:t>inspections:</w:t>
      </w:r>
      <w:r w:rsidRPr="00F12FCB">
        <w:rPr>
          <w:rFonts w:ascii="Arial" w:hAnsi="Arial" w:cs="Arial"/>
          <w:b/>
          <w:spacing w:val="-15"/>
          <w:sz w:val="24"/>
          <w:szCs w:val="24"/>
        </w:rPr>
        <w:t xml:space="preserve"> </w:t>
      </w:r>
      <w:r w:rsidR="00263368" w:rsidRPr="00F12FCB">
        <w:rPr>
          <w:rFonts w:ascii="Arial" w:hAnsi="Arial" w:cs="Arial"/>
          <w:sz w:val="24"/>
          <w:szCs w:val="24"/>
        </w:rPr>
        <w:t>I</w:t>
      </w:r>
      <w:r w:rsidRPr="00F12FCB">
        <w:rPr>
          <w:rFonts w:ascii="Arial" w:hAnsi="Arial" w:cs="Arial"/>
          <w:sz w:val="24"/>
          <w:szCs w:val="24"/>
        </w:rPr>
        <w:t>nspections</w:t>
      </w:r>
      <w:r w:rsidR="00263368" w:rsidRPr="00F12FCB">
        <w:rPr>
          <w:rFonts w:ascii="Arial" w:hAnsi="Arial" w:cs="Arial"/>
          <w:sz w:val="24"/>
          <w:szCs w:val="24"/>
        </w:rPr>
        <w:t xml:space="preserve"> of Council services</w:t>
      </w:r>
      <w:r w:rsidRPr="00F12FCB">
        <w:rPr>
          <w:rFonts w:ascii="Arial" w:hAnsi="Arial" w:cs="Arial"/>
          <w:sz w:val="24"/>
          <w:szCs w:val="24"/>
        </w:rPr>
        <w:t xml:space="preserve"> all want to know how</w:t>
      </w:r>
      <w:r w:rsidRPr="00F12FCB">
        <w:rPr>
          <w:rFonts w:ascii="Arial" w:hAnsi="Arial" w:cs="Arial"/>
          <w:spacing w:val="-5"/>
          <w:sz w:val="24"/>
          <w:szCs w:val="24"/>
        </w:rPr>
        <w:t xml:space="preserve"> </w:t>
      </w:r>
      <w:r w:rsidRPr="00F12FCB">
        <w:rPr>
          <w:rFonts w:ascii="Arial" w:hAnsi="Arial" w:cs="Arial"/>
          <w:sz w:val="24"/>
          <w:szCs w:val="24"/>
        </w:rPr>
        <w:t>well</w:t>
      </w:r>
      <w:r w:rsidRPr="00F12FCB">
        <w:rPr>
          <w:rFonts w:ascii="Arial" w:hAnsi="Arial" w:cs="Arial"/>
          <w:spacing w:val="-5"/>
          <w:sz w:val="24"/>
          <w:szCs w:val="24"/>
        </w:rPr>
        <w:t xml:space="preserve"> </w:t>
      </w:r>
      <w:r w:rsidRPr="00F12FCB">
        <w:rPr>
          <w:rFonts w:ascii="Arial" w:hAnsi="Arial" w:cs="Arial"/>
          <w:sz w:val="24"/>
          <w:szCs w:val="24"/>
        </w:rPr>
        <w:t>the</w:t>
      </w:r>
      <w:r w:rsidRPr="00F12FCB">
        <w:rPr>
          <w:rFonts w:ascii="Arial" w:hAnsi="Arial" w:cs="Arial"/>
          <w:spacing w:val="-4"/>
          <w:sz w:val="24"/>
          <w:szCs w:val="24"/>
        </w:rPr>
        <w:t xml:space="preserve"> </w:t>
      </w:r>
      <w:r w:rsidRPr="00F12FCB">
        <w:rPr>
          <w:rFonts w:ascii="Arial" w:hAnsi="Arial" w:cs="Arial"/>
          <w:sz w:val="24"/>
          <w:szCs w:val="24"/>
        </w:rPr>
        <w:t>Council</w:t>
      </w:r>
      <w:r w:rsidRPr="00F12FCB">
        <w:rPr>
          <w:rFonts w:ascii="Arial" w:hAnsi="Arial" w:cs="Arial"/>
          <w:spacing w:val="-5"/>
          <w:sz w:val="24"/>
          <w:szCs w:val="24"/>
        </w:rPr>
        <w:t xml:space="preserve"> </w:t>
      </w:r>
      <w:r w:rsidRPr="00F12FCB">
        <w:rPr>
          <w:rFonts w:ascii="Arial" w:hAnsi="Arial" w:cs="Arial"/>
          <w:sz w:val="24"/>
          <w:szCs w:val="24"/>
        </w:rPr>
        <w:t>is</w:t>
      </w:r>
      <w:r w:rsidRPr="00F12FCB">
        <w:rPr>
          <w:rFonts w:ascii="Arial" w:hAnsi="Arial" w:cs="Arial"/>
          <w:spacing w:val="-5"/>
          <w:sz w:val="24"/>
          <w:szCs w:val="24"/>
        </w:rPr>
        <w:t xml:space="preserve"> </w:t>
      </w:r>
      <w:r w:rsidRPr="00F12FCB">
        <w:rPr>
          <w:rFonts w:ascii="Arial" w:hAnsi="Arial" w:cs="Arial"/>
          <w:sz w:val="24"/>
          <w:szCs w:val="24"/>
        </w:rPr>
        <w:t>meeting</w:t>
      </w:r>
      <w:r w:rsidRPr="00F12FCB">
        <w:rPr>
          <w:rFonts w:ascii="Arial" w:hAnsi="Arial" w:cs="Arial"/>
          <w:spacing w:val="-6"/>
          <w:sz w:val="24"/>
          <w:szCs w:val="24"/>
        </w:rPr>
        <w:t xml:space="preserve"> </w:t>
      </w:r>
      <w:r w:rsidRPr="00F12FCB">
        <w:rPr>
          <w:rFonts w:ascii="Arial" w:hAnsi="Arial" w:cs="Arial"/>
          <w:sz w:val="24"/>
          <w:szCs w:val="24"/>
        </w:rPr>
        <w:t>the</w:t>
      </w:r>
      <w:r w:rsidRPr="00F12FCB">
        <w:rPr>
          <w:rFonts w:ascii="Arial" w:hAnsi="Arial" w:cs="Arial"/>
          <w:spacing w:val="-6"/>
          <w:sz w:val="24"/>
          <w:szCs w:val="24"/>
        </w:rPr>
        <w:t xml:space="preserve"> </w:t>
      </w:r>
      <w:r w:rsidRPr="00F12FCB">
        <w:rPr>
          <w:rFonts w:ascii="Arial" w:hAnsi="Arial" w:cs="Arial"/>
          <w:sz w:val="24"/>
          <w:szCs w:val="24"/>
        </w:rPr>
        <w:t>needs</w:t>
      </w:r>
      <w:r w:rsidRPr="00F12FCB">
        <w:rPr>
          <w:rFonts w:ascii="Arial" w:hAnsi="Arial" w:cs="Arial"/>
          <w:spacing w:val="-7"/>
          <w:sz w:val="24"/>
          <w:szCs w:val="24"/>
        </w:rPr>
        <w:t xml:space="preserve"> </w:t>
      </w:r>
      <w:r w:rsidRPr="00F12FCB">
        <w:rPr>
          <w:rFonts w:ascii="Arial" w:hAnsi="Arial" w:cs="Arial"/>
          <w:sz w:val="24"/>
          <w:szCs w:val="24"/>
        </w:rPr>
        <w:t>of</w:t>
      </w:r>
      <w:r w:rsidRPr="00F12FCB">
        <w:rPr>
          <w:rFonts w:ascii="Arial" w:hAnsi="Arial" w:cs="Arial"/>
          <w:spacing w:val="-4"/>
          <w:sz w:val="24"/>
          <w:szCs w:val="24"/>
        </w:rPr>
        <w:t xml:space="preserve"> </w:t>
      </w:r>
      <w:r w:rsidRPr="00F12FCB">
        <w:rPr>
          <w:rFonts w:ascii="Arial" w:hAnsi="Arial" w:cs="Arial"/>
          <w:sz w:val="24"/>
          <w:szCs w:val="24"/>
        </w:rPr>
        <w:t>all</w:t>
      </w:r>
      <w:r w:rsidRPr="00F12FCB">
        <w:rPr>
          <w:rFonts w:ascii="Arial" w:hAnsi="Arial" w:cs="Arial"/>
          <w:spacing w:val="-5"/>
          <w:sz w:val="24"/>
          <w:szCs w:val="24"/>
        </w:rPr>
        <w:t xml:space="preserve"> </w:t>
      </w:r>
      <w:r w:rsidRPr="00F12FCB">
        <w:rPr>
          <w:rFonts w:ascii="Arial" w:hAnsi="Arial" w:cs="Arial"/>
          <w:sz w:val="24"/>
          <w:szCs w:val="24"/>
        </w:rPr>
        <w:t>sections</w:t>
      </w:r>
      <w:r w:rsidRPr="00F12FCB">
        <w:rPr>
          <w:rFonts w:ascii="Arial" w:hAnsi="Arial" w:cs="Arial"/>
          <w:spacing w:val="-7"/>
          <w:sz w:val="24"/>
          <w:szCs w:val="24"/>
        </w:rPr>
        <w:t xml:space="preserve"> </w:t>
      </w:r>
      <w:r w:rsidRPr="00F12FCB">
        <w:rPr>
          <w:rFonts w:ascii="Arial" w:hAnsi="Arial" w:cs="Arial"/>
          <w:sz w:val="24"/>
          <w:szCs w:val="24"/>
        </w:rPr>
        <w:t>of</w:t>
      </w:r>
      <w:r w:rsidRPr="00F12FCB">
        <w:rPr>
          <w:rFonts w:ascii="Arial" w:hAnsi="Arial" w:cs="Arial"/>
          <w:spacing w:val="-2"/>
          <w:sz w:val="24"/>
          <w:szCs w:val="24"/>
        </w:rPr>
        <w:t xml:space="preserve"> </w:t>
      </w:r>
      <w:r w:rsidRPr="00F12FCB">
        <w:rPr>
          <w:rFonts w:ascii="Arial" w:hAnsi="Arial" w:cs="Arial"/>
          <w:sz w:val="24"/>
          <w:szCs w:val="24"/>
        </w:rPr>
        <w:t>its</w:t>
      </w:r>
      <w:r w:rsidRPr="00F12FCB">
        <w:rPr>
          <w:rFonts w:ascii="Arial" w:hAnsi="Arial" w:cs="Arial"/>
          <w:spacing w:val="-4"/>
          <w:sz w:val="24"/>
          <w:szCs w:val="24"/>
        </w:rPr>
        <w:t xml:space="preserve"> </w:t>
      </w:r>
      <w:r w:rsidRPr="00F12FCB">
        <w:rPr>
          <w:rFonts w:ascii="Arial" w:hAnsi="Arial" w:cs="Arial"/>
          <w:sz w:val="24"/>
          <w:szCs w:val="24"/>
        </w:rPr>
        <w:t>community</w:t>
      </w:r>
      <w:r w:rsidRPr="00F12FCB">
        <w:rPr>
          <w:rFonts w:ascii="Arial" w:hAnsi="Arial" w:cs="Arial"/>
          <w:spacing w:val="-7"/>
          <w:sz w:val="24"/>
          <w:szCs w:val="24"/>
        </w:rPr>
        <w:t xml:space="preserve"> </w:t>
      </w:r>
      <w:r w:rsidRPr="00F12FCB">
        <w:rPr>
          <w:rFonts w:ascii="Arial" w:hAnsi="Arial" w:cs="Arial"/>
          <w:sz w:val="24"/>
          <w:szCs w:val="24"/>
        </w:rPr>
        <w:t>and want evidence to prove it</w:t>
      </w:r>
    </w:p>
    <w:p w14:paraId="65AFBB27" w14:textId="77777777" w:rsidR="000C0A09" w:rsidRPr="00F12FCB" w:rsidRDefault="000C0A09" w:rsidP="000C0A09">
      <w:pPr>
        <w:pStyle w:val="ListParagraph"/>
        <w:widowControl w:val="0"/>
        <w:numPr>
          <w:ilvl w:val="0"/>
          <w:numId w:val="22"/>
        </w:numPr>
        <w:tabs>
          <w:tab w:val="left" w:pos="1683"/>
          <w:tab w:val="left" w:pos="1685"/>
        </w:tabs>
        <w:autoSpaceDE w:val="0"/>
        <w:autoSpaceDN w:val="0"/>
        <w:spacing w:before="273" w:after="0" w:line="240" w:lineRule="auto"/>
        <w:ind w:right="719"/>
        <w:jc w:val="both"/>
        <w:rPr>
          <w:rFonts w:ascii="Arial" w:hAnsi="Arial" w:cs="Arial"/>
          <w:sz w:val="24"/>
          <w:szCs w:val="24"/>
        </w:rPr>
      </w:pPr>
      <w:r w:rsidRPr="00F12FCB">
        <w:rPr>
          <w:rFonts w:ascii="Arial" w:hAnsi="Arial" w:cs="Arial"/>
          <w:b/>
          <w:sz w:val="24"/>
          <w:szCs w:val="24"/>
        </w:rPr>
        <w:t>Improve</w:t>
      </w:r>
      <w:r w:rsidRPr="00F12FCB">
        <w:rPr>
          <w:rFonts w:ascii="Arial" w:hAnsi="Arial" w:cs="Arial"/>
          <w:b/>
          <w:spacing w:val="-6"/>
          <w:sz w:val="24"/>
          <w:szCs w:val="24"/>
        </w:rPr>
        <w:t xml:space="preserve"> </w:t>
      </w:r>
      <w:r w:rsidRPr="00F12FCB">
        <w:rPr>
          <w:rFonts w:ascii="Arial" w:hAnsi="Arial" w:cs="Arial"/>
          <w:b/>
          <w:sz w:val="24"/>
          <w:szCs w:val="24"/>
        </w:rPr>
        <w:t>service</w:t>
      </w:r>
      <w:r w:rsidRPr="00F12FCB">
        <w:rPr>
          <w:rFonts w:ascii="Arial" w:hAnsi="Arial" w:cs="Arial"/>
          <w:b/>
          <w:spacing w:val="-6"/>
          <w:sz w:val="24"/>
          <w:szCs w:val="24"/>
        </w:rPr>
        <w:t xml:space="preserve"> </w:t>
      </w:r>
      <w:r w:rsidRPr="00F12FCB">
        <w:rPr>
          <w:rFonts w:ascii="Arial" w:hAnsi="Arial" w:cs="Arial"/>
          <w:b/>
          <w:sz w:val="24"/>
          <w:szCs w:val="24"/>
        </w:rPr>
        <w:t>quality:</w:t>
      </w:r>
      <w:r w:rsidRPr="00F12FCB">
        <w:rPr>
          <w:rFonts w:ascii="Arial" w:hAnsi="Arial" w:cs="Arial"/>
          <w:b/>
          <w:spacing w:val="-5"/>
          <w:sz w:val="24"/>
          <w:szCs w:val="24"/>
        </w:rPr>
        <w:t xml:space="preserve"> </w:t>
      </w:r>
      <w:r w:rsidRPr="00F12FCB">
        <w:rPr>
          <w:rFonts w:ascii="Arial" w:hAnsi="Arial" w:cs="Arial"/>
          <w:sz w:val="24"/>
          <w:szCs w:val="24"/>
        </w:rPr>
        <w:t>challenging</w:t>
      </w:r>
      <w:r w:rsidRPr="00F12FCB">
        <w:rPr>
          <w:rFonts w:ascii="Arial" w:hAnsi="Arial" w:cs="Arial"/>
          <w:spacing w:val="-7"/>
          <w:sz w:val="24"/>
          <w:szCs w:val="24"/>
        </w:rPr>
        <w:t xml:space="preserve"> </w:t>
      </w:r>
      <w:r w:rsidRPr="00F12FCB">
        <w:rPr>
          <w:rFonts w:ascii="Arial" w:hAnsi="Arial" w:cs="Arial"/>
          <w:sz w:val="24"/>
          <w:szCs w:val="24"/>
        </w:rPr>
        <w:t>inequality</w:t>
      </w:r>
      <w:r w:rsidRPr="00F12FCB">
        <w:rPr>
          <w:rFonts w:ascii="Arial" w:hAnsi="Arial" w:cs="Arial"/>
          <w:spacing w:val="-6"/>
          <w:sz w:val="24"/>
          <w:szCs w:val="24"/>
        </w:rPr>
        <w:t xml:space="preserve"> </w:t>
      </w:r>
      <w:r w:rsidRPr="00F12FCB">
        <w:rPr>
          <w:rFonts w:ascii="Arial" w:hAnsi="Arial" w:cs="Arial"/>
          <w:sz w:val="24"/>
          <w:szCs w:val="24"/>
        </w:rPr>
        <w:t>will</w:t>
      </w:r>
      <w:r w:rsidRPr="00F12FCB">
        <w:rPr>
          <w:rFonts w:ascii="Arial" w:hAnsi="Arial" w:cs="Arial"/>
          <w:spacing w:val="-7"/>
          <w:sz w:val="24"/>
          <w:szCs w:val="24"/>
        </w:rPr>
        <w:t xml:space="preserve"> </w:t>
      </w:r>
      <w:r w:rsidRPr="00F12FCB">
        <w:rPr>
          <w:rFonts w:ascii="Arial" w:hAnsi="Arial" w:cs="Arial"/>
          <w:sz w:val="24"/>
          <w:szCs w:val="24"/>
        </w:rPr>
        <w:t>improve</w:t>
      </w:r>
      <w:r w:rsidRPr="00F12FCB">
        <w:rPr>
          <w:rFonts w:ascii="Arial" w:hAnsi="Arial" w:cs="Arial"/>
          <w:spacing w:val="-6"/>
          <w:sz w:val="24"/>
          <w:szCs w:val="24"/>
        </w:rPr>
        <w:t xml:space="preserve"> </w:t>
      </w:r>
      <w:r w:rsidRPr="00F12FCB">
        <w:rPr>
          <w:rFonts w:ascii="Arial" w:hAnsi="Arial" w:cs="Arial"/>
          <w:sz w:val="24"/>
          <w:szCs w:val="24"/>
        </w:rPr>
        <w:t>the</w:t>
      </w:r>
      <w:r w:rsidRPr="00F12FCB">
        <w:rPr>
          <w:rFonts w:ascii="Arial" w:hAnsi="Arial" w:cs="Arial"/>
          <w:spacing w:val="-8"/>
          <w:sz w:val="24"/>
          <w:szCs w:val="24"/>
        </w:rPr>
        <w:t xml:space="preserve"> </w:t>
      </w:r>
      <w:r w:rsidRPr="00F12FCB">
        <w:rPr>
          <w:rFonts w:ascii="Arial" w:hAnsi="Arial" w:cs="Arial"/>
          <w:sz w:val="24"/>
          <w:szCs w:val="24"/>
        </w:rPr>
        <w:t>quality</w:t>
      </w:r>
      <w:r w:rsidRPr="00F12FCB">
        <w:rPr>
          <w:rFonts w:ascii="Arial" w:hAnsi="Arial" w:cs="Arial"/>
          <w:spacing w:val="-8"/>
          <w:sz w:val="24"/>
          <w:szCs w:val="24"/>
        </w:rPr>
        <w:t xml:space="preserve"> </w:t>
      </w:r>
      <w:r w:rsidRPr="00F12FCB">
        <w:rPr>
          <w:rFonts w:ascii="Arial" w:hAnsi="Arial" w:cs="Arial"/>
          <w:sz w:val="24"/>
          <w:szCs w:val="24"/>
        </w:rPr>
        <w:t>of</w:t>
      </w:r>
      <w:r w:rsidRPr="00F12FCB">
        <w:rPr>
          <w:rFonts w:ascii="Arial" w:hAnsi="Arial" w:cs="Arial"/>
          <w:spacing w:val="-6"/>
          <w:sz w:val="24"/>
          <w:szCs w:val="24"/>
        </w:rPr>
        <w:t xml:space="preserve"> </w:t>
      </w:r>
      <w:r w:rsidRPr="00F12FCB">
        <w:rPr>
          <w:rFonts w:ascii="Arial" w:hAnsi="Arial" w:cs="Arial"/>
          <w:sz w:val="24"/>
          <w:szCs w:val="24"/>
        </w:rPr>
        <w:t>the Council’s services because it ensures the Council is delivering its services in the most appropriate way to meet the needs of all Dartford residents</w:t>
      </w:r>
    </w:p>
    <w:p w14:paraId="21ABB64A" w14:textId="77777777" w:rsidR="000C0A09" w:rsidRPr="00F12FCB" w:rsidRDefault="000C0A09" w:rsidP="000C0A09">
      <w:pPr>
        <w:pStyle w:val="ListParagraph"/>
        <w:widowControl w:val="0"/>
        <w:numPr>
          <w:ilvl w:val="0"/>
          <w:numId w:val="22"/>
        </w:numPr>
        <w:tabs>
          <w:tab w:val="left" w:pos="1683"/>
          <w:tab w:val="left" w:pos="1685"/>
        </w:tabs>
        <w:autoSpaceDE w:val="0"/>
        <w:autoSpaceDN w:val="0"/>
        <w:spacing w:before="273" w:after="0" w:line="240" w:lineRule="auto"/>
        <w:ind w:right="719"/>
        <w:jc w:val="both"/>
        <w:rPr>
          <w:rFonts w:ascii="Arial" w:hAnsi="Arial" w:cs="Arial"/>
          <w:sz w:val="24"/>
          <w:szCs w:val="24"/>
        </w:rPr>
      </w:pPr>
      <w:r w:rsidRPr="00F12FCB">
        <w:rPr>
          <w:rFonts w:ascii="Arial" w:hAnsi="Arial" w:cs="Arial"/>
          <w:b/>
          <w:sz w:val="24"/>
          <w:szCs w:val="24"/>
        </w:rPr>
        <w:t xml:space="preserve">Achieve standards: </w:t>
      </w:r>
      <w:r w:rsidRPr="00F12FCB">
        <w:rPr>
          <w:rFonts w:ascii="Arial" w:hAnsi="Arial" w:cs="Arial"/>
          <w:sz w:val="24"/>
          <w:szCs w:val="24"/>
        </w:rPr>
        <w:t>the Council is obliged to provide information for performance</w:t>
      </w:r>
      <w:r w:rsidRPr="00F12FCB">
        <w:rPr>
          <w:rFonts w:ascii="Arial" w:hAnsi="Arial" w:cs="Arial"/>
          <w:spacing w:val="-8"/>
          <w:sz w:val="24"/>
          <w:szCs w:val="24"/>
        </w:rPr>
        <w:t xml:space="preserve"> </w:t>
      </w:r>
      <w:r w:rsidRPr="00F12FCB">
        <w:rPr>
          <w:rFonts w:ascii="Arial" w:hAnsi="Arial" w:cs="Arial"/>
          <w:sz w:val="24"/>
          <w:szCs w:val="24"/>
        </w:rPr>
        <w:t>indicators</w:t>
      </w:r>
      <w:r w:rsidRPr="00F12FCB">
        <w:rPr>
          <w:rFonts w:ascii="Arial" w:hAnsi="Arial" w:cs="Arial"/>
          <w:spacing w:val="-13"/>
          <w:sz w:val="24"/>
          <w:szCs w:val="24"/>
        </w:rPr>
        <w:t xml:space="preserve"> </w:t>
      </w:r>
      <w:r w:rsidRPr="00F12FCB">
        <w:rPr>
          <w:rFonts w:ascii="Arial" w:hAnsi="Arial" w:cs="Arial"/>
          <w:sz w:val="24"/>
          <w:szCs w:val="24"/>
        </w:rPr>
        <w:t>about</w:t>
      </w:r>
      <w:r w:rsidRPr="00F12FCB">
        <w:rPr>
          <w:rFonts w:ascii="Arial" w:hAnsi="Arial" w:cs="Arial"/>
          <w:spacing w:val="-10"/>
          <w:sz w:val="24"/>
          <w:szCs w:val="24"/>
        </w:rPr>
        <w:t xml:space="preserve"> </w:t>
      </w:r>
      <w:r w:rsidRPr="00F12FCB">
        <w:rPr>
          <w:rFonts w:ascii="Arial" w:hAnsi="Arial" w:cs="Arial"/>
          <w:sz w:val="24"/>
          <w:szCs w:val="24"/>
        </w:rPr>
        <w:t>the</w:t>
      </w:r>
      <w:r w:rsidRPr="00F12FCB">
        <w:rPr>
          <w:rFonts w:ascii="Arial" w:hAnsi="Arial" w:cs="Arial"/>
          <w:spacing w:val="-12"/>
          <w:sz w:val="24"/>
          <w:szCs w:val="24"/>
        </w:rPr>
        <w:t xml:space="preserve"> </w:t>
      </w:r>
      <w:r w:rsidRPr="00F12FCB">
        <w:rPr>
          <w:rFonts w:ascii="Arial" w:hAnsi="Arial" w:cs="Arial"/>
          <w:sz w:val="24"/>
          <w:szCs w:val="24"/>
        </w:rPr>
        <w:t>provision</w:t>
      </w:r>
      <w:r w:rsidRPr="00F12FCB">
        <w:rPr>
          <w:rFonts w:ascii="Arial" w:hAnsi="Arial" w:cs="Arial"/>
          <w:spacing w:val="-9"/>
          <w:sz w:val="24"/>
          <w:szCs w:val="24"/>
        </w:rPr>
        <w:t xml:space="preserve"> </w:t>
      </w:r>
      <w:r w:rsidRPr="00F12FCB">
        <w:rPr>
          <w:rFonts w:ascii="Arial" w:hAnsi="Arial" w:cs="Arial"/>
          <w:sz w:val="24"/>
          <w:szCs w:val="24"/>
        </w:rPr>
        <w:t>of</w:t>
      </w:r>
      <w:r w:rsidRPr="00F12FCB">
        <w:rPr>
          <w:rFonts w:ascii="Arial" w:hAnsi="Arial" w:cs="Arial"/>
          <w:spacing w:val="-10"/>
          <w:sz w:val="24"/>
          <w:szCs w:val="24"/>
        </w:rPr>
        <w:t xml:space="preserve"> </w:t>
      </w:r>
      <w:r w:rsidRPr="00F12FCB">
        <w:rPr>
          <w:rFonts w:ascii="Arial" w:hAnsi="Arial" w:cs="Arial"/>
          <w:sz w:val="24"/>
          <w:szCs w:val="24"/>
        </w:rPr>
        <w:t>services.</w:t>
      </w:r>
      <w:r w:rsidRPr="00F12FCB">
        <w:rPr>
          <w:rFonts w:ascii="Arial" w:hAnsi="Arial" w:cs="Arial"/>
          <w:spacing w:val="40"/>
          <w:sz w:val="24"/>
          <w:szCs w:val="24"/>
        </w:rPr>
        <w:t xml:space="preserve"> </w:t>
      </w:r>
      <w:r w:rsidRPr="00F12FCB">
        <w:rPr>
          <w:rFonts w:ascii="Arial" w:hAnsi="Arial" w:cs="Arial"/>
          <w:sz w:val="24"/>
          <w:szCs w:val="24"/>
        </w:rPr>
        <w:t>It</w:t>
      </w:r>
      <w:r w:rsidRPr="00F12FCB">
        <w:rPr>
          <w:rFonts w:ascii="Arial" w:hAnsi="Arial" w:cs="Arial"/>
          <w:spacing w:val="-9"/>
          <w:sz w:val="24"/>
          <w:szCs w:val="24"/>
        </w:rPr>
        <w:t xml:space="preserve"> </w:t>
      </w:r>
      <w:r w:rsidRPr="00F12FCB">
        <w:rPr>
          <w:rFonts w:ascii="Arial" w:hAnsi="Arial" w:cs="Arial"/>
          <w:sz w:val="24"/>
          <w:szCs w:val="24"/>
        </w:rPr>
        <w:t>is</w:t>
      </w:r>
      <w:r w:rsidRPr="00F12FCB">
        <w:rPr>
          <w:rFonts w:ascii="Arial" w:hAnsi="Arial" w:cs="Arial"/>
          <w:spacing w:val="-11"/>
          <w:sz w:val="24"/>
          <w:szCs w:val="24"/>
        </w:rPr>
        <w:t xml:space="preserve"> </w:t>
      </w:r>
      <w:r w:rsidRPr="00F12FCB">
        <w:rPr>
          <w:rFonts w:ascii="Arial" w:hAnsi="Arial" w:cs="Arial"/>
          <w:sz w:val="24"/>
          <w:szCs w:val="24"/>
        </w:rPr>
        <w:t>therefore</w:t>
      </w:r>
      <w:r w:rsidRPr="00F12FCB">
        <w:rPr>
          <w:rFonts w:ascii="Arial" w:hAnsi="Arial" w:cs="Arial"/>
          <w:spacing w:val="-12"/>
          <w:sz w:val="24"/>
          <w:szCs w:val="24"/>
        </w:rPr>
        <w:t xml:space="preserve"> </w:t>
      </w:r>
      <w:r w:rsidRPr="00F12FCB">
        <w:rPr>
          <w:rFonts w:ascii="Arial" w:hAnsi="Arial" w:cs="Arial"/>
          <w:sz w:val="24"/>
          <w:szCs w:val="24"/>
        </w:rPr>
        <w:t>vital</w:t>
      </w:r>
      <w:r w:rsidRPr="00F12FCB">
        <w:rPr>
          <w:rFonts w:ascii="Arial" w:hAnsi="Arial" w:cs="Arial"/>
          <w:spacing w:val="-11"/>
          <w:sz w:val="24"/>
          <w:szCs w:val="24"/>
        </w:rPr>
        <w:t xml:space="preserve"> </w:t>
      </w:r>
      <w:r w:rsidRPr="00F12FCB">
        <w:rPr>
          <w:rFonts w:ascii="Arial" w:hAnsi="Arial" w:cs="Arial"/>
          <w:sz w:val="24"/>
          <w:szCs w:val="24"/>
        </w:rPr>
        <w:t>that equality monitoring is embedded in its performance management framework</w:t>
      </w:r>
    </w:p>
    <w:p w14:paraId="589F767A" w14:textId="77777777" w:rsidR="000C0A09" w:rsidRPr="00F12FCB" w:rsidRDefault="000C0A09" w:rsidP="000C0A09">
      <w:pPr>
        <w:widowControl w:val="0"/>
        <w:tabs>
          <w:tab w:val="left" w:pos="1683"/>
          <w:tab w:val="left" w:pos="1685"/>
        </w:tabs>
        <w:autoSpaceDE w:val="0"/>
        <w:autoSpaceDN w:val="0"/>
        <w:spacing w:before="273" w:after="0" w:line="240" w:lineRule="auto"/>
        <w:ind w:right="719"/>
        <w:jc w:val="both"/>
        <w:rPr>
          <w:rFonts w:ascii="Arial" w:hAnsi="Arial" w:cs="Arial"/>
        </w:rPr>
      </w:pPr>
    </w:p>
    <w:p w14:paraId="3FA70D2B" w14:textId="77777777" w:rsidR="000C0A09" w:rsidRPr="00F12FCB" w:rsidRDefault="000C0A09" w:rsidP="000C0A09">
      <w:pPr>
        <w:pStyle w:val="ListParagraph"/>
        <w:numPr>
          <w:ilvl w:val="1"/>
          <w:numId w:val="21"/>
        </w:numPr>
        <w:spacing w:after="160" w:line="278" w:lineRule="auto"/>
        <w:rPr>
          <w:rFonts w:ascii="Arial" w:eastAsiaTheme="majorEastAsia" w:hAnsi="Arial" w:cs="Arial"/>
          <w:color w:val="0070C0"/>
          <w:sz w:val="32"/>
          <w:szCs w:val="32"/>
        </w:rPr>
      </w:pPr>
      <w:r w:rsidRPr="00F12FCB">
        <w:rPr>
          <w:rFonts w:ascii="Arial" w:eastAsiaTheme="majorEastAsia" w:hAnsi="Arial" w:cs="Arial"/>
          <w:color w:val="0070C0"/>
          <w:sz w:val="32"/>
          <w:szCs w:val="32"/>
        </w:rPr>
        <w:t>What to monitor?</w:t>
      </w:r>
    </w:p>
    <w:p w14:paraId="06B0F93A" w14:textId="6FD8FDF7" w:rsidR="000C0A09" w:rsidRPr="00F12FCB" w:rsidRDefault="000C0A09" w:rsidP="000C0A09">
      <w:pPr>
        <w:widowControl w:val="0"/>
        <w:tabs>
          <w:tab w:val="left" w:pos="1268"/>
          <w:tab w:val="left" w:pos="1272"/>
        </w:tabs>
        <w:autoSpaceDE w:val="0"/>
        <w:autoSpaceDN w:val="0"/>
        <w:spacing w:after="0" w:line="240" w:lineRule="auto"/>
        <w:ind w:right="716"/>
        <w:jc w:val="both"/>
        <w:rPr>
          <w:rFonts w:ascii="Arial" w:hAnsi="Arial" w:cs="Arial"/>
          <w:sz w:val="24"/>
          <w:szCs w:val="24"/>
        </w:rPr>
      </w:pPr>
      <w:r w:rsidRPr="00F12FCB">
        <w:rPr>
          <w:rFonts w:ascii="Arial" w:hAnsi="Arial" w:cs="Arial"/>
          <w:sz w:val="24"/>
          <w:szCs w:val="24"/>
        </w:rPr>
        <w:t xml:space="preserve">It will not always be appropriate to monitor all functions and services provided by the Council, nor is it necessary. </w:t>
      </w:r>
      <w:r w:rsidR="003D0391" w:rsidRPr="00F12FCB">
        <w:rPr>
          <w:rFonts w:ascii="Arial" w:hAnsi="Arial" w:cs="Arial"/>
          <w:sz w:val="24"/>
          <w:szCs w:val="24"/>
        </w:rPr>
        <w:t>However,</w:t>
      </w:r>
      <w:r w:rsidRPr="00F12FCB">
        <w:rPr>
          <w:rFonts w:ascii="Arial" w:hAnsi="Arial" w:cs="Arial"/>
          <w:sz w:val="24"/>
          <w:szCs w:val="24"/>
        </w:rPr>
        <w:t xml:space="preserve"> there will be times when it is useful to monitor who is and who is not benefiting from the service provided. The type of data collected should be consistent throughout the Council.</w:t>
      </w:r>
    </w:p>
    <w:p w14:paraId="4E55C7F0" w14:textId="77777777" w:rsidR="000C0A09" w:rsidRPr="00F12475" w:rsidRDefault="000C0A09" w:rsidP="000C0A09">
      <w:pPr>
        <w:pStyle w:val="BodyText"/>
        <w:rPr>
          <w:lang w:val="en-GB"/>
        </w:rPr>
      </w:pPr>
    </w:p>
    <w:p w14:paraId="09A9837E" w14:textId="1E21FD2E" w:rsidR="000C0A09" w:rsidRPr="00F12FCB" w:rsidRDefault="000C0A09" w:rsidP="00A74850">
      <w:pPr>
        <w:widowControl w:val="0"/>
        <w:tabs>
          <w:tab w:val="left" w:pos="1268"/>
          <w:tab w:val="left" w:pos="1272"/>
        </w:tabs>
        <w:autoSpaceDE w:val="0"/>
        <w:autoSpaceDN w:val="0"/>
        <w:spacing w:after="0" w:line="240" w:lineRule="auto"/>
        <w:ind w:right="724"/>
        <w:jc w:val="both"/>
        <w:rPr>
          <w:rFonts w:ascii="Arial" w:hAnsi="Arial" w:cs="Arial"/>
          <w:sz w:val="24"/>
          <w:szCs w:val="24"/>
        </w:rPr>
      </w:pPr>
      <w:r w:rsidRPr="00F12FCB">
        <w:rPr>
          <w:rFonts w:ascii="Arial" w:hAnsi="Arial" w:cs="Arial"/>
          <w:sz w:val="24"/>
          <w:szCs w:val="24"/>
        </w:rPr>
        <w:t>It will be up to individual Directorates to decide what key areas may warrant monitoring. Some suggested examples of what to monitor include:</w:t>
      </w:r>
    </w:p>
    <w:p w14:paraId="47263BAF" w14:textId="77777777" w:rsidR="000C0A09" w:rsidRPr="00F12FCB" w:rsidRDefault="000C0A09" w:rsidP="000C0A09">
      <w:pPr>
        <w:pStyle w:val="ListParagraph"/>
        <w:widowControl w:val="0"/>
        <w:numPr>
          <w:ilvl w:val="0"/>
          <w:numId w:val="23"/>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Take up or non-take up of services</w:t>
      </w:r>
    </w:p>
    <w:p w14:paraId="20CC8A48" w14:textId="77777777" w:rsidR="000C0A09" w:rsidRPr="00F12FCB" w:rsidRDefault="000C0A09" w:rsidP="000C0A09">
      <w:pPr>
        <w:pStyle w:val="ListParagraph"/>
        <w:widowControl w:val="0"/>
        <w:numPr>
          <w:ilvl w:val="0"/>
          <w:numId w:val="23"/>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Litigation against the organisation</w:t>
      </w:r>
    </w:p>
    <w:p w14:paraId="61E1C099" w14:textId="77777777" w:rsidR="000C0A09" w:rsidRPr="00F12FCB" w:rsidRDefault="000C0A09" w:rsidP="000C0A09">
      <w:pPr>
        <w:pStyle w:val="ListParagraph"/>
        <w:widowControl w:val="0"/>
        <w:numPr>
          <w:ilvl w:val="0"/>
          <w:numId w:val="23"/>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Customer complaints</w:t>
      </w:r>
    </w:p>
    <w:p w14:paraId="2CA6A29F" w14:textId="77777777" w:rsidR="000C0A09" w:rsidRPr="00F12FCB" w:rsidRDefault="000C0A09" w:rsidP="000C0A09">
      <w:pPr>
        <w:pStyle w:val="ListParagraph"/>
        <w:widowControl w:val="0"/>
        <w:numPr>
          <w:ilvl w:val="0"/>
          <w:numId w:val="23"/>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Customer satisfaction</w:t>
      </w:r>
    </w:p>
    <w:p w14:paraId="0FB97CF7" w14:textId="77777777" w:rsidR="000C0A09" w:rsidRPr="00F12FCB" w:rsidRDefault="000C0A09" w:rsidP="000C0A09">
      <w:pPr>
        <w:pStyle w:val="ListParagraph"/>
        <w:widowControl w:val="0"/>
        <w:numPr>
          <w:ilvl w:val="0"/>
          <w:numId w:val="23"/>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Impact or outcomes of services</w:t>
      </w:r>
    </w:p>
    <w:p w14:paraId="59FBC2FB" w14:textId="77777777" w:rsidR="000C0A09" w:rsidRPr="00F12FCB" w:rsidRDefault="000C0A09" w:rsidP="000C0A09">
      <w:pPr>
        <w:pStyle w:val="ListParagraph"/>
        <w:widowControl w:val="0"/>
        <w:numPr>
          <w:ilvl w:val="0"/>
          <w:numId w:val="23"/>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Whether</w:t>
      </w:r>
      <w:r w:rsidRPr="00F12FCB">
        <w:rPr>
          <w:rFonts w:ascii="Arial" w:hAnsi="Arial" w:cs="Arial"/>
          <w:sz w:val="24"/>
          <w:szCs w:val="24"/>
        </w:rPr>
        <w:tab/>
        <w:t>information</w:t>
      </w:r>
      <w:r w:rsidRPr="00F12FCB">
        <w:rPr>
          <w:rFonts w:ascii="Arial" w:hAnsi="Arial" w:cs="Arial"/>
          <w:sz w:val="24"/>
          <w:szCs w:val="24"/>
        </w:rPr>
        <w:tab/>
        <w:t xml:space="preserve"> about</w:t>
      </w:r>
      <w:r w:rsidRPr="00F12FCB">
        <w:rPr>
          <w:rFonts w:ascii="Arial" w:hAnsi="Arial" w:cs="Arial"/>
          <w:sz w:val="24"/>
          <w:szCs w:val="24"/>
        </w:rPr>
        <w:tab/>
        <w:t>services reaches different groups</w:t>
      </w:r>
      <w:r w:rsidRPr="00F12FCB">
        <w:rPr>
          <w:rFonts w:ascii="Arial" w:hAnsi="Arial" w:cs="Arial"/>
          <w:sz w:val="24"/>
          <w:szCs w:val="24"/>
        </w:rPr>
        <w:tab/>
        <w:t>and is understood by them</w:t>
      </w:r>
    </w:p>
    <w:p w14:paraId="2DB5166C" w14:textId="6B213C66" w:rsidR="004D5DE3" w:rsidRPr="00F12FCB" w:rsidRDefault="000C0A09" w:rsidP="000C0A09">
      <w:pPr>
        <w:pStyle w:val="ListParagraph"/>
        <w:widowControl w:val="0"/>
        <w:numPr>
          <w:ilvl w:val="0"/>
          <w:numId w:val="23"/>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Employment statistics: recruitment, promotion, disciplinaries, grievances, training, and employment tribunal cases</w:t>
      </w:r>
    </w:p>
    <w:p w14:paraId="7154ED4F" w14:textId="77777777" w:rsidR="000C0A09" w:rsidRPr="00F12FCB" w:rsidRDefault="000C0A09" w:rsidP="00A74850">
      <w:pPr>
        <w:pStyle w:val="ListParagraph"/>
        <w:widowControl w:val="0"/>
        <w:autoSpaceDE w:val="0"/>
        <w:autoSpaceDN w:val="0"/>
        <w:spacing w:after="0" w:line="240" w:lineRule="auto"/>
        <w:rPr>
          <w:rFonts w:ascii="Arial" w:hAnsi="Arial" w:cs="Arial"/>
        </w:rPr>
      </w:pPr>
    </w:p>
    <w:p w14:paraId="52EE5C91" w14:textId="77777777" w:rsidR="00762BCF" w:rsidRPr="00F12FCB" w:rsidRDefault="00762BCF" w:rsidP="00A74850">
      <w:pPr>
        <w:pStyle w:val="ListParagraph"/>
        <w:widowControl w:val="0"/>
        <w:autoSpaceDE w:val="0"/>
        <w:autoSpaceDN w:val="0"/>
        <w:spacing w:after="0" w:line="240" w:lineRule="auto"/>
        <w:rPr>
          <w:rFonts w:ascii="Arial" w:hAnsi="Arial" w:cs="Arial"/>
        </w:rPr>
      </w:pPr>
    </w:p>
    <w:p w14:paraId="20EC9757" w14:textId="77777777" w:rsidR="00762BCF" w:rsidRPr="00F12FCB" w:rsidRDefault="00762BCF" w:rsidP="00A74850">
      <w:pPr>
        <w:pStyle w:val="ListParagraph"/>
        <w:widowControl w:val="0"/>
        <w:autoSpaceDE w:val="0"/>
        <w:autoSpaceDN w:val="0"/>
        <w:spacing w:after="0" w:line="240" w:lineRule="auto"/>
        <w:rPr>
          <w:rFonts w:ascii="Arial" w:hAnsi="Arial" w:cs="Arial"/>
        </w:rPr>
      </w:pPr>
    </w:p>
    <w:p w14:paraId="48E211A3" w14:textId="77777777" w:rsidR="000C0A09" w:rsidRPr="00F12FCB" w:rsidRDefault="000C0A09" w:rsidP="000C0A09">
      <w:pPr>
        <w:pStyle w:val="ListParagraph"/>
        <w:numPr>
          <w:ilvl w:val="1"/>
          <w:numId w:val="21"/>
        </w:numPr>
        <w:spacing w:after="160" w:line="278" w:lineRule="auto"/>
        <w:rPr>
          <w:rFonts w:ascii="Arial" w:eastAsiaTheme="majorEastAsia" w:hAnsi="Arial" w:cs="Arial"/>
          <w:color w:val="0070C0"/>
          <w:sz w:val="32"/>
          <w:szCs w:val="32"/>
        </w:rPr>
      </w:pPr>
      <w:r w:rsidRPr="00F12FCB">
        <w:rPr>
          <w:rFonts w:ascii="Arial" w:eastAsiaTheme="majorEastAsia" w:hAnsi="Arial" w:cs="Arial"/>
          <w:color w:val="0070C0"/>
          <w:sz w:val="32"/>
          <w:szCs w:val="32"/>
        </w:rPr>
        <w:lastRenderedPageBreak/>
        <w:t xml:space="preserve">When to monitor? </w:t>
      </w:r>
    </w:p>
    <w:p w14:paraId="4EAEB494" w14:textId="01246F2D" w:rsidR="000C0A09" w:rsidRPr="00F12FCB" w:rsidRDefault="000C0A09" w:rsidP="00F12475">
      <w:pPr>
        <w:widowControl w:val="0"/>
        <w:tabs>
          <w:tab w:val="left" w:pos="1268"/>
          <w:tab w:val="left" w:pos="1272"/>
        </w:tabs>
        <w:autoSpaceDE w:val="0"/>
        <w:autoSpaceDN w:val="0"/>
        <w:spacing w:before="1" w:after="0" w:line="240" w:lineRule="auto"/>
        <w:ind w:right="722"/>
        <w:jc w:val="both"/>
        <w:rPr>
          <w:rFonts w:eastAsiaTheme="minorHAnsi"/>
        </w:rPr>
      </w:pPr>
      <w:r w:rsidRPr="00F12FCB">
        <w:rPr>
          <w:rFonts w:ascii="Arial" w:hAnsi="Arial" w:cs="Arial"/>
          <w:sz w:val="24"/>
          <w:szCs w:val="24"/>
        </w:rPr>
        <w:t>Monitoring should be part of an existing process, for example, an application form for recruitment, or as part of an assessment process for access to services. The exact frequency of monitoring can vary according to function or service and may be:</w:t>
      </w:r>
    </w:p>
    <w:p w14:paraId="1F5264CA" w14:textId="301D9CC3" w:rsidR="000C0A09" w:rsidRPr="00F12FCB" w:rsidRDefault="000C0A09" w:rsidP="000C0A09">
      <w:pPr>
        <w:pStyle w:val="ListParagraph"/>
        <w:widowControl w:val="0"/>
        <w:numPr>
          <w:ilvl w:val="0"/>
          <w:numId w:val="24"/>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 xml:space="preserve">A </w:t>
      </w:r>
      <w:r w:rsidR="003D0391" w:rsidRPr="00F12FCB">
        <w:rPr>
          <w:rFonts w:ascii="Arial" w:hAnsi="Arial" w:cs="Arial"/>
          <w:sz w:val="24"/>
          <w:szCs w:val="24"/>
        </w:rPr>
        <w:t>one-off</w:t>
      </w:r>
      <w:r w:rsidRPr="00F12FCB">
        <w:rPr>
          <w:rFonts w:ascii="Arial" w:hAnsi="Arial" w:cs="Arial"/>
          <w:sz w:val="24"/>
          <w:szCs w:val="24"/>
        </w:rPr>
        <w:t xml:space="preserve"> time limited snapshot exercise</w:t>
      </w:r>
    </w:p>
    <w:p w14:paraId="36F156C0" w14:textId="77777777" w:rsidR="000C0A09" w:rsidRPr="00F12FCB" w:rsidRDefault="000C0A09" w:rsidP="000C0A09">
      <w:pPr>
        <w:pStyle w:val="ListParagraph"/>
        <w:widowControl w:val="0"/>
        <w:numPr>
          <w:ilvl w:val="0"/>
          <w:numId w:val="24"/>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An ongoing and continuous process with regular review</w:t>
      </w:r>
    </w:p>
    <w:p w14:paraId="6399D485" w14:textId="77777777" w:rsidR="000C0A09" w:rsidRPr="00F12FCB" w:rsidRDefault="000C0A09" w:rsidP="000C0A09">
      <w:pPr>
        <w:pStyle w:val="ListParagraph"/>
        <w:widowControl w:val="0"/>
        <w:numPr>
          <w:ilvl w:val="0"/>
          <w:numId w:val="24"/>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Periodically (monthly, quarterly, annually, occasionally, etc.)</w:t>
      </w:r>
    </w:p>
    <w:p w14:paraId="1F7AEB2E" w14:textId="77777777" w:rsidR="000C0A09" w:rsidRPr="00F12FCB" w:rsidRDefault="000C0A09" w:rsidP="000C0A09">
      <w:pPr>
        <w:widowControl w:val="0"/>
        <w:tabs>
          <w:tab w:val="left" w:pos="1268"/>
          <w:tab w:val="left" w:pos="1272"/>
        </w:tabs>
        <w:autoSpaceDE w:val="0"/>
        <w:autoSpaceDN w:val="0"/>
        <w:spacing w:before="276" w:after="0" w:line="240" w:lineRule="auto"/>
        <w:ind w:right="714"/>
        <w:jc w:val="both"/>
        <w:rPr>
          <w:rFonts w:ascii="Arial" w:hAnsi="Arial" w:cs="Arial"/>
          <w:sz w:val="24"/>
          <w:szCs w:val="24"/>
        </w:rPr>
      </w:pPr>
      <w:r w:rsidRPr="00F12FCB">
        <w:rPr>
          <w:rFonts w:ascii="Arial" w:hAnsi="Arial" w:cs="Arial"/>
          <w:sz w:val="24"/>
          <w:szCs w:val="24"/>
        </w:rPr>
        <w:t>It is imperative that equality monitoring information is only gathered if it is going to be analysed and used to inform service design or delivery and/or policy development.</w:t>
      </w:r>
    </w:p>
    <w:p w14:paraId="15F9A288" w14:textId="77777777" w:rsidR="000C0A09" w:rsidRPr="00F12FCB" w:rsidRDefault="000C0A09" w:rsidP="000C0A09">
      <w:pPr>
        <w:tabs>
          <w:tab w:val="left" w:pos="1267"/>
        </w:tabs>
        <w:rPr>
          <w:rFonts w:ascii="Arial" w:hAnsi="Arial" w:cs="Arial"/>
          <w:sz w:val="22"/>
          <w:szCs w:val="22"/>
        </w:rPr>
      </w:pPr>
    </w:p>
    <w:p w14:paraId="41609DE2" w14:textId="77777777" w:rsidR="000C0A09" w:rsidRPr="00F12FCB" w:rsidRDefault="000C0A09" w:rsidP="000C0A09">
      <w:pPr>
        <w:pStyle w:val="ListParagraph"/>
        <w:numPr>
          <w:ilvl w:val="1"/>
          <w:numId w:val="21"/>
        </w:numPr>
        <w:spacing w:after="160" w:line="278" w:lineRule="auto"/>
        <w:rPr>
          <w:rFonts w:ascii="Arial" w:eastAsiaTheme="majorEastAsia" w:hAnsi="Arial" w:cs="Arial"/>
          <w:color w:val="0070C0"/>
          <w:sz w:val="32"/>
          <w:szCs w:val="32"/>
        </w:rPr>
      </w:pPr>
      <w:r w:rsidRPr="00F12FCB">
        <w:rPr>
          <w:rFonts w:ascii="Arial" w:eastAsiaTheme="majorEastAsia" w:hAnsi="Arial" w:cs="Arial"/>
          <w:color w:val="0070C0"/>
          <w:sz w:val="32"/>
          <w:szCs w:val="32"/>
        </w:rPr>
        <w:t>Questions to ask</w:t>
      </w:r>
    </w:p>
    <w:p w14:paraId="3493A0AF" w14:textId="12FB0050" w:rsidR="000C0A09" w:rsidRPr="00F12FCB" w:rsidRDefault="000C0A09" w:rsidP="00A74850">
      <w:pPr>
        <w:widowControl w:val="0"/>
        <w:tabs>
          <w:tab w:val="left" w:pos="1268"/>
          <w:tab w:val="left" w:pos="1272"/>
        </w:tabs>
        <w:autoSpaceDE w:val="0"/>
        <w:autoSpaceDN w:val="0"/>
        <w:spacing w:after="0" w:line="240" w:lineRule="auto"/>
        <w:ind w:right="714"/>
        <w:jc w:val="both"/>
        <w:rPr>
          <w:rFonts w:ascii="Arial" w:hAnsi="Arial" w:cs="Arial"/>
          <w:sz w:val="24"/>
          <w:szCs w:val="24"/>
        </w:rPr>
      </w:pPr>
      <w:r w:rsidRPr="00F12FCB">
        <w:rPr>
          <w:rFonts w:ascii="Arial" w:hAnsi="Arial" w:cs="Arial"/>
          <w:sz w:val="24"/>
          <w:szCs w:val="24"/>
        </w:rPr>
        <w:t>The implementation of equality monitoring requires careful preparation.</w:t>
      </w:r>
      <w:r w:rsidRPr="00F12FCB">
        <w:rPr>
          <w:rFonts w:ascii="Arial" w:hAnsi="Arial" w:cs="Arial"/>
          <w:spacing w:val="40"/>
          <w:sz w:val="24"/>
          <w:szCs w:val="24"/>
        </w:rPr>
        <w:t xml:space="preserve"> </w:t>
      </w:r>
      <w:r w:rsidRPr="00F12FCB">
        <w:rPr>
          <w:rFonts w:ascii="Arial" w:hAnsi="Arial" w:cs="Arial"/>
          <w:sz w:val="24"/>
          <w:szCs w:val="24"/>
        </w:rPr>
        <w:t xml:space="preserve">It may have the basis in policy and be linked to a detailed implementation plan. Alternatively, it may be identified as an area for improvement arising out of a customer access review (equality impact assessment) or service review. In implementing equality monitoring, the following key issues need to be addressed on a </w:t>
      </w:r>
      <w:r w:rsidR="000B6075" w:rsidRPr="00F12FCB">
        <w:rPr>
          <w:rFonts w:ascii="Arial" w:hAnsi="Arial" w:cs="Arial"/>
          <w:sz w:val="24"/>
          <w:szCs w:val="24"/>
        </w:rPr>
        <w:t>service-by-service</w:t>
      </w:r>
      <w:r w:rsidRPr="00F12FCB">
        <w:rPr>
          <w:rFonts w:ascii="Arial" w:hAnsi="Arial" w:cs="Arial"/>
          <w:sz w:val="24"/>
          <w:szCs w:val="24"/>
        </w:rPr>
        <w:t xml:space="preserve"> basis:</w:t>
      </w:r>
    </w:p>
    <w:p w14:paraId="1E881FDC" w14:textId="77777777" w:rsidR="000C0A09" w:rsidRPr="00F12FCB" w:rsidRDefault="000C0A09" w:rsidP="000C0A09">
      <w:pPr>
        <w:pStyle w:val="ListParagraph"/>
        <w:widowControl w:val="0"/>
        <w:numPr>
          <w:ilvl w:val="0"/>
          <w:numId w:val="24"/>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Whether or not to monitor</w:t>
      </w:r>
    </w:p>
    <w:p w14:paraId="673AFCEE" w14:textId="1EC8CFB4" w:rsidR="000C0A09" w:rsidRPr="00F12FCB" w:rsidRDefault="000C0A09" w:rsidP="000C0A09">
      <w:pPr>
        <w:pStyle w:val="ListParagraph"/>
        <w:widowControl w:val="0"/>
        <w:numPr>
          <w:ilvl w:val="0"/>
          <w:numId w:val="24"/>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 xml:space="preserve">If monitoring is to take </w:t>
      </w:r>
      <w:r w:rsidR="000B6075" w:rsidRPr="00F12FCB">
        <w:rPr>
          <w:rFonts w:ascii="Arial" w:hAnsi="Arial" w:cs="Arial"/>
          <w:sz w:val="24"/>
          <w:szCs w:val="24"/>
        </w:rPr>
        <w:t>place,</w:t>
      </w:r>
      <w:r w:rsidRPr="00F12FCB">
        <w:rPr>
          <w:rFonts w:ascii="Arial" w:hAnsi="Arial" w:cs="Arial"/>
          <w:sz w:val="24"/>
          <w:szCs w:val="24"/>
        </w:rPr>
        <w:t xml:space="preserve"> then why</w:t>
      </w:r>
    </w:p>
    <w:p w14:paraId="5D0637A3" w14:textId="77777777" w:rsidR="000C0A09" w:rsidRPr="00F12FCB" w:rsidRDefault="000C0A09" w:rsidP="000C0A09">
      <w:pPr>
        <w:pStyle w:val="ListParagraph"/>
        <w:widowControl w:val="0"/>
        <w:numPr>
          <w:ilvl w:val="0"/>
          <w:numId w:val="24"/>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The subject to be monitored</w:t>
      </w:r>
    </w:p>
    <w:p w14:paraId="529147BF" w14:textId="77777777" w:rsidR="000C0A09" w:rsidRPr="00F12FCB" w:rsidRDefault="000C0A09" w:rsidP="000C0A09">
      <w:pPr>
        <w:pStyle w:val="ListParagraph"/>
        <w:widowControl w:val="0"/>
        <w:numPr>
          <w:ilvl w:val="0"/>
          <w:numId w:val="24"/>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The policy context</w:t>
      </w:r>
    </w:p>
    <w:p w14:paraId="2A7A5AEE" w14:textId="77777777" w:rsidR="000C0A09" w:rsidRPr="00F12FCB" w:rsidRDefault="000C0A09" w:rsidP="000C0A09">
      <w:pPr>
        <w:pStyle w:val="ListParagraph"/>
        <w:widowControl w:val="0"/>
        <w:numPr>
          <w:ilvl w:val="0"/>
          <w:numId w:val="24"/>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Who is to collect the information, when, how and from whom</w:t>
      </w:r>
    </w:p>
    <w:p w14:paraId="32FF2F8F" w14:textId="77777777" w:rsidR="000C0A09" w:rsidRPr="00F12FCB" w:rsidRDefault="000C0A09" w:rsidP="000C0A09">
      <w:pPr>
        <w:pStyle w:val="ListParagraph"/>
        <w:widowControl w:val="0"/>
        <w:numPr>
          <w:ilvl w:val="0"/>
          <w:numId w:val="24"/>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How the data is to be stored</w:t>
      </w:r>
    </w:p>
    <w:p w14:paraId="02D0454A" w14:textId="77777777" w:rsidR="000C0A09" w:rsidRPr="00F12FCB" w:rsidRDefault="000C0A09" w:rsidP="000C0A09">
      <w:pPr>
        <w:pStyle w:val="ListParagraph"/>
        <w:widowControl w:val="0"/>
        <w:numPr>
          <w:ilvl w:val="0"/>
          <w:numId w:val="24"/>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How the data is to be analysed, manually or by computer</w:t>
      </w:r>
    </w:p>
    <w:p w14:paraId="0AFECE2D" w14:textId="77777777" w:rsidR="000C0A09" w:rsidRPr="00F12FCB" w:rsidRDefault="000C0A09" w:rsidP="000C0A09">
      <w:pPr>
        <w:pStyle w:val="ListParagraph"/>
        <w:widowControl w:val="0"/>
        <w:numPr>
          <w:ilvl w:val="0"/>
          <w:numId w:val="24"/>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Who is responsible for reporting the findings of the equality monitoring</w:t>
      </w:r>
    </w:p>
    <w:p w14:paraId="6C3840DB" w14:textId="77777777" w:rsidR="000C0A09" w:rsidRPr="00F12FCB" w:rsidRDefault="000C0A09" w:rsidP="000C0A09">
      <w:pPr>
        <w:pStyle w:val="ListParagraph"/>
        <w:widowControl w:val="0"/>
        <w:numPr>
          <w:ilvl w:val="0"/>
          <w:numId w:val="24"/>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What format the reports should take</w:t>
      </w:r>
    </w:p>
    <w:p w14:paraId="451CFE58" w14:textId="77777777" w:rsidR="000C0A09" w:rsidRPr="00F12FCB" w:rsidRDefault="000C0A09" w:rsidP="000C0A09">
      <w:pPr>
        <w:pStyle w:val="ListParagraph"/>
        <w:widowControl w:val="0"/>
        <w:numPr>
          <w:ilvl w:val="0"/>
          <w:numId w:val="24"/>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The purpose of the reports</w:t>
      </w:r>
    </w:p>
    <w:p w14:paraId="04565D26" w14:textId="77777777" w:rsidR="000C0A09" w:rsidRPr="00F12FCB" w:rsidRDefault="000C0A09" w:rsidP="000C0A09">
      <w:pPr>
        <w:pStyle w:val="ListParagraph"/>
        <w:widowControl w:val="0"/>
        <w:numPr>
          <w:ilvl w:val="0"/>
          <w:numId w:val="24"/>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How the data will be used to improve services or performance</w:t>
      </w:r>
    </w:p>
    <w:p w14:paraId="004032DB" w14:textId="77777777" w:rsidR="000C0A09" w:rsidRPr="00F12FCB" w:rsidRDefault="000C0A09" w:rsidP="000C0A09">
      <w:pPr>
        <w:pStyle w:val="ListParagraph"/>
        <w:widowControl w:val="0"/>
        <w:numPr>
          <w:ilvl w:val="0"/>
          <w:numId w:val="24"/>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Confidentiality and data protection requirements</w:t>
      </w:r>
    </w:p>
    <w:p w14:paraId="4AD0A541" w14:textId="77777777" w:rsidR="000C0A09" w:rsidRPr="00F12FCB" w:rsidRDefault="000C0A09" w:rsidP="000C0A09">
      <w:pPr>
        <w:tabs>
          <w:tab w:val="left" w:pos="1267"/>
        </w:tabs>
        <w:rPr>
          <w:rFonts w:ascii="Arial" w:hAnsi="Arial" w:cs="Arial"/>
          <w:sz w:val="24"/>
          <w:szCs w:val="24"/>
        </w:rPr>
      </w:pPr>
    </w:p>
    <w:p w14:paraId="2E01BEED" w14:textId="236DA3E0" w:rsidR="000C0A09" w:rsidRPr="00F12FCB" w:rsidRDefault="000C0A09" w:rsidP="000C0A09">
      <w:pPr>
        <w:widowControl w:val="0"/>
        <w:tabs>
          <w:tab w:val="left" w:pos="1268"/>
          <w:tab w:val="left" w:pos="1272"/>
        </w:tabs>
        <w:autoSpaceDE w:val="0"/>
        <w:autoSpaceDN w:val="0"/>
        <w:spacing w:before="276" w:after="0" w:line="240" w:lineRule="auto"/>
        <w:ind w:right="714"/>
        <w:jc w:val="both"/>
        <w:rPr>
          <w:rFonts w:ascii="Arial" w:hAnsi="Arial" w:cs="Arial"/>
          <w:sz w:val="24"/>
          <w:szCs w:val="24"/>
        </w:rPr>
      </w:pPr>
      <w:r w:rsidRPr="00F12FCB">
        <w:rPr>
          <w:rFonts w:ascii="Arial" w:hAnsi="Arial" w:cs="Arial"/>
          <w:sz w:val="24"/>
          <w:szCs w:val="24"/>
        </w:rPr>
        <w:t xml:space="preserve">The Council has a Corporate Equality Monitoring Form, which can be found in </w:t>
      </w:r>
      <w:r w:rsidRPr="00F12FCB">
        <w:rPr>
          <w:rFonts w:ascii="Arial" w:hAnsi="Arial" w:cs="Arial"/>
          <w:b/>
          <w:color w:val="000000" w:themeColor="text1"/>
          <w:sz w:val="24"/>
          <w:szCs w:val="24"/>
        </w:rPr>
        <w:t>Appendix B</w:t>
      </w:r>
      <w:r w:rsidRPr="00F12FCB">
        <w:rPr>
          <w:color w:val="000000" w:themeColor="text1"/>
          <w:sz w:val="24"/>
          <w:szCs w:val="24"/>
        </w:rPr>
        <w:t xml:space="preserve"> </w:t>
      </w:r>
      <w:r w:rsidRPr="00F12FCB">
        <w:rPr>
          <w:rFonts w:ascii="Arial" w:hAnsi="Arial" w:cs="Arial"/>
          <w:sz w:val="24"/>
          <w:szCs w:val="24"/>
        </w:rPr>
        <w:t>of</w:t>
      </w:r>
      <w:r w:rsidRPr="00F12FCB">
        <w:rPr>
          <w:color w:val="FF0000"/>
          <w:sz w:val="24"/>
          <w:szCs w:val="24"/>
        </w:rPr>
        <w:t xml:space="preserve"> </w:t>
      </w:r>
      <w:r w:rsidRPr="00F12FCB">
        <w:rPr>
          <w:rFonts w:ascii="Arial" w:hAnsi="Arial" w:cs="Arial"/>
          <w:b/>
          <w:bCs/>
          <w:sz w:val="24"/>
          <w:szCs w:val="24"/>
        </w:rPr>
        <w:t>the Equality and Diversity Framework</w:t>
      </w:r>
      <w:r w:rsidRPr="00F12FCB">
        <w:rPr>
          <w:rFonts w:ascii="Arial" w:hAnsi="Arial" w:cs="Arial"/>
          <w:sz w:val="24"/>
          <w:szCs w:val="24"/>
        </w:rPr>
        <w:t>. This standard form can be used in order to collect equality data. If staff would like more information on how</w:t>
      </w:r>
      <w:r w:rsidRPr="00F12FCB">
        <w:rPr>
          <w:rFonts w:ascii="Arial" w:hAnsi="Arial" w:cs="Arial"/>
          <w:spacing w:val="-2"/>
          <w:sz w:val="24"/>
          <w:szCs w:val="24"/>
        </w:rPr>
        <w:t xml:space="preserve"> </w:t>
      </w:r>
      <w:r w:rsidRPr="00F12FCB">
        <w:rPr>
          <w:rFonts w:ascii="Arial" w:hAnsi="Arial" w:cs="Arial"/>
          <w:sz w:val="24"/>
          <w:szCs w:val="24"/>
        </w:rPr>
        <w:t>to use this form, this is explained</w:t>
      </w:r>
      <w:r w:rsidRPr="00F12FCB">
        <w:rPr>
          <w:rFonts w:ascii="Arial" w:hAnsi="Arial" w:cs="Arial"/>
          <w:spacing w:val="-1"/>
          <w:sz w:val="24"/>
          <w:szCs w:val="24"/>
        </w:rPr>
        <w:t xml:space="preserve"> </w:t>
      </w:r>
      <w:r w:rsidRPr="00F12FCB">
        <w:rPr>
          <w:rFonts w:ascii="Arial" w:hAnsi="Arial" w:cs="Arial"/>
          <w:sz w:val="24"/>
          <w:szCs w:val="24"/>
        </w:rPr>
        <w:t xml:space="preserve">further in the </w:t>
      </w:r>
      <w:hyperlink r:id="rId26" w:history="1">
        <w:r w:rsidRPr="0060385E">
          <w:rPr>
            <w:rStyle w:val="Hyperlink"/>
            <w:rFonts w:ascii="Arial" w:hAnsi="Arial" w:cs="Arial"/>
            <w:sz w:val="24"/>
            <w:szCs w:val="24"/>
          </w:rPr>
          <w:t>Council’s Consultation and Engagement Toolkit</w:t>
        </w:r>
      </w:hyperlink>
      <w:r w:rsidRPr="002837C7">
        <w:rPr>
          <w:rFonts w:ascii="Arial" w:hAnsi="Arial" w:cs="Arial"/>
          <w:color w:val="EE0000"/>
          <w:sz w:val="24"/>
          <w:szCs w:val="24"/>
        </w:rPr>
        <w:t>.</w:t>
      </w:r>
    </w:p>
    <w:p w14:paraId="14064D16" w14:textId="77777777" w:rsidR="000C0A09" w:rsidRPr="00F12475" w:rsidRDefault="000C0A09" w:rsidP="000C0A09">
      <w:pPr>
        <w:pStyle w:val="BodyText"/>
        <w:rPr>
          <w:rFonts w:ascii="Arial" w:hAnsi="Arial" w:cs="Arial"/>
          <w:lang w:val="en-GB"/>
        </w:rPr>
      </w:pPr>
    </w:p>
    <w:p w14:paraId="50C8074E" w14:textId="40348CC9" w:rsidR="000C0A09" w:rsidRPr="00F12FCB" w:rsidRDefault="000C0A09" w:rsidP="000C0A09">
      <w:pPr>
        <w:widowControl w:val="0"/>
        <w:tabs>
          <w:tab w:val="left" w:pos="1268"/>
          <w:tab w:val="left" w:pos="1272"/>
        </w:tabs>
        <w:autoSpaceDE w:val="0"/>
        <w:autoSpaceDN w:val="0"/>
        <w:spacing w:after="0" w:line="240" w:lineRule="auto"/>
        <w:ind w:right="715"/>
        <w:jc w:val="both"/>
        <w:rPr>
          <w:rFonts w:ascii="Arial" w:hAnsi="Arial" w:cs="Arial"/>
          <w:sz w:val="24"/>
          <w:szCs w:val="24"/>
        </w:rPr>
      </w:pPr>
      <w:r w:rsidRPr="00F12FCB">
        <w:rPr>
          <w:rFonts w:ascii="Arial" w:hAnsi="Arial" w:cs="Arial"/>
          <w:sz w:val="24"/>
          <w:szCs w:val="24"/>
        </w:rPr>
        <w:t>It is important to note that the usefulness of the monitoring information gathered would</w:t>
      </w:r>
      <w:r w:rsidRPr="00F12FCB">
        <w:rPr>
          <w:rFonts w:ascii="Arial" w:hAnsi="Arial" w:cs="Arial"/>
          <w:spacing w:val="-2"/>
          <w:sz w:val="24"/>
          <w:szCs w:val="24"/>
        </w:rPr>
        <w:t xml:space="preserve"> </w:t>
      </w:r>
      <w:r w:rsidRPr="00F12FCB">
        <w:rPr>
          <w:rFonts w:ascii="Arial" w:hAnsi="Arial" w:cs="Arial"/>
          <w:sz w:val="24"/>
          <w:szCs w:val="24"/>
        </w:rPr>
        <w:t>still</w:t>
      </w:r>
      <w:r w:rsidRPr="00F12FCB">
        <w:rPr>
          <w:rFonts w:ascii="Arial" w:hAnsi="Arial" w:cs="Arial"/>
          <w:spacing w:val="-3"/>
          <w:sz w:val="24"/>
          <w:szCs w:val="24"/>
        </w:rPr>
        <w:t xml:space="preserve"> </w:t>
      </w:r>
      <w:r w:rsidRPr="00F12FCB">
        <w:rPr>
          <w:rFonts w:ascii="Arial" w:hAnsi="Arial" w:cs="Arial"/>
          <w:sz w:val="24"/>
          <w:szCs w:val="24"/>
        </w:rPr>
        <w:t>be</w:t>
      </w:r>
      <w:r w:rsidRPr="00F12FCB">
        <w:rPr>
          <w:rFonts w:ascii="Arial" w:hAnsi="Arial" w:cs="Arial"/>
          <w:spacing w:val="-2"/>
          <w:sz w:val="24"/>
          <w:szCs w:val="24"/>
        </w:rPr>
        <w:t xml:space="preserve"> </w:t>
      </w:r>
      <w:r w:rsidRPr="00F12FCB">
        <w:rPr>
          <w:rFonts w:ascii="Arial" w:hAnsi="Arial" w:cs="Arial"/>
          <w:sz w:val="24"/>
          <w:szCs w:val="24"/>
        </w:rPr>
        <w:t>dependent</w:t>
      </w:r>
      <w:r w:rsidRPr="00F12FCB">
        <w:rPr>
          <w:rFonts w:ascii="Arial" w:hAnsi="Arial" w:cs="Arial"/>
          <w:spacing w:val="-2"/>
          <w:sz w:val="24"/>
          <w:szCs w:val="24"/>
        </w:rPr>
        <w:t xml:space="preserve"> </w:t>
      </w:r>
      <w:r w:rsidRPr="00F12FCB">
        <w:rPr>
          <w:rFonts w:ascii="Arial" w:hAnsi="Arial" w:cs="Arial"/>
          <w:sz w:val="24"/>
          <w:szCs w:val="24"/>
        </w:rPr>
        <w:t>on</w:t>
      </w:r>
      <w:r w:rsidRPr="00F12FCB">
        <w:rPr>
          <w:rFonts w:ascii="Arial" w:hAnsi="Arial" w:cs="Arial"/>
          <w:spacing w:val="-4"/>
          <w:sz w:val="24"/>
          <w:szCs w:val="24"/>
        </w:rPr>
        <w:t xml:space="preserve"> </w:t>
      </w:r>
      <w:r w:rsidRPr="00F12FCB">
        <w:rPr>
          <w:rFonts w:ascii="Arial" w:hAnsi="Arial" w:cs="Arial"/>
          <w:sz w:val="24"/>
          <w:szCs w:val="24"/>
        </w:rPr>
        <w:t>being</w:t>
      </w:r>
      <w:r w:rsidRPr="00F12FCB">
        <w:rPr>
          <w:rFonts w:ascii="Arial" w:hAnsi="Arial" w:cs="Arial"/>
          <w:spacing w:val="-3"/>
          <w:sz w:val="24"/>
          <w:szCs w:val="24"/>
        </w:rPr>
        <w:t xml:space="preserve"> </w:t>
      </w:r>
      <w:r w:rsidRPr="00F12FCB">
        <w:rPr>
          <w:rFonts w:ascii="Arial" w:hAnsi="Arial" w:cs="Arial"/>
          <w:sz w:val="24"/>
          <w:szCs w:val="24"/>
        </w:rPr>
        <w:t>able</w:t>
      </w:r>
      <w:r w:rsidRPr="00F12FCB">
        <w:rPr>
          <w:rFonts w:ascii="Arial" w:hAnsi="Arial" w:cs="Arial"/>
          <w:spacing w:val="-2"/>
          <w:sz w:val="24"/>
          <w:szCs w:val="24"/>
        </w:rPr>
        <w:t xml:space="preserve"> </w:t>
      </w:r>
      <w:r w:rsidRPr="00F12FCB">
        <w:rPr>
          <w:rFonts w:ascii="Arial" w:hAnsi="Arial" w:cs="Arial"/>
          <w:sz w:val="24"/>
          <w:szCs w:val="24"/>
        </w:rPr>
        <w:t>to</w:t>
      </w:r>
      <w:r w:rsidRPr="00F12FCB">
        <w:rPr>
          <w:rFonts w:ascii="Arial" w:hAnsi="Arial" w:cs="Arial"/>
          <w:spacing w:val="-2"/>
          <w:sz w:val="24"/>
          <w:szCs w:val="24"/>
        </w:rPr>
        <w:t xml:space="preserve"> </w:t>
      </w:r>
      <w:r w:rsidRPr="00F12FCB">
        <w:rPr>
          <w:rFonts w:ascii="Arial" w:hAnsi="Arial" w:cs="Arial"/>
          <w:sz w:val="24"/>
          <w:szCs w:val="24"/>
        </w:rPr>
        <w:t xml:space="preserve">get </w:t>
      </w:r>
      <w:r w:rsidR="000B6075" w:rsidRPr="00F12FCB">
        <w:rPr>
          <w:rFonts w:ascii="Arial" w:hAnsi="Arial" w:cs="Arial"/>
          <w:sz w:val="24"/>
          <w:szCs w:val="24"/>
        </w:rPr>
        <w:t>enough</w:t>
      </w:r>
      <w:r w:rsidRPr="00F12FCB">
        <w:rPr>
          <w:rFonts w:ascii="Arial" w:hAnsi="Arial" w:cs="Arial"/>
          <w:sz w:val="24"/>
          <w:szCs w:val="24"/>
        </w:rPr>
        <w:t xml:space="preserve"> replies</w:t>
      </w:r>
      <w:r w:rsidRPr="00F12FCB">
        <w:rPr>
          <w:rFonts w:ascii="Arial" w:hAnsi="Arial" w:cs="Arial"/>
          <w:spacing w:val="-4"/>
          <w:sz w:val="24"/>
          <w:szCs w:val="24"/>
        </w:rPr>
        <w:t xml:space="preserve"> </w:t>
      </w:r>
      <w:r w:rsidRPr="00F12FCB">
        <w:rPr>
          <w:rFonts w:ascii="Arial" w:hAnsi="Arial" w:cs="Arial"/>
          <w:sz w:val="24"/>
          <w:szCs w:val="24"/>
        </w:rPr>
        <w:t>for</w:t>
      </w:r>
      <w:r w:rsidRPr="00F12FCB">
        <w:rPr>
          <w:rFonts w:ascii="Arial" w:hAnsi="Arial" w:cs="Arial"/>
          <w:spacing w:val="-2"/>
          <w:sz w:val="24"/>
          <w:szCs w:val="24"/>
        </w:rPr>
        <w:t xml:space="preserve"> </w:t>
      </w:r>
      <w:r w:rsidRPr="00F12FCB">
        <w:rPr>
          <w:rFonts w:ascii="Arial" w:hAnsi="Arial" w:cs="Arial"/>
          <w:sz w:val="24"/>
          <w:szCs w:val="24"/>
        </w:rPr>
        <w:t>the results to be meaningful. If a sufficient sample of responses is not possible, other means of consultation (other than a questionnaire) may be more appropriate for gathering</w:t>
      </w:r>
      <w:r w:rsidRPr="00F12FCB">
        <w:rPr>
          <w:rFonts w:ascii="Arial" w:hAnsi="Arial" w:cs="Arial"/>
          <w:spacing w:val="40"/>
          <w:sz w:val="24"/>
          <w:szCs w:val="24"/>
        </w:rPr>
        <w:t xml:space="preserve"> </w:t>
      </w:r>
      <w:r w:rsidRPr="00F12FCB">
        <w:rPr>
          <w:rFonts w:ascii="Arial" w:hAnsi="Arial" w:cs="Arial"/>
          <w:sz w:val="24"/>
          <w:szCs w:val="24"/>
        </w:rPr>
        <w:t>the</w:t>
      </w:r>
      <w:r w:rsidRPr="00F12FCB">
        <w:rPr>
          <w:rFonts w:ascii="Arial" w:hAnsi="Arial" w:cs="Arial"/>
          <w:spacing w:val="40"/>
          <w:sz w:val="24"/>
          <w:szCs w:val="24"/>
        </w:rPr>
        <w:t xml:space="preserve"> </w:t>
      </w:r>
      <w:r w:rsidRPr="00F12FCB">
        <w:rPr>
          <w:rFonts w:ascii="Arial" w:hAnsi="Arial" w:cs="Arial"/>
          <w:sz w:val="24"/>
          <w:szCs w:val="24"/>
        </w:rPr>
        <w:t>information</w:t>
      </w:r>
      <w:r w:rsidRPr="00F12FCB">
        <w:rPr>
          <w:rFonts w:ascii="Arial" w:hAnsi="Arial" w:cs="Arial"/>
          <w:spacing w:val="40"/>
        </w:rPr>
        <w:t xml:space="preserve"> </w:t>
      </w:r>
      <w:r w:rsidRPr="00F12FCB">
        <w:rPr>
          <w:rFonts w:ascii="Arial" w:hAnsi="Arial" w:cs="Arial"/>
          <w:sz w:val="24"/>
          <w:szCs w:val="24"/>
        </w:rPr>
        <w:t>required,</w:t>
      </w:r>
      <w:r w:rsidRPr="00F12FCB">
        <w:rPr>
          <w:rFonts w:ascii="Arial" w:hAnsi="Arial" w:cs="Arial"/>
          <w:spacing w:val="40"/>
          <w:sz w:val="24"/>
          <w:szCs w:val="24"/>
        </w:rPr>
        <w:t xml:space="preserve"> </w:t>
      </w:r>
      <w:r w:rsidRPr="00F12FCB">
        <w:rPr>
          <w:rFonts w:ascii="Arial" w:hAnsi="Arial" w:cs="Arial"/>
          <w:sz w:val="24"/>
          <w:szCs w:val="24"/>
        </w:rPr>
        <w:t>such</w:t>
      </w:r>
      <w:r w:rsidRPr="00F12FCB">
        <w:rPr>
          <w:rFonts w:ascii="Arial" w:hAnsi="Arial" w:cs="Arial"/>
          <w:spacing w:val="40"/>
          <w:sz w:val="24"/>
          <w:szCs w:val="24"/>
        </w:rPr>
        <w:t xml:space="preserve"> </w:t>
      </w:r>
      <w:r w:rsidRPr="00F12FCB">
        <w:rPr>
          <w:rFonts w:ascii="Arial" w:hAnsi="Arial" w:cs="Arial"/>
          <w:sz w:val="24"/>
          <w:szCs w:val="24"/>
        </w:rPr>
        <w:t>as</w:t>
      </w:r>
      <w:r w:rsidRPr="00F12FCB">
        <w:rPr>
          <w:rFonts w:ascii="Arial" w:hAnsi="Arial" w:cs="Arial"/>
          <w:spacing w:val="40"/>
          <w:sz w:val="24"/>
          <w:szCs w:val="24"/>
        </w:rPr>
        <w:t xml:space="preserve"> </w:t>
      </w:r>
      <w:r w:rsidRPr="00F12FCB">
        <w:rPr>
          <w:rFonts w:ascii="Arial" w:hAnsi="Arial" w:cs="Arial"/>
          <w:sz w:val="24"/>
          <w:szCs w:val="24"/>
        </w:rPr>
        <w:t>focus</w:t>
      </w:r>
      <w:r w:rsidRPr="00F12FCB">
        <w:rPr>
          <w:rFonts w:ascii="Arial" w:hAnsi="Arial" w:cs="Arial"/>
          <w:spacing w:val="40"/>
          <w:sz w:val="24"/>
          <w:szCs w:val="24"/>
        </w:rPr>
        <w:t xml:space="preserve"> </w:t>
      </w:r>
      <w:r w:rsidRPr="00F12FCB">
        <w:rPr>
          <w:rFonts w:ascii="Arial" w:hAnsi="Arial" w:cs="Arial"/>
          <w:sz w:val="24"/>
          <w:szCs w:val="24"/>
        </w:rPr>
        <w:t>groups</w:t>
      </w:r>
      <w:r w:rsidRPr="00F12FCB">
        <w:rPr>
          <w:rFonts w:ascii="Arial" w:hAnsi="Arial" w:cs="Arial"/>
          <w:spacing w:val="40"/>
          <w:sz w:val="24"/>
          <w:szCs w:val="24"/>
        </w:rPr>
        <w:t xml:space="preserve"> </w:t>
      </w:r>
      <w:r w:rsidRPr="00F12FCB">
        <w:rPr>
          <w:rFonts w:ascii="Arial" w:hAnsi="Arial" w:cs="Arial"/>
          <w:sz w:val="24"/>
          <w:szCs w:val="24"/>
        </w:rPr>
        <w:t>or</w:t>
      </w:r>
      <w:r w:rsidRPr="00F12FCB">
        <w:rPr>
          <w:rFonts w:ascii="Arial" w:hAnsi="Arial" w:cs="Arial"/>
          <w:spacing w:val="40"/>
          <w:sz w:val="24"/>
          <w:szCs w:val="24"/>
        </w:rPr>
        <w:t xml:space="preserve"> </w:t>
      </w:r>
      <w:r w:rsidRPr="00F12FCB">
        <w:rPr>
          <w:rFonts w:ascii="Arial" w:hAnsi="Arial" w:cs="Arial"/>
          <w:sz w:val="24"/>
          <w:szCs w:val="24"/>
        </w:rPr>
        <w:t>interviews.</w:t>
      </w:r>
      <w:r w:rsidRPr="00F12FCB">
        <w:rPr>
          <w:rFonts w:ascii="Arial" w:hAnsi="Arial" w:cs="Arial"/>
          <w:spacing w:val="40"/>
          <w:sz w:val="24"/>
          <w:szCs w:val="24"/>
        </w:rPr>
        <w:t xml:space="preserve">  </w:t>
      </w:r>
      <w:r w:rsidRPr="00F12FCB">
        <w:rPr>
          <w:rFonts w:ascii="Arial" w:hAnsi="Arial" w:cs="Arial"/>
          <w:sz w:val="24"/>
          <w:szCs w:val="24"/>
        </w:rPr>
        <w:t xml:space="preserve">The </w:t>
      </w:r>
      <w:r w:rsidRPr="0060385E">
        <w:rPr>
          <w:rFonts w:ascii="Arial" w:hAnsi="Arial" w:cs="Arial"/>
          <w:sz w:val="24"/>
          <w:szCs w:val="24"/>
        </w:rPr>
        <w:t>Council’s</w:t>
      </w:r>
      <w:r w:rsidRPr="0060385E">
        <w:rPr>
          <w:rFonts w:ascii="Arial" w:hAnsi="Arial" w:cs="Arial"/>
          <w:spacing w:val="-2"/>
          <w:sz w:val="24"/>
          <w:szCs w:val="24"/>
        </w:rPr>
        <w:t xml:space="preserve"> </w:t>
      </w:r>
      <w:r w:rsidRPr="0060385E">
        <w:rPr>
          <w:rFonts w:ascii="Arial" w:hAnsi="Arial" w:cs="Arial"/>
          <w:sz w:val="24"/>
          <w:szCs w:val="24"/>
        </w:rPr>
        <w:t>Consultation</w:t>
      </w:r>
      <w:r w:rsidRPr="0060385E">
        <w:rPr>
          <w:rFonts w:ascii="Arial" w:hAnsi="Arial" w:cs="Arial"/>
          <w:spacing w:val="-4"/>
          <w:sz w:val="24"/>
          <w:szCs w:val="24"/>
        </w:rPr>
        <w:t xml:space="preserve"> </w:t>
      </w:r>
      <w:r w:rsidRPr="0060385E">
        <w:rPr>
          <w:rFonts w:ascii="Arial" w:hAnsi="Arial" w:cs="Arial"/>
          <w:sz w:val="24"/>
          <w:szCs w:val="24"/>
        </w:rPr>
        <w:t>and</w:t>
      </w:r>
      <w:r w:rsidRPr="0060385E">
        <w:rPr>
          <w:rFonts w:ascii="Arial" w:hAnsi="Arial" w:cs="Arial"/>
          <w:spacing w:val="-4"/>
          <w:sz w:val="24"/>
          <w:szCs w:val="24"/>
        </w:rPr>
        <w:t xml:space="preserve"> </w:t>
      </w:r>
      <w:r w:rsidRPr="0060385E">
        <w:rPr>
          <w:rFonts w:ascii="Arial" w:hAnsi="Arial" w:cs="Arial"/>
          <w:sz w:val="24"/>
          <w:szCs w:val="24"/>
        </w:rPr>
        <w:t>Engagement</w:t>
      </w:r>
      <w:r w:rsidRPr="0060385E">
        <w:rPr>
          <w:rFonts w:ascii="Arial" w:hAnsi="Arial" w:cs="Arial"/>
          <w:spacing w:val="-4"/>
          <w:sz w:val="24"/>
          <w:szCs w:val="24"/>
        </w:rPr>
        <w:t xml:space="preserve"> </w:t>
      </w:r>
      <w:r w:rsidRPr="0060385E">
        <w:rPr>
          <w:rFonts w:ascii="Arial" w:hAnsi="Arial" w:cs="Arial"/>
          <w:sz w:val="24"/>
          <w:szCs w:val="24"/>
        </w:rPr>
        <w:t>Toolkit</w:t>
      </w:r>
      <w:r w:rsidR="00F12475" w:rsidRPr="0060385E">
        <w:rPr>
          <w:rFonts w:ascii="Arial" w:hAnsi="Arial" w:cs="Arial"/>
          <w:sz w:val="24"/>
          <w:szCs w:val="24"/>
        </w:rPr>
        <w:t xml:space="preserve"> </w:t>
      </w:r>
      <w:r w:rsidR="000B6075" w:rsidRPr="00F12FCB">
        <w:rPr>
          <w:rFonts w:ascii="Arial" w:hAnsi="Arial" w:cs="Arial"/>
          <w:sz w:val="24"/>
          <w:szCs w:val="24"/>
        </w:rPr>
        <w:t>provides</w:t>
      </w:r>
      <w:r w:rsidRPr="00F12FCB">
        <w:rPr>
          <w:rFonts w:ascii="Arial" w:hAnsi="Arial" w:cs="Arial"/>
          <w:spacing w:val="-2"/>
          <w:sz w:val="24"/>
          <w:szCs w:val="24"/>
        </w:rPr>
        <w:t xml:space="preserve"> </w:t>
      </w:r>
      <w:r w:rsidRPr="00F12FCB">
        <w:rPr>
          <w:rFonts w:ascii="Arial" w:hAnsi="Arial" w:cs="Arial"/>
          <w:sz w:val="24"/>
          <w:szCs w:val="24"/>
        </w:rPr>
        <w:t>more</w:t>
      </w:r>
      <w:r w:rsidRPr="00F12FCB">
        <w:rPr>
          <w:rFonts w:ascii="Arial" w:hAnsi="Arial" w:cs="Arial"/>
          <w:spacing w:val="-1"/>
          <w:sz w:val="24"/>
          <w:szCs w:val="24"/>
        </w:rPr>
        <w:t xml:space="preserve"> </w:t>
      </w:r>
      <w:r w:rsidRPr="00F12FCB">
        <w:rPr>
          <w:rFonts w:ascii="Arial" w:hAnsi="Arial" w:cs="Arial"/>
          <w:sz w:val="24"/>
          <w:szCs w:val="24"/>
        </w:rPr>
        <w:t>information</w:t>
      </w:r>
      <w:r w:rsidRPr="00F12FCB">
        <w:rPr>
          <w:rFonts w:ascii="Arial" w:hAnsi="Arial" w:cs="Arial"/>
          <w:spacing w:val="-1"/>
          <w:sz w:val="24"/>
          <w:szCs w:val="24"/>
        </w:rPr>
        <w:t xml:space="preserve"> </w:t>
      </w:r>
      <w:r w:rsidRPr="00F12FCB">
        <w:rPr>
          <w:rFonts w:ascii="Arial" w:hAnsi="Arial" w:cs="Arial"/>
          <w:sz w:val="24"/>
          <w:szCs w:val="24"/>
        </w:rPr>
        <w:t>on</w:t>
      </w:r>
      <w:r w:rsidRPr="00F12FCB">
        <w:rPr>
          <w:rFonts w:ascii="Arial" w:hAnsi="Arial" w:cs="Arial"/>
          <w:spacing w:val="-1"/>
          <w:sz w:val="24"/>
          <w:szCs w:val="24"/>
        </w:rPr>
        <w:t xml:space="preserve"> </w:t>
      </w:r>
      <w:r w:rsidRPr="00F12FCB">
        <w:rPr>
          <w:rFonts w:ascii="Arial" w:hAnsi="Arial" w:cs="Arial"/>
          <w:sz w:val="24"/>
          <w:szCs w:val="24"/>
        </w:rPr>
        <w:t>the types of consultation and engagement methods available.</w:t>
      </w:r>
    </w:p>
    <w:p w14:paraId="24CD0BA9" w14:textId="77777777" w:rsidR="000C0A09" w:rsidRPr="00F12475" w:rsidRDefault="000C0A09" w:rsidP="000C0A09">
      <w:pPr>
        <w:pStyle w:val="BodyText"/>
        <w:rPr>
          <w:rFonts w:ascii="Arial" w:hAnsi="Arial" w:cs="Arial"/>
          <w:lang w:val="en-GB"/>
        </w:rPr>
      </w:pPr>
    </w:p>
    <w:p w14:paraId="69452171" w14:textId="77777777" w:rsidR="000C0A09" w:rsidRPr="00F12FCB" w:rsidRDefault="000C0A09" w:rsidP="000C0A09">
      <w:pPr>
        <w:widowControl w:val="0"/>
        <w:tabs>
          <w:tab w:val="left" w:pos="1268"/>
          <w:tab w:val="left" w:pos="1272"/>
        </w:tabs>
        <w:autoSpaceDE w:val="0"/>
        <w:autoSpaceDN w:val="0"/>
        <w:spacing w:before="1" w:after="0" w:line="240" w:lineRule="auto"/>
        <w:ind w:right="722"/>
        <w:jc w:val="both"/>
        <w:rPr>
          <w:rFonts w:ascii="Arial" w:hAnsi="Arial" w:cs="Arial"/>
          <w:sz w:val="24"/>
          <w:szCs w:val="24"/>
        </w:rPr>
      </w:pPr>
      <w:r w:rsidRPr="00F12FCB">
        <w:rPr>
          <w:rFonts w:ascii="Arial" w:hAnsi="Arial" w:cs="Arial"/>
          <w:sz w:val="24"/>
          <w:szCs w:val="24"/>
        </w:rPr>
        <w:t>In</w:t>
      </w:r>
      <w:r w:rsidRPr="00F12FCB">
        <w:rPr>
          <w:rFonts w:ascii="Arial" w:hAnsi="Arial" w:cs="Arial"/>
          <w:spacing w:val="-8"/>
          <w:sz w:val="24"/>
          <w:szCs w:val="24"/>
        </w:rPr>
        <w:t xml:space="preserve"> </w:t>
      </w:r>
      <w:r w:rsidRPr="00F12FCB">
        <w:rPr>
          <w:rFonts w:ascii="Arial" w:hAnsi="Arial" w:cs="Arial"/>
          <w:sz w:val="24"/>
          <w:szCs w:val="24"/>
        </w:rPr>
        <w:t>most</w:t>
      </w:r>
      <w:r w:rsidRPr="00F12FCB">
        <w:rPr>
          <w:rFonts w:ascii="Arial" w:hAnsi="Arial" w:cs="Arial"/>
          <w:spacing w:val="-9"/>
          <w:sz w:val="24"/>
          <w:szCs w:val="24"/>
        </w:rPr>
        <w:t xml:space="preserve"> </w:t>
      </w:r>
      <w:r w:rsidRPr="00F12FCB">
        <w:rPr>
          <w:rFonts w:ascii="Arial" w:hAnsi="Arial" w:cs="Arial"/>
          <w:sz w:val="24"/>
          <w:szCs w:val="24"/>
        </w:rPr>
        <w:t>cases</w:t>
      </w:r>
      <w:r w:rsidRPr="00F12FCB">
        <w:rPr>
          <w:rFonts w:ascii="Arial" w:hAnsi="Arial" w:cs="Arial"/>
          <w:spacing w:val="-9"/>
          <w:sz w:val="24"/>
          <w:szCs w:val="24"/>
        </w:rPr>
        <w:t xml:space="preserve"> </w:t>
      </w:r>
      <w:r w:rsidRPr="00F12FCB">
        <w:rPr>
          <w:rFonts w:ascii="Arial" w:hAnsi="Arial" w:cs="Arial"/>
          <w:sz w:val="24"/>
          <w:szCs w:val="24"/>
        </w:rPr>
        <w:t>it</w:t>
      </w:r>
      <w:r w:rsidRPr="00F12FCB">
        <w:rPr>
          <w:rFonts w:ascii="Arial" w:hAnsi="Arial" w:cs="Arial"/>
          <w:spacing w:val="-7"/>
          <w:sz w:val="24"/>
          <w:szCs w:val="24"/>
        </w:rPr>
        <w:t xml:space="preserve"> </w:t>
      </w:r>
      <w:r w:rsidRPr="00F12FCB">
        <w:rPr>
          <w:rFonts w:ascii="Arial" w:hAnsi="Arial" w:cs="Arial"/>
          <w:sz w:val="24"/>
          <w:szCs w:val="24"/>
        </w:rPr>
        <w:t>is</w:t>
      </w:r>
      <w:r w:rsidRPr="00F12FCB">
        <w:rPr>
          <w:rFonts w:ascii="Arial" w:hAnsi="Arial" w:cs="Arial"/>
          <w:spacing w:val="-7"/>
          <w:sz w:val="24"/>
          <w:szCs w:val="24"/>
        </w:rPr>
        <w:t xml:space="preserve"> </w:t>
      </w:r>
      <w:r w:rsidRPr="00F12FCB">
        <w:rPr>
          <w:rFonts w:ascii="Arial" w:hAnsi="Arial" w:cs="Arial"/>
          <w:sz w:val="24"/>
          <w:szCs w:val="24"/>
        </w:rPr>
        <w:t>not</w:t>
      </w:r>
      <w:r w:rsidRPr="00F12FCB">
        <w:rPr>
          <w:rFonts w:ascii="Arial" w:hAnsi="Arial" w:cs="Arial"/>
          <w:spacing w:val="-9"/>
          <w:sz w:val="24"/>
          <w:szCs w:val="24"/>
        </w:rPr>
        <w:t xml:space="preserve"> </w:t>
      </w:r>
      <w:r w:rsidRPr="00F12FCB">
        <w:rPr>
          <w:rFonts w:ascii="Arial" w:hAnsi="Arial" w:cs="Arial"/>
          <w:sz w:val="24"/>
          <w:szCs w:val="24"/>
        </w:rPr>
        <w:t>desirable</w:t>
      </w:r>
      <w:r w:rsidRPr="00F12FCB">
        <w:rPr>
          <w:rFonts w:ascii="Arial" w:hAnsi="Arial" w:cs="Arial"/>
          <w:spacing w:val="-11"/>
          <w:sz w:val="24"/>
          <w:szCs w:val="24"/>
        </w:rPr>
        <w:t xml:space="preserve"> </w:t>
      </w:r>
      <w:r w:rsidRPr="00F12FCB">
        <w:rPr>
          <w:rFonts w:ascii="Arial" w:hAnsi="Arial" w:cs="Arial"/>
          <w:sz w:val="24"/>
          <w:szCs w:val="24"/>
        </w:rPr>
        <w:t>for</w:t>
      </w:r>
      <w:r w:rsidRPr="00F12FCB">
        <w:rPr>
          <w:rFonts w:ascii="Arial" w:hAnsi="Arial" w:cs="Arial"/>
          <w:spacing w:val="-7"/>
          <w:sz w:val="24"/>
          <w:szCs w:val="24"/>
        </w:rPr>
        <w:t xml:space="preserve"> </w:t>
      </w:r>
      <w:r w:rsidRPr="00F12FCB">
        <w:rPr>
          <w:rFonts w:ascii="Arial" w:hAnsi="Arial" w:cs="Arial"/>
          <w:sz w:val="24"/>
          <w:szCs w:val="24"/>
        </w:rPr>
        <w:t>the</w:t>
      </w:r>
      <w:r w:rsidRPr="00F12FCB">
        <w:rPr>
          <w:rFonts w:ascii="Arial" w:hAnsi="Arial" w:cs="Arial"/>
          <w:spacing w:val="-6"/>
          <w:sz w:val="24"/>
          <w:szCs w:val="24"/>
        </w:rPr>
        <w:t xml:space="preserve"> </w:t>
      </w:r>
      <w:r w:rsidRPr="00F12FCB">
        <w:rPr>
          <w:rFonts w:ascii="Arial" w:hAnsi="Arial" w:cs="Arial"/>
          <w:sz w:val="24"/>
          <w:szCs w:val="24"/>
        </w:rPr>
        <w:t>length</w:t>
      </w:r>
      <w:r w:rsidRPr="00F12FCB">
        <w:rPr>
          <w:rFonts w:ascii="Arial" w:hAnsi="Arial" w:cs="Arial"/>
          <w:spacing w:val="-8"/>
          <w:sz w:val="24"/>
          <w:szCs w:val="24"/>
        </w:rPr>
        <w:t xml:space="preserve"> </w:t>
      </w:r>
      <w:r w:rsidRPr="00F12FCB">
        <w:rPr>
          <w:rFonts w:ascii="Arial" w:hAnsi="Arial" w:cs="Arial"/>
          <w:sz w:val="24"/>
          <w:szCs w:val="24"/>
        </w:rPr>
        <w:t>and</w:t>
      </w:r>
      <w:r w:rsidRPr="00F12FCB">
        <w:rPr>
          <w:rFonts w:ascii="Arial" w:hAnsi="Arial" w:cs="Arial"/>
          <w:spacing w:val="-8"/>
          <w:sz w:val="24"/>
          <w:szCs w:val="24"/>
        </w:rPr>
        <w:t xml:space="preserve"> </w:t>
      </w:r>
      <w:r w:rsidRPr="00F12FCB">
        <w:rPr>
          <w:rFonts w:ascii="Arial" w:hAnsi="Arial" w:cs="Arial"/>
          <w:sz w:val="24"/>
          <w:szCs w:val="24"/>
        </w:rPr>
        <w:t>number</w:t>
      </w:r>
      <w:r w:rsidRPr="00F12FCB">
        <w:rPr>
          <w:rFonts w:ascii="Arial" w:hAnsi="Arial" w:cs="Arial"/>
          <w:spacing w:val="-7"/>
          <w:sz w:val="24"/>
          <w:szCs w:val="24"/>
        </w:rPr>
        <w:t xml:space="preserve"> </w:t>
      </w:r>
      <w:r w:rsidRPr="00F12FCB">
        <w:rPr>
          <w:rFonts w:ascii="Arial" w:hAnsi="Arial" w:cs="Arial"/>
          <w:sz w:val="24"/>
          <w:szCs w:val="24"/>
        </w:rPr>
        <w:t>of</w:t>
      </w:r>
      <w:r w:rsidRPr="00F12FCB">
        <w:rPr>
          <w:rFonts w:ascii="Arial" w:hAnsi="Arial" w:cs="Arial"/>
          <w:spacing w:val="-9"/>
          <w:sz w:val="24"/>
          <w:szCs w:val="24"/>
        </w:rPr>
        <w:t xml:space="preserve"> </w:t>
      </w:r>
      <w:r w:rsidRPr="00F12FCB">
        <w:rPr>
          <w:rFonts w:ascii="Arial" w:hAnsi="Arial" w:cs="Arial"/>
          <w:sz w:val="24"/>
          <w:szCs w:val="24"/>
        </w:rPr>
        <w:t>monitoring</w:t>
      </w:r>
      <w:r w:rsidRPr="00F12FCB">
        <w:rPr>
          <w:rFonts w:ascii="Arial" w:hAnsi="Arial" w:cs="Arial"/>
          <w:spacing w:val="-8"/>
          <w:sz w:val="24"/>
          <w:szCs w:val="24"/>
        </w:rPr>
        <w:t xml:space="preserve"> </w:t>
      </w:r>
      <w:r w:rsidRPr="00F12FCB">
        <w:rPr>
          <w:rFonts w:ascii="Arial" w:hAnsi="Arial" w:cs="Arial"/>
          <w:sz w:val="24"/>
          <w:szCs w:val="24"/>
        </w:rPr>
        <w:t>questions to be greater than the main body of the survey questionnaire. There will be exceptions to this rule if, for example, the questions being asked are crucial to service</w:t>
      </w:r>
      <w:r w:rsidRPr="00F12FCB">
        <w:rPr>
          <w:rFonts w:ascii="Arial" w:hAnsi="Arial" w:cs="Arial"/>
          <w:spacing w:val="-17"/>
          <w:sz w:val="24"/>
          <w:szCs w:val="24"/>
        </w:rPr>
        <w:t xml:space="preserve"> </w:t>
      </w:r>
      <w:r w:rsidRPr="00F12FCB">
        <w:rPr>
          <w:rFonts w:ascii="Arial" w:hAnsi="Arial" w:cs="Arial"/>
          <w:sz w:val="24"/>
          <w:szCs w:val="24"/>
        </w:rPr>
        <w:t>planning</w:t>
      </w:r>
      <w:r w:rsidRPr="00F12FCB">
        <w:rPr>
          <w:rFonts w:ascii="Arial" w:hAnsi="Arial" w:cs="Arial"/>
          <w:spacing w:val="-17"/>
          <w:sz w:val="24"/>
          <w:szCs w:val="24"/>
        </w:rPr>
        <w:t xml:space="preserve"> </w:t>
      </w:r>
      <w:r w:rsidRPr="00F12FCB">
        <w:rPr>
          <w:rFonts w:ascii="Arial" w:hAnsi="Arial" w:cs="Arial"/>
          <w:sz w:val="24"/>
          <w:szCs w:val="24"/>
        </w:rPr>
        <w:t>or</w:t>
      </w:r>
      <w:r w:rsidRPr="00F12FCB">
        <w:rPr>
          <w:rFonts w:ascii="Arial" w:hAnsi="Arial" w:cs="Arial"/>
          <w:spacing w:val="-16"/>
          <w:sz w:val="24"/>
          <w:szCs w:val="24"/>
        </w:rPr>
        <w:t xml:space="preserve"> </w:t>
      </w:r>
      <w:r w:rsidRPr="00F12FCB">
        <w:rPr>
          <w:rFonts w:ascii="Arial" w:hAnsi="Arial" w:cs="Arial"/>
          <w:sz w:val="24"/>
          <w:szCs w:val="24"/>
        </w:rPr>
        <w:t>policy</w:t>
      </w:r>
      <w:r w:rsidRPr="00F12FCB">
        <w:rPr>
          <w:rFonts w:ascii="Arial" w:hAnsi="Arial" w:cs="Arial"/>
          <w:spacing w:val="-17"/>
          <w:sz w:val="24"/>
          <w:szCs w:val="24"/>
        </w:rPr>
        <w:t xml:space="preserve"> </w:t>
      </w:r>
      <w:r w:rsidRPr="00F12FCB">
        <w:rPr>
          <w:rFonts w:ascii="Arial" w:hAnsi="Arial" w:cs="Arial"/>
          <w:sz w:val="24"/>
          <w:szCs w:val="24"/>
        </w:rPr>
        <w:t>development.</w:t>
      </w:r>
      <w:r w:rsidRPr="00F12FCB">
        <w:rPr>
          <w:rFonts w:ascii="Arial" w:hAnsi="Arial" w:cs="Arial"/>
          <w:spacing w:val="-17"/>
          <w:sz w:val="24"/>
          <w:szCs w:val="24"/>
        </w:rPr>
        <w:t xml:space="preserve"> </w:t>
      </w:r>
      <w:r w:rsidRPr="00F12FCB">
        <w:rPr>
          <w:rFonts w:ascii="Arial" w:hAnsi="Arial" w:cs="Arial"/>
          <w:sz w:val="24"/>
          <w:szCs w:val="24"/>
        </w:rPr>
        <w:t>An</w:t>
      </w:r>
      <w:r w:rsidRPr="00F12FCB">
        <w:rPr>
          <w:rFonts w:ascii="Arial" w:hAnsi="Arial" w:cs="Arial"/>
          <w:spacing w:val="-16"/>
          <w:sz w:val="24"/>
          <w:szCs w:val="24"/>
        </w:rPr>
        <w:t xml:space="preserve"> </w:t>
      </w:r>
      <w:r w:rsidRPr="00F12FCB">
        <w:rPr>
          <w:rFonts w:ascii="Arial" w:hAnsi="Arial" w:cs="Arial"/>
          <w:sz w:val="24"/>
          <w:szCs w:val="24"/>
        </w:rPr>
        <w:t>example</w:t>
      </w:r>
      <w:r w:rsidRPr="00F12FCB">
        <w:rPr>
          <w:rFonts w:ascii="Arial" w:hAnsi="Arial" w:cs="Arial"/>
          <w:spacing w:val="-15"/>
          <w:sz w:val="24"/>
          <w:szCs w:val="24"/>
        </w:rPr>
        <w:t xml:space="preserve"> </w:t>
      </w:r>
      <w:r w:rsidRPr="00F12FCB">
        <w:rPr>
          <w:rFonts w:ascii="Arial" w:hAnsi="Arial" w:cs="Arial"/>
          <w:sz w:val="24"/>
          <w:szCs w:val="24"/>
        </w:rPr>
        <w:t>of</w:t>
      </w:r>
      <w:r w:rsidRPr="00F12FCB">
        <w:rPr>
          <w:rFonts w:ascii="Arial" w:hAnsi="Arial" w:cs="Arial"/>
          <w:spacing w:val="-15"/>
          <w:sz w:val="24"/>
          <w:szCs w:val="24"/>
        </w:rPr>
        <w:t xml:space="preserve"> </w:t>
      </w:r>
      <w:r w:rsidRPr="00F12FCB">
        <w:rPr>
          <w:rFonts w:ascii="Arial" w:hAnsi="Arial" w:cs="Arial"/>
          <w:sz w:val="24"/>
          <w:szCs w:val="24"/>
        </w:rPr>
        <w:t>this</w:t>
      </w:r>
      <w:r w:rsidRPr="00F12FCB">
        <w:rPr>
          <w:rFonts w:ascii="Arial" w:hAnsi="Arial" w:cs="Arial"/>
          <w:spacing w:val="-17"/>
          <w:sz w:val="24"/>
          <w:szCs w:val="24"/>
        </w:rPr>
        <w:t xml:space="preserve"> </w:t>
      </w:r>
      <w:r w:rsidRPr="00F12FCB">
        <w:rPr>
          <w:rFonts w:ascii="Arial" w:hAnsi="Arial" w:cs="Arial"/>
          <w:sz w:val="24"/>
          <w:szCs w:val="24"/>
        </w:rPr>
        <w:t>might</w:t>
      </w:r>
      <w:r w:rsidRPr="00F12FCB">
        <w:rPr>
          <w:rFonts w:ascii="Arial" w:hAnsi="Arial" w:cs="Arial"/>
          <w:spacing w:val="-14"/>
          <w:sz w:val="24"/>
          <w:szCs w:val="24"/>
        </w:rPr>
        <w:t xml:space="preserve"> </w:t>
      </w:r>
      <w:r w:rsidRPr="00F12FCB">
        <w:rPr>
          <w:rFonts w:ascii="Arial" w:hAnsi="Arial" w:cs="Arial"/>
          <w:sz w:val="24"/>
          <w:szCs w:val="24"/>
        </w:rPr>
        <w:t>be</w:t>
      </w:r>
      <w:r w:rsidRPr="00F12FCB">
        <w:rPr>
          <w:rFonts w:ascii="Arial" w:hAnsi="Arial" w:cs="Arial"/>
          <w:spacing w:val="-17"/>
          <w:sz w:val="24"/>
          <w:szCs w:val="24"/>
        </w:rPr>
        <w:t xml:space="preserve"> </w:t>
      </w:r>
      <w:r w:rsidRPr="00F12FCB">
        <w:rPr>
          <w:rFonts w:ascii="Arial" w:hAnsi="Arial" w:cs="Arial"/>
          <w:sz w:val="24"/>
          <w:szCs w:val="24"/>
        </w:rPr>
        <w:t>where</w:t>
      </w:r>
      <w:r w:rsidRPr="00F12FCB">
        <w:rPr>
          <w:rFonts w:ascii="Arial" w:hAnsi="Arial" w:cs="Arial"/>
          <w:spacing w:val="-15"/>
          <w:sz w:val="24"/>
          <w:szCs w:val="24"/>
        </w:rPr>
        <w:t xml:space="preserve"> </w:t>
      </w:r>
      <w:r w:rsidRPr="00F12FCB">
        <w:rPr>
          <w:rFonts w:ascii="Arial" w:hAnsi="Arial" w:cs="Arial"/>
          <w:sz w:val="24"/>
          <w:szCs w:val="24"/>
        </w:rPr>
        <w:t>options are being presented to individuals on budget or service priorities.</w:t>
      </w:r>
    </w:p>
    <w:p w14:paraId="1C20DE18" w14:textId="77777777" w:rsidR="000C0A09" w:rsidRPr="00F12475" w:rsidRDefault="000C0A09" w:rsidP="000C0A09">
      <w:pPr>
        <w:pStyle w:val="BodyText"/>
        <w:rPr>
          <w:rFonts w:ascii="Arial" w:hAnsi="Arial" w:cs="Arial"/>
          <w:lang w:val="en-GB"/>
        </w:rPr>
      </w:pPr>
    </w:p>
    <w:p w14:paraId="33F503BB" w14:textId="77777777" w:rsidR="000C0A09" w:rsidRPr="00F12FCB" w:rsidRDefault="000C0A09" w:rsidP="000C0A09">
      <w:pPr>
        <w:widowControl w:val="0"/>
        <w:tabs>
          <w:tab w:val="left" w:pos="1268"/>
          <w:tab w:val="left" w:pos="1272"/>
        </w:tabs>
        <w:autoSpaceDE w:val="0"/>
        <w:autoSpaceDN w:val="0"/>
        <w:spacing w:after="0" w:line="240" w:lineRule="auto"/>
        <w:ind w:right="727"/>
        <w:jc w:val="both"/>
        <w:rPr>
          <w:rFonts w:ascii="Arial" w:hAnsi="Arial" w:cs="Arial"/>
          <w:sz w:val="24"/>
          <w:szCs w:val="24"/>
        </w:rPr>
      </w:pPr>
      <w:r w:rsidRPr="00F12FCB">
        <w:rPr>
          <w:rFonts w:ascii="Arial" w:hAnsi="Arial" w:cs="Arial"/>
          <w:sz w:val="24"/>
          <w:szCs w:val="24"/>
        </w:rPr>
        <w:t>The questions to ask will be determined by the purpose of the consultation and what the results will be used to inform.</w:t>
      </w:r>
    </w:p>
    <w:p w14:paraId="27A42613" w14:textId="77777777" w:rsidR="000C0A09" w:rsidRPr="00F12FCB" w:rsidRDefault="000C0A09" w:rsidP="000C0A09">
      <w:pPr>
        <w:tabs>
          <w:tab w:val="left" w:pos="1267"/>
        </w:tabs>
        <w:rPr>
          <w:rFonts w:ascii="Arial" w:hAnsi="Arial" w:cs="Arial"/>
          <w:sz w:val="24"/>
          <w:szCs w:val="24"/>
        </w:rPr>
      </w:pPr>
    </w:p>
    <w:p w14:paraId="5A40FFFA" w14:textId="5B778375" w:rsidR="000C0A09" w:rsidRPr="00F12FCB" w:rsidRDefault="000C0A09" w:rsidP="00A74850">
      <w:pPr>
        <w:widowControl w:val="0"/>
        <w:tabs>
          <w:tab w:val="left" w:pos="1269"/>
        </w:tabs>
        <w:autoSpaceDE w:val="0"/>
        <w:autoSpaceDN w:val="0"/>
        <w:spacing w:after="0" w:line="240" w:lineRule="auto"/>
        <w:rPr>
          <w:rFonts w:ascii="Arial" w:hAnsi="Arial" w:cs="Arial"/>
          <w:sz w:val="24"/>
          <w:szCs w:val="24"/>
        </w:rPr>
      </w:pPr>
      <w:r w:rsidRPr="00F12FCB">
        <w:rPr>
          <w:rFonts w:ascii="Arial" w:hAnsi="Arial" w:cs="Arial"/>
          <w:sz w:val="24"/>
          <w:szCs w:val="24"/>
        </w:rPr>
        <w:t>Consideration</w:t>
      </w:r>
      <w:r w:rsidRPr="00F12FCB">
        <w:rPr>
          <w:rFonts w:ascii="Arial" w:hAnsi="Arial" w:cs="Arial"/>
          <w:spacing w:val="-3"/>
          <w:sz w:val="24"/>
          <w:szCs w:val="24"/>
        </w:rPr>
        <w:t xml:space="preserve"> </w:t>
      </w:r>
      <w:r w:rsidRPr="00F12FCB">
        <w:rPr>
          <w:rFonts w:ascii="Arial" w:hAnsi="Arial" w:cs="Arial"/>
          <w:sz w:val="24"/>
          <w:szCs w:val="24"/>
        </w:rPr>
        <w:t>must</w:t>
      </w:r>
      <w:r w:rsidRPr="00F12FCB">
        <w:rPr>
          <w:rFonts w:ascii="Arial" w:hAnsi="Arial" w:cs="Arial"/>
          <w:spacing w:val="-4"/>
          <w:sz w:val="24"/>
          <w:szCs w:val="24"/>
        </w:rPr>
        <w:t xml:space="preserve"> </w:t>
      </w:r>
      <w:r w:rsidRPr="00F12FCB">
        <w:rPr>
          <w:rFonts w:ascii="Arial" w:hAnsi="Arial" w:cs="Arial"/>
          <w:sz w:val="24"/>
          <w:szCs w:val="24"/>
        </w:rPr>
        <w:t>be</w:t>
      </w:r>
      <w:r w:rsidRPr="00F12FCB">
        <w:rPr>
          <w:rFonts w:ascii="Arial" w:hAnsi="Arial" w:cs="Arial"/>
          <w:spacing w:val="-5"/>
          <w:sz w:val="24"/>
          <w:szCs w:val="24"/>
        </w:rPr>
        <w:t xml:space="preserve"> </w:t>
      </w:r>
      <w:r w:rsidRPr="00F12FCB">
        <w:rPr>
          <w:rFonts w:ascii="Arial" w:hAnsi="Arial" w:cs="Arial"/>
          <w:sz w:val="24"/>
          <w:szCs w:val="24"/>
        </w:rPr>
        <w:t>given</w:t>
      </w:r>
      <w:r w:rsidRPr="00F12FCB">
        <w:rPr>
          <w:rFonts w:ascii="Arial" w:hAnsi="Arial" w:cs="Arial"/>
          <w:spacing w:val="-2"/>
          <w:sz w:val="24"/>
          <w:szCs w:val="24"/>
        </w:rPr>
        <w:t xml:space="preserve"> </w:t>
      </w:r>
      <w:r w:rsidRPr="00F12FCB">
        <w:rPr>
          <w:rFonts w:ascii="Arial" w:hAnsi="Arial" w:cs="Arial"/>
          <w:spacing w:val="-5"/>
          <w:sz w:val="24"/>
          <w:szCs w:val="24"/>
        </w:rPr>
        <w:t>to:</w:t>
      </w:r>
    </w:p>
    <w:p w14:paraId="0AA8EDD2" w14:textId="77777777" w:rsidR="000C0A09" w:rsidRPr="00F12FCB" w:rsidRDefault="000C0A09" w:rsidP="000C0A09">
      <w:pPr>
        <w:pStyle w:val="ListParagraph"/>
        <w:widowControl w:val="0"/>
        <w:numPr>
          <w:ilvl w:val="0"/>
          <w:numId w:val="25"/>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Why</w:t>
      </w:r>
      <w:r w:rsidRPr="00F12FCB">
        <w:rPr>
          <w:rFonts w:ascii="Arial" w:hAnsi="Arial" w:cs="Arial"/>
          <w:spacing w:val="-7"/>
          <w:sz w:val="24"/>
          <w:szCs w:val="24"/>
        </w:rPr>
        <w:t xml:space="preserve"> </w:t>
      </w:r>
      <w:r w:rsidRPr="00F12FCB">
        <w:rPr>
          <w:rFonts w:ascii="Arial" w:hAnsi="Arial" w:cs="Arial"/>
          <w:sz w:val="24"/>
          <w:szCs w:val="24"/>
        </w:rPr>
        <w:t>is</w:t>
      </w:r>
      <w:r w:rsidRPr="00F12FCB">
        <w:rPr>
          <w:rFonts w:ascii="Arial" w:hAnsi="Arial" w:cs="Arial"/>
          <w:spacing w:val="-2"/>
          <w:sz w:val="24"/>
          <w:szCs w:val="24"/>
        </w:rPr>
        <w:t xml:space="preserve"> </w:t>
      </w:r>
      <w:r w:rsidRPr="00F12FCB">
        <w:rPr>
          <w:rFonts w:ascii="Arial" w:hAnsi="Arial" w:cs="Arial"/>
          <w:sz w:val="24"/>
          <w:szCs w:val="24"/>
        </w:rPr>
        <w:t>the</w:t>
      </w:r>
      <w:r w:rsidRPr="00F12FCB">
        <w:rPr>
          <w:rFonts w:ascii="Arial" w:hAnsi="Arial" w:cs="Arial"/>
          <w:spacing w:val="-1"/>
          <w:sz w:val="24"/>
          <w:szCs w:val="24"/>
        </w:rPr>
        <w:t xml:space="preserve"> </w:t>
      </w:r>
      <w:r w:rsidRPr="00F12FCB">
        <w:rPr>
          <w:rFonts w:ascii="Arial" w:hAnsi="Arial" w:cs="Arial"/>
          <w:sz w:val="24"/>
          <w:szCs w:val="24"/>
        </w:rPr>
        <w:t>information</w:t>
      </w:r>
      <w:r w:rsidRPr="00F12FCB">
        <w:rPr>
          <w:rFonts w:ascii="Arial" w:hAnsi="Arial" w:cs="Arial"/>
          <w:spacing w:val="-4"/>
          <w:sz w:val="24"/>
          <w:szCs w:val="24"/>
        </w:rPr>
        <w:t xml:space="preserve"> </w:t>
      </w:r>
      <w:r w:rsidRPr="00F12FCB">
        <w:rPr>
          <w:rFonts w:ascii="Arial" w:hAnsi="Arial" w:cs="Arial"/>
          <w:sz w:val="24"/>
          <w:szCs w:val="24"/>
        </w:rPr>
        <w:t>being</w:t>
      </w:r>
      <w:r w:rsidRPr="00F12FCB">
        <w:rPr>
          <w:rFonts w:ascii="Arial" w:hAnsi="Arial" w:cs="Arial"/>
          <w:spacing w:val="-2"/>
          <w:sz w:val="24"/>
          <w:szCs w:val="24"/>
        </w:rPr>
        <w:t xml:space="preserve"> </w:t>
      </w:r>
      <w:r w:rsidRPr="00F12FCB">
        <w:rPr>
          <w:rFonts w:ascii="Arial" w:hAnsi="Arial" w:cs="Arial"/>
          <w:sz w:val="24"/>
          <w:szCs w:val="24"/>
        </w:rPr>
        <w:t>asked</w:t>
      </w:r>
      <w:r w:rsidRPr="00F12FCB">
        <w:rPr>
          <w:rFonts w:ascii="Arial" w:hAnsi="Arial" w:cs="Arial"/>
          <w:spacing w:val="-4"/>
          <w:sz w:val="24"/>
          <w:szCs w:val="24"/>
        </w:rPr>
        <w:t xml:space="preserve"> </w:t>
      </w:r>
      <w:r w:rsidRPr="00F12FCB">
        <w:rPr>
          <w:rFonts w:ascii="Arial" w:hAnsi="Arial" w:cs="Arial"/>
          <w:sz w:val="24"/>
          <w:szCs w:val="24"/>
        </w:rPr>
        <w:t>for</w:t>
      </w:r>
      <w:r w:rsidRPr="00F12FCB">
        <w:rPr>
          <w:rFonts w:ascii="Arial" w:hAnsi="Arial" w:cs="Arial"/>
          <w:spacing w:val="-4"/>
          <w:sz w:val="24"/>
          <w:szCs w:val="24"/>
        </w:rPr>
        <w:t xml:space="preserve"> </w:t>
      </w:r>
      <w:r w:rsidRPr="00F12FCB">
        <w:rPr>
          <w:rFonts w:ascii="Arial" w:hAnsi="Arial" w:cs="Arial"/>
          <w:sz w:val="24"/>
          <w:szCs w:val="24"/>
        </w:rPr>
        <w:t>and</w:t>
      </w:r>
      <w:r w:rsidRPr="00F12FCB">
        <w:rPr>
          <w:rFonts w:ascii="Arial" w:hAnsi="Arial" w:cs="Arial"/>
          <w:spacing w:val="3"/>
          <w:sz w:val="24"/>
          <w:szCs w:val="24"/>
        </w:rPr>
        <w:t xml:space="preserve"> </w:t>
      </w:r>
      <w:r w:rsidRPr="00F12FCB">
        <w:rPr>
          <w:rFonts w:ascii="Arial" w:hAnsi="Arial" w:cs="Arial"/>
          <w:sz w:val="24"/>
          <w:szCs w:val="24"/>
        </w:rPr>
        <w:t>how</w:t>
      </w:r>
      <w:r w:rsidRPr="00F12FCB">
        <w:rPr>
          <w:rFonts w:ascii="Arial" w:hAnsi="Arial" w:cs="Arial"/>
          <w:spacing w:val="-2"/>
          <w:sz w:val="24"/>
          <w:szCs w:val="24"/>
        </w:rPr>
        <w:t xml:space="preserve"> </w:t>
      </w:r>
      <w:r w:rsidRPr="00F12FCB">
        <w:rPr>
          <w:rFonts w:ascii="Arial" w:hAnsi="Arial" w:cs="Arial"/>
          <w:sz w:val="24"/>
          <w:szCs w:val="24"/>
        </w:rPr>
        <w:t>will</w:t>
      </w:r>
      <w:r w:rsidRPr="00F12FCB">
        <w:rPr>
          <w:rFonts w:ascii="Arial" w:hAnsi="Arial" w:cs="Arial"/>
          <w:spacing w:val="-3"/>
          <w:sz w:val="24"/>
          <w:szCs w:val="24"/>
        </w:rPr>
        <w:t xml:space="preserve"> </w:t>
      </w:r>
      <w:r w:rsidRPr="00F12FCB">
        <w:rPr>
          <w:rFonts w:ascii="Arial" w:hAnsi="Arial" w:cs="Arial"/>
          <w:sz w:val="24"/>
          <w:szCs w:val="24"/>
        </w:rPr>
        <w:t>the</w:t>
      </w:r>
      <w:r w:rsidRPr="00F12FCB">
        <w:rPr>
          <w:rFonts w:ascii="Arial" w:hAnsi="Arial" w:cs="Arial"/>
          <w:spacing w:val="-1"/>
          <w:sz w:val="24"/>
          <w:szCs w:val="24"/>
        </w:rPr>
        <w:t xml:space="preserve"> </w:t>
      </w:r>
      <w:r w:rsidRPr="00F12FCB">
        <w:rPr>
          <w:rFonts w:ascii="Arial" w:hAnsi="Arial" w:cs="Arial"/>
          <w:sz w:val="24"/>
          <w:szCs w:val="24"/>
        </w:rPr>
        <w:t>results</w:t>
      </w:r>
      <w:r w:rsidRPr="00F12FCB">
        <w:rPr>
          <w:rFonts w:ascii="Arial" w:hAnsi="Arial" w:cs="Arial"/>
          <w:spacing w:val="-4"/>
          <w:sz w:val="24"/>
          <w:szCs w:val="24"/>
        </w:rPr>
        <w:t xml:space="preserve"> </w:t>
      </w:r>
      <w:r w:rsidRPr="00F12FCB">
        <w:rPr>
          <w:rFonts w:ascii="Arial" w:hAnsi="Arial" w:cs="Arial"/>
          <w:sz w:val="24"/>
          <w:szCs w:val="24"/>
        </w:rPr>
        <w:t>be</w:t>
      </w:r>
      <w:r w:rsidRPr="00F12FCB">
        <w:rPr>
          <w:rFonts w:ascii="Arial" w:hAnsi="Arial" w:cs="Arial"/>
          <w:spacing w:val="-3"/>
          <w:sz w:val="24"/>
          <w:szCs w:val="24"/>
        </w:rPr>
        <w:t xml:space="preserve"> </w:t>
      </w:r>
      <w:r w:rsidRPr="00F12FCB">
        <w:rPr>
          <w:rFonts w:ascii="Arial" w:hAnsi="Arial" w:cs="Arial"/>
          <w:spacing w:val="-4"/>
          <w:sz w:val="24"/>
          <w:szCs w:val="24"/>
        </w:rPr>
        <w:t>used</w:t>
      </w:r>
    </w:p>
    <w:p w14:paraId="0DB83628" w14:textId="77777777" w:rsidR="000C0A09" w:rsidRPr="00F12FCB" w:rsidRDefault="000C0A09" w:rsidP="000C0A09">
      <w:pPr>
        <w:pStyle w:val="ListParagraph"/>
        <w:widowControl w:val="0"/>
        <w:numPr>
          <w:ilvl w:val="0"/>
          <w:numId w:val="25"/>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How</w:t>
      </w:r>
      <w:r w:rsidRPr="00F12FCB">
        <w:rPr>
          <w:rFonts w:ascii="Arial" w:hAnsi="Arial" w:cs="Arial"/>
          <w:spacing w:val="-6"/>
          <w:sz w:val="24"/>
          <w:szCs w:val="24"/>
        </w:rPr>
        <w:t xml:space="preserve"> </w:t>
      </w:r>
      <w:r w:rsidRPr="00F12FCB">
        <w:rPr>
          <w:rFonts w:ascii="Arial" w:hAnsi="Arial" w:cs="Arial"/>
          <w:sz w:val="24"/>
          <w:szCs w:val="24"/>
        </w:rPr>
        <w:t>concerns</w:t>
      </w:r>
      <w:r w:rsidRPr="00F12FCB">
        <w:rPr>
          <w:rFonts w:ascii="Arial" w:hAnsi="Arial" w:cs="Arial"/>
          <w:spacing w:val="-2"/>
          <w:sz w:val="24"/>
          <w:szCs w:val="24"/>
        </w:rPr>
        <w:t xml:space="preserve"> </w:t>
      </w:r>
      <w:r w:rsidRPr="00F12FCB">
        <w:rPr>
          <w:rFonts w:ascii="Arial" w:hAnsi="Arial" w:cs="Arial"/>
          <w:sz w:val="24"/>
          <w:szCs w:val="24"/>
        </w:rPr>
        <w:t>about</w:t>
      </w:r>
      <w:r w:rsidRPr="00F12FCB">
        <w:rPr>
          <w:rFonts w:ascii="Arial" w:hAnsi="Arial" w:cs="Arial"/>
          <w:spacing w:val="-4"/>
          <w:sz w:val="24"/>
          <w:szCs w:val="24"/>
        </w:rPr>
        <w:t xml:space="preserve"> </w:t>
      </w:r>
      <w:r w:rsidRPr="00F12FCB">
        <w:rPr>
          <w:rFonts w:ascii="Arial" w:hAnsi="Arial" w:cs="Arial"/>
          <w:sz w:val="24"/>
          <w:szCs w:val="24"/>
        </w:rPr>
        <w:t>confidentiality</w:t>
      </w:r>
      <w:r w:rsidRPr="00F12FCB">
        <w:rPr>
          <w:rFonts w:ascii="Arial" w:hAnsi="Arial" w:cs="Arial"/>
          <w:spacing w:val="-4"/>
          <w:sz w:val="24"/>
          <w:szCs w:val="24"/>
        </w:rPr>
        <w:t xml:space="preserve"> </w:t>
      </w:r>
      <w:r w:rsidRPr="00F12FCB">
        <w:rPr>
          <w:rFonts w:ascii="Arial" w:hAnsi="Arial" w:cs="Arial"/>
          <w:sz w:val="24"/>
          <w:szCs w:val="24"/>
        </w:rPr>
        <w:t>can</w:t>
      </w:r>
      <w:r w:rsidRPr="00F12FCB">
        <w:rPr>
          <w:rFonts w:ascii="Arial" w:hAnsi="Arial" w:cs="Arial"/>
          <w:spacing w:val="-4"/>
          <w:sz w:val="24"/>
          <w:szCs w:val="24"/>
        </w:rPr>
        <w:t xml:space="preserve"> </w:t>
      </w:r>
      <w:r w:rsidRPr="00F12FCB">
        <w:rPr>
          <w:rFonts w:ascii="Arial" w:hAnsi="Arial" w:cs="Arial"/>
          <w:sz w:val="24"/>
          <w:szCs w:val="24"/>
        </w:rPr>
        <w:t>be</w:t>
      </w:r>
      <w:r w:rsidRPr="00F12FCB">
        <w:rPr>
          <w:rFonts w:ascii="Arial" w:hAnsi="Arial" w:cs="Arial"/>
          <w:spacing w:val="-4"/>
          <w:sz w:val="24"/>
          <w:szCs w:val="24"/>
        </w:rPr>
        <w:t xml:space="preserve"> </w:t>
      </w:r>
      <w:r w:rsidRPr="00F12FCB">
        <w:rPr>
          <w:rFonts w:ascii="Arial" w:hAnsi="Arial" w:cs="Arial"/>
          <w:spacing w:val="-2"/>
          <w:sz w:val="24"/>
          <w:szCs w:val="24"/>
        </w:rPr>
        <w:t>addressed</w:t>
      </w:r>
    </w:p>
    <w:p w14:paraId="6F025E17" w14:textId="77777777" w:rsidR="000C0A09" w:rsidRPr="00F12FCB" w:rsidRDefault="000C0A09" w:rsidP="000C0A09">
      <w:pPr>
        <w:pStyle w:val="ListParagraph"/>
        <w:widowControl w:val="0"/>
        <w:numPr>
          <w:ilvl w:val="0"/>
          <w:numId w:val="25"/>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How to explain the purpose and importance of monitoring to employees and service users</w:t>
      </w:r>
    </w:p>
    <w:p w14:paraId="48E09616" w14:textId="77777777" w:rsidR="000C0A09" w:rsidRPr="00F12FCB" w:rsidRDefault="000C0A09" w:rsidP="000C0A09">
      <w:pPr>
        <w:pStyle w:val="ListParagraph"/>
        <w:widowControl w:val="0"/>
        <w:numPr>
          <w:ilvl w:val="0"/>
          <w:numId w:val="25"/>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How</w:t>
      </w:r>
      <w:r w:rsidRPr="00F12FCB">
        <w:rPr>
          <w:rFonts w:ascii="Arial" w:hAnsi="Arial" w:cs="Arial"/>
          <w:spacing w:val="-4"/>
          <w:sz w:val="24"/>
          <w:szCs w:val="24"/>
        </w:rPr>
        <w:t xml:space="preserve"> </w:t>
      </w:r>
      <w:r w:rsidRPr="00F12FCB">
        <w:rPr>
          <w:rFonts w:ascii="Arial" w:hAnsi="Arial" w:cs="Arial"/>
          <w:sz w:val="24"/>
          <w:szCs w:val="24"/>
        </w:rPr>
        <w:t>to deal</w:t>
      </w:r>
      <w:r w:rsidRPr="00F12FCB">
        <w:rPr>
          <w:rFonts w:ascii="Arial" w:hAnsi="Arial" w:cs="Arial"/>
          <w:spacing w:val="-1"/>
          <w:sz w:val="24"/>
          <w:szCs w:val="24"/>
        </w:rPr>
        <w:t xml:space="preserve"> </w:t>
      </w:r>
      <w:r w:rsidRPr="00F12FCB">
        <w:rPr>
          <w:rFonts w:ascii="Arial" w:hAnsi="Arial" w:cs="Arial"/>
          <w:sz w:val="24"/>
          <w:szCs w:val="24"/>
        </w:rPr>
        <w:t>with potential</w:t>
      </w:r>
      <w:r w:rsidRPr="00F12FCB">
        <w:rPr>
          <w:rFonts w:ascii="Arial" w:hAnsi="Arial" w:cs="Arial"/>
          <w:spacing w:val="-1"/>
          <w:sz w:val="24"/>
          <w:szCs w:val="24"/>
        </w:rPr>
        <w:t xml:space="preserve"> </w:t>
      </w:r>
      <w:r w:rsidRPr="00F12FCB">
        <w:rPr>
          <w:rFonts w:ascii="Arial" w:hAnsi="Arial" w:cs="Arial"/>
          <w:sz w:val="24"/>
          <w:szCs w:val="24"/>
        </w:rPr>
        <w:t>prejudice and concerns</w:t>
      </w:r>
      <w:r w:rsidRPr="00F12FCB">
        <w:rPr>
          <w:rFonts w:ascii="Arial" w:hAnsi="Arial" w:cs="Arial"/>
          <w:spacing w:val="-1"/>
          <w:sz w:val="24"/>
          <w:szCs w:val="24"/>
        </w:rPr>
        <w:t xml:space="preserve"> </w:t>
      </w:r>
      <w:r w:rsidRPr="00F12FCB">
        <w:rPr>
          <w:rFonts w:ascii="Arial" w:hAnsi="Arial" w:cs="Arial"/>
          <w:sz w:val="24"/>
          <w:szCs w:val="24"/>
        </w:rPr>
        <w:t>arising</w:t>
      </w:r>
      <w:r w:rsidRPr="00F12FCB">
        <w:rPr>
          <w:rFonts w:ascii="Arial" w:hAnsi="Arial" w:cs="Arial"/>
          <w:spacing w:val="-2"/>
          <w:sz w:val="24"/>
          <w:szCs w:val="24"/>
        </w:rPr>
        <w:t xml:space="preserve"> </w:t>
      </w:r>
      <w:r w:rsidRPr="00F12FCB">
        <w:rPr>
          <w:rFonts w:ascii="Arial" w:hAnsi="Arial" w:cs="Arial"/>
          <w:sz w:val="24"/>
          <w:szCs w:val="24"/>
        </w:rPr>
        <w:t>from monitoring</w:t>
      </w:r>
      <w:r w:rsidRPr="00F12FCB">
        <w:rPr>
          <w:rFonts w:ascii="Arial" w:hAnsi="Arial" w:cs="Arial"/>
          <w:spacing w:val="-2"/>
          <w:sz w:val="24"/>
          <w:szCs w:val="24"/>
        </w:rPr>
        <w:t xml:space="preserve"> </w:t>
      </w:r>
      <w:r w:rsidRPr="00F12FCB">
        <w:rPr>
          <w:rFonts w:ascii="Arial" w:hAnsi="Arial" w:cs="Arial"/>
          <w:sz w:val="24"/>
          <w:szCs w:val="24"/>
        </w:rPr>
        <w:t>the additional equality strands (communication and education are key)</w:t>
      </w:r>
    </w:p>
    <w:p w14:paraId="6AEA9C09" w14:textId="77777777" w:rsidR="000C0A09" w:rsidRPr="00F12FCB" w:rsidRDefault="000C0A09" w:rsidP="000C0A09">
      <w:pPr>
        <w:pStyle w:val="ListParagraph"/>
        <w:widowControl w:val="0"/>
        <w:numPr>
          <w:ilvl w:val="0"/>
          <w:numId w:val="25"/>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How</w:t>
      </w:r>
      <w:r w:rsidRPr="00F12FCB">
        <w:rPr>
          <w:rFonts w:ascii="Arial" w:hAnsi="Arial" w:cs="Arial"/>
          <w:spacing w:val="-8"/>
          <w:sz w:val="24"/>
          <w:szCs w:val="24"/>
        </w:rPr>
        <w:t xml:space="preserve"> </w:t>
      </w:r>
      <w:r w:rsidRPr="00F12FCB">
        <w:rPr>
          <w:rFonts w:ascii="Arial" w:hAnsi="Arial" w:cs="Arial"/>
          <w:sz w:val="24"/>
          <w:szCs w:val="24"/>
        </w:rPr>
        <w:t>reliable</w:t>
      </w:r>
      <w:r w:rsidRPr="00F12FCB">
        <w:rPr>
          <w:rFonts w:ascii="Arial" w:hAnsi="Arial" w:cs="Arial"/>
          <w:spacing w:val="-2"/>
          <w:sz w:val="24"/>
          <w:szCs w:val="24"/>
        </w:rPr>
        <w:t xml:space="preserve"> </w:t>
      </w:r>
      <w:r w:rsidRPr="00F12FCB">
        <w:rPr>
          <w:rFonts w:ascii="Arial" w:hAnsi="Arial" w:cs="Arial"/>
          <w:sz w:val="24"/>
          <w:szCs w:val="24"/>
        </w:rPr>
        <w:t>will</w:t>
      </w:r>
      <w:r w:rsidRPr="00F12FCB">
        <w:rPr>
          <w:rFonts w:ascii="Arial" w:hAnsi="Arial" w:cs="Arial"/>
          <w:spacing w:val="-4"/>
          <w:sz w:val="24"/>
          <w:szCs w:val="24"/>
        </w:rPr>
        <w:t xml:space="preserve"> </w:t>
      </w:r>
      <w:r w:rsidRPr="00F12FCB">
        <w:rPr>
          <w:rFonts w:ascii="Arial" w:hAnsi="Arial" w:cs="Arial"/>
          <w:sz w:val="24"/>
          <w:szCs w:val="24"/>
        </w:rPr>
        <w:t>the</w:t>
      </w:r>
      <w:r w:rsidRPr="00F12FCB">
        <w:rPr>
          <w:rFonts w:ascii="Arial" w:hAnsi="Arial" w:cs="Arial"/>
          <w:spacing w:val="-2"/>
          <w:sz w:val="24"/>
          <w:szCs w:val="24"/>
        </w:rPr>
        <w:t xml:space="preserve"> </w:t>
      </w:r>
      <w:r w:rsidRPr="00F12FCB">
        <w:rPr>
          <w:rFonts w:ascii="Arial" w:hAnsi="Arial" w:cs="Arial"/>
          <w:sz w:val="24"/>
          <w:szCs w:val="24"/>
        </w:rPr>
        <w:t>results</w:t>
      </w:r>
      <w:r w:rsidRPr="00F12FCB">
        <w:rPr>
          <w:rFonts w:ascii="Arial" w:hAnsi="Arial" w:cs="Arial"/>
          <w:spacing w:val="-2"/>
          <w:sz w:val="24"/>
          <w:szCs w:val="24"/>
        </w:rPr>
        <w:t xml:space="preserve"> </w:t>
      </w:r>
      <w:r w:rsidRPr="00F12FCB">
        <w:rPr>
          <w:rFonts w:ascii="Arial" w:hAnsi="Arial" w:cs="Arial"/>
          <w:spacing w:val="-5"/>
          <w:sz w:val="24"/>
          <w:szCs w:val="24"/>
        </w:rPr>
        <w:t>be</w:t>
      </w:r>
    </w:p>
    <w:p w14:paraId="45710180" w14:textId="77777777" w:rsidR="000C0A09" w:rsidRPr="00F12FCB" w:rsidRDefault="000C0A09" w:rsidP="000C0A09">
      <w:pPr>
        <w:pStyle w:val="ListParagraph"/>
        <w:widowControl w:val="0"/>
        <w:numPr>
          <w:ilvl w:val="0"/>
          <w:numId w:val="25"/>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How</w:t>
      </w:r>
      <w:r w:rsidRPr="00F12FCB">
        <w:rPr>
          <w:rFonts w:ascii="Arial" w:hAnsi="Arial" w:cs="Arial"/>
          <w:spacing w:val="29"/>
          <w:sz w:val="24"/>
          <w:szCs w:val="24"/>
        </w:rPr>
        <w:t xml:space="preserve"> </w:t>
      </w:r>
      <w:r w:rsidRPr="00F12FCB">
        <w:rPr>
          <w:rFonts w:ascii="Arial" w:hAnsi="Arial" w:cs="Arial"/>
          <w:sz w:val="24"/>
          <w:szCs w:val="24"/>
        </w:rPr>
        <w:t>will</w:t>
      </w:r>
      <w:r w:rsidRPr="00F12FCB">
        <w:rPr>
          <w:rFonts w:ascii="Arial" w:hAnsi="Arial" w:cs="Arial"/>
          <w:spacing w:val="29"/>
          <w:sz w:val="24"/>
          <w:szCs w:val="24"/>
        </w:rPr>
        <w:t xml:space="preserve"> </w:t>
      </w:r>
      <w:r w:rsidRPr="00F12FCB">
        <w:rPr>
          <w:rFonts w:ascii="Arial" w:hAnsi="Arial" w:cs="Arial"/>
          <w:sz w:val="24"/>
          <w:szCs w:val="24"/>
        </w:rPr>
        <w:t>the</w:t>
      </w:r>
      <w:r w:rsidRPr="00F12FCB">
        <w:rPr>
          <w:rFonts w:ascii="Arial" w:hAnsi="Arial" w:cs="Arial"/>
          <w:spacing w:val="30"/>
          <w:sz w:val="24"/>
          <w:szCs w:val="24"/>
        </w:rPr>
        <w:t xml:space="preserve"> </w:t>
      </w:r>
      <w:r w:rsidRPr="00F12FCB">
        <w:rPr>
          <w:rFonts w:ascii="Arial" w:hAnsi="Arial" w:cs="Arial"/>
          <w:sz w:val="24"/>
          <w:szCs w:val="24"/>
        </w:rPr>
        <w:t>Council</w:t>
      </w:r>
      <w:r w:rsidRPr="00F12FCB">
        <w:rPr>
          <w:rFonts w:ascii="Arial" w:hAnsi="Arial" w:cs="Arial"/>
          <w:spacing w:val="25"/>
          <w:sz w:val="24"/>
          <w:szCs w:val="24"/>
        </w:rPr>
        <w:t xml:space="preserve"> </w:t>
      </w:r>
      <w:r w:rsidRPr="00F12FCB">
        <w:rPr>
          <w:rFonts w:ascii="Arial" w:hAnsi="Arial" w:cs="Arial"/>
          <w:sz w:val="24"/>
          <w:szCs w:val="24"/>
        </w:rPr>
        <w:t>benchmark</w:t>
      </w:r>
      <w:r w:rsidRPr="00F12FCB">
        <w:rPr>
          <w:rFonts w:ascii="Arial" w:hAnsi="Arial" w:cs="Arial"/>
          <w:spacing w:val="30"/>
          <w:sz w:val="24"/>
          <w:szCs w:val="24"/>
        </w:rPr>
        <w:t xml:space="preserve"> </w:t>
      </w:r>
      <w:r w:rsidRPr="00F12FCB">
        <w:rPr>
          <w:rFonts w:ascii="Arial" w:hAnsi="Arial" w:cs="Arial"/>
          <w:sz w:val="24"/>
          <w:szCs w:val="24"/>
        </w:rPr>
        <w:t>the</w:t>
      </w:r>
      <w:r w:rsidRPr="00F12FCB">
        <w:rPr>
          <w:rFonts w:ascii="Arial" w:hAnsi="Arial" w:cs="Arial"/>
          <w:spacing w:val="29"/>
          <w:sz w:val="24"/>
          <w:szCs w:val="24"/>
        </w:rPr>
        <w:t xml:space="preserve"> </w:t>
      </w:r>
      <w:r w:rsidRPr="00F12FCB">
        <w:rPr>
          <w:rFonts w:ascii="Arial" w:hAnsi="Arial" w:cs="Arial"/>
          <w:sz w:val="24"/>
          <w:szCs w:val="24"/>
        </w:rPr>
        <w:t>data</w:t>
      </w:r>
      <w:r w:rsidRPr="00F12FCB">
        <w:rPr>
          <w:rFonts w:ascii="Arial" w:hAnsi="Arial" w:cs="Arial"/>
          <w:spacing w:val="30"/>
          <w:sz w:val="24"/>
          <w:szCs w:val="24"/>
        </w:rPr>
        <w:t xml:space="preserve"> </w:t>
      </w:r>
      <w:r w:rsidRPr="00F12FCB">
        <w:rPr>
          <w:rFonts w:ascii="Arial" w:hAnsi="Arial" w:cs="Arial"/>
          <w:sz w:val="24"/>
          <w:szCs w:val="24"/>
        </w:rPr>
        <w:t>collected</w:t>
      </w:r>
      <w:r w:rsidRPr="00F12FCB">
        <w:rPr>
          <w:rFonts w:ascii="Arial" w:hAnsi="Arial" w:cs="Arial"/>
          <w:spacing w:val="29"/>
          <w:sz w:val="24"/>
          <w:szCs w:val="24"/>
        </w:rPr>
        <w:t xml:space="preserve"> </w:t>
      </w:r>
      <w:r w:rsidRPr="00F12FCB">
        <w:rPr>
          <w:rFonts w:ascii="Arial" w:hAnsi="Arial" w:cs="Arial"/>
          <w:sz w:val="24"/>
          <w:szCs w:val="24"/>
        </w:rPr>
        <w:t>against</w:t>
      </w:r>
      <w:r w:rsidRPr="00F12FCB">
        <w:rPr>
          <w:rFonts w:ascii="Arial" w:hAnsi="Arial" w:cs="Arial"/>
          <w:spacing w:val="29"/>
          <w:sz w:val="24"/>
          <w:szCs w:val="24"/>
        </w:rPr>
        <w:t xml:space="preserve"> </w:t>
      </w:r>
      <w:r w:rsidRPr="00F12FCB">
        <w:rPr>
          <w:rFonts w:ascii="Arial" w:hAnsi="Arial" w:cs="Arial"/>
          <w:sz w:val="24"/>
          <w:szCs w:val="24"/>
        </w:rPr>
        <w:t>the</w:t>
      </w:r>
      <w:r w:rsidRPr="00F12FCB">
        <w:rPr>
          <w:rFonts w:ascii="Arial" w:hAnsi="Arial" w:cs="Arial"/>
          <w:spacing w:val="29"/>
          <w:sz w:val="24"/>
          <w:szCs w:val="24"/>
        </w:rPr>
        <w:t xml:space="preserve"> </w:t>
      </w:r>
      <w:r w:rsidRPr="00F12FCB">
        <w:rPr>
          <w:rFonts w:ascii="Arial" w:hAnsi="Arial" w:cs="Arial"/>
          <w:sz w:val="24"/>
          <w:szCs w:val="24"/>
        </w:rPr>
        <w:t>data</w:t>
      </w:r>
      <w:r w:rsidRPr="00F12FCB">
        <w:rPr>
          <w:rFonts w:ascii="Arial" w:hAnsi="Arial" w:cs="Arial"/>
          <w:spacing w:val="29"/>
          <w:sz w:val="24"/>
          <w:szCs w:val="24"/>
        </w:rPr>
        <w:t xml:space="preserve"> </w:t>
      </w:r>
      <w:r w:rsidRPr="00F12FCB">
        <w:rPr>
          <w:rFonts w:ascii="Arial" w:hAnsi="Arial" w:cs="Arial"/>
          <w:sz w:val="24"/>
          <w:szCs w:val="24"/>
        </w:rPr>
        <w:t>that</w:t>
      </w:r>
      <w:r w:rsidRPr="00F12FCB">
        <w:rPr>
          <w:rFonts w:ascii="Arial" w:hAnsi="Arial" w:cs="Arial"/>
          <w:spacing w:val="30"/>
          <w:sz w:val="24"/>
          <w:szCs w:val="24"/>
        </w:rPr>
        <w:t xml:space="preserve"> </w:t>
      </w:r>
      <w:r w:rsidRPr="00F12FCB">
        <w:rPr>
          <w:rFonts w:ascii="Arial" w:hAnsi="Arial" w:cs="Arial"/>
          <w:sz w:val="24"/>
          <w:szCs w:val="24"/>
        </w:rPr>
        <w:t>is available locally or nationally</w:t>
      </w:r>
    </w:p>
    <w:p w14:paraId="1B536BA3" w14:textId="77777777" w:rsidR="000C0A09" w:rsidRPr="00F12475" w:rsidRDefault="000C0A09" w:rsidP="000C0A09">
      <w:pPr>
        <w:tabs>
          <w:tab w:val="left" w:pos="970"/>
        </w:tabs>
        <w:rPr>
          <w:rFonts w:ascii="Arial" w:hAnsi="Arial" w:cs="Arial"/>
          <w:sz w:val="24"/>
          <w:szCs w:val="24"/>
        </w:rPr>
      </w:pPr>
    </w:p>
    <w:p w14:paraId="6A550169" w14:textId="77777777" w:rsidR="000C0A09" w:rsidRPr="00F12FCB" w:rsidRDefault="000C0A09" w:rsidP="000C0A09">
      <w:pPr>
        <w:pStyle w:val="Heading4"/>
        <w:tabs>
          <w:tab w:val="left" w:pos="1269"/>
        </w:tabs>
        <w:rPr>
          <w:rFonts w:ascii="Arial" w:eastAsiaTheme="minorHAnsi" w:hAnsi="Arial" w:cs="Arial"/>
          <w:b/>
          <w:bCs/>
          <w:i w:val="0"/>
          <w:iCs w:val="0"/>
          <w:color w:val="auto"/>
          <w:sz w:val="24"/>
          <w:szCs w:val="24"/>
        </w:rPr>
      </w:pPr>
      <w:r w:rsidRPr="00F12FCB">
        <w:rPr>
          <w:rFonts w:ascii="Arial" w:eastAsiaTheme="minorHAnsi" w:hAnsi="Arial" w:cs="Arial"/>
          <w:b/>
          <w:bCs/>
          <w:i w:val="0"/>
          <w:iCs w:val="0"/>
          <w:color w:val="auto"/>
          <w:sz w:val="24"/>
          <w:szCs w:val="24"/>
        </w:rPr>
        <w:t>Questions to monitor protected characteristics</w:t>
      </w:r>
    </w:p>
    <w:p w14:paraId="5A2417FF" w14:textId="77777777" w:rsidR="000C0A09" w:rsidRPr="00F12475" w:rsidRDefault="000C0A09" w:rsidP="000C0A09">
      <w:pPr>
        <w:pStyle w:val="BodyText"/>
        <w:ind w:right="715"/>
        <w:jc w:val="both"/>
        <w:rPr>
          <w:rFonts w:ascii="Arial" w:hAnsi="Arial" w:cs="Arial"/>
          <w:position w:val="8"/>
          <w:lang w:val="en-GB"/>
        </w:rPr>
      </w:pPr>
      <w:r w:rsidRPr="00F12475">
        <w:rPr>
          <w:rFonts w:ascii="Arial" w:hAnsi="Arial" w:cs="Arial"/>
          <w:lang w:val="en-GB"/>
        </w:rPr>
        <w:t>Equality</w:t>
      </w:r>
      <w:r w:rsidRPr="00F12475">
        <w:rPr>
          <w:rFonts w:ascii="Arial" w:hAnsi="Arial" w:cs="Arial"/>
          <w:spacing w:val="-6"/>
          <w:lang w:val="en-GB"/>
        </w:rPr>
        <w:t xml:space="preserve"> </w:t>
      </w:r>
      <w:r w:rsidRPr="00F12475">
        <w:rPr>
          <w:rFonts w:ascii="Arial" w:hAnsi="Arial" w:cs="Arial"/>
          <w:lang w:val="en-GB"/>
        </w:rPr>
        <w:t>monitoring</w:t>
      </w:r>
      <w:r w:rsidRPr="00F12475">
        <w:rPr>
          <w:rFonts w:ascii="Arial" w:hAnsi="Arial" w:cs="Arial"/>
          <w:spacing w:val="-6"/>
          <w:lang w:val="en-GB"/>
        </w:rPr>
        <w:t xml:space="preserve"> </w:t>
      </w:r>
      <w:r w:rsidRPr="00F12475">
        <w:rPr>
          <w:rFonts w:ascii="Arial" w:hAnsi="Arial" w:cs="Arial"/>
          <w:lang w:val="en-GB"/>
        </w:rPr>
        <w:t>covering</w:t>
      </w:r>
      <w:r w:rsidRPr="00F12475">
        <w:rPr>
          <w:rFonts w:ascii="Arial" w:hAnsi="Arial" w:cs="Arial"/>
          <w:spacing w:val="-3"/>
          <w:lang w:val="en-GB"/>
        </w:rPr>
        <w:t xml:space="preserve"> </w:t>
      </w:r>
      <w:r w:rsidRPr="00F12475">
        <w:rPr>
          <w:rFonts w:ascii="Arial" w:hAnsi="Arial" w:cs="Arial"/>
          <w:lang w:val="en-GB"/>
        </w:rPr>
        <w:t>age,</w:t>
      </w:r>
      <w:r w:rsidRPr="00F12475">
        <w:rPr>
          <w:rFonts w:ascii="Arial" w:hAnsi="Arial" w:cs="Arial"/>
          <w:spacing w:val="-4"/>
          <w:lang w:val="en-GB"/>
        </w:rPr>
        <w:t xml:space="preserve"> </w:t>
      </w:r>
      <w:r w:rsidRPr="00F12475">
        <w:rPr>
          <w:rFonts w:ascii="Arial" w:hAnsi="Arial" w:cs="Arial"/>
          <w:lang w:val="en-GB"/>
        </w:rPr>
        <w:t>disability,</w:t>
      </w:r>
      <w:r w:rsidRPr="00F12475">
        <w:rPr>
          <w:rFonts w:ascii="Arial" w:hAnsi="Arial" w:cs="Arial"/>
          <w:spacing w:val="-4"/>
          <w:lang w:val="en-GB"/>
        </w:rPr>
        <w:t xml:space="preserve"> </w:t>
      </w:r>
      <w:r w:rsidRPr="00F12475">
        <w:rPr>
          <w:rFonts w:ascii="Arial" w:hAnsi="Arial" w:cs="Arial"/>
          <w:lang w:val="en-GB"/>
        </w:rPr>
        <w:t>gender</w:t>
      </w:r>
      <w:r w:rsidRPr="00F12475">
        <w:rPr>
          <w:rFonts w:ascii="Arial" w:hAnsi="Arial" w:cs="Arial"/>
          <w:spacing w:val="-4"/>
          <w:lang w:val="en-GB"/>
        </w:rPr>
        <w:t xml:space="preserve"> </w:t>
      </w:r>
      <w:r w:rsidRPr="00F12475">
        <w:rPr>
          <w:rFonts w:ascii="Arial" w:hAnsi="Arial" w:cs="Arial"/>
          <w:lang w:val="en-GB"/>
        </w:rPr>
        <w:t>reassignment,</w:t>
      </w:r>
      <w:r w:rsidRPr="00F12475">
        <w:rPr>
          <w:rFonts w:ascii="Arial" w:hAnsi="Arial" w:cs="Arial"/>
          <w:spacing w:val="-4"/>
          <w:lang w:val="en-GB"/>
        </w:rPr>
        <w:t xml:space="preserve"> </w:t>
      </w:r>
      <w:r w:rsidRPr="00F12475">
        <w:rPr>
          <w:rFonts w:ascii="Arial" w:hAnsi="Arial" w:cs="Arial"/>
          <w:lang w:val="en-GB"/>
        </w:rPr>
        <w:t>pregnancy</w:t>
      </w:r>
      <w:r w:rsidRPr="00F12475">
        <w:rPr>
          <w:rFonts w:ascii="Arial" w:hAnsi="Arial" w:cs="Arial"/>
          <w:spacing w:val="-7"/>
          <w:lang w:val="en-GB"/>
        </w:rPr>
        <w:t xml:space="preserve"> </w:t>
      </w:r>
      <w:r w:rsidRPr="00F12475">
        <w:rPr>
          <w:rFonts w:ascii="Arial" w:hAnsi="Arial" w:cs="Arial"/>
          <w:lang w:val="en-GB"/>
        </w:rPr>
        <w:t>and maternity, race, religion or belief, sex</w:t>
      </w:r>
      <w:r w:rsidRPr="00F12475">
        <w:rPr>
          <w:rFonts w:ascii="Arial" w:hAnsi="Arial" w:cs="Arial"/>
          <w:spacing w:val="-1"/>
          <w:lang w:val="en-GB"/>
        </w:rPr>
        <w:t xml:space="preserve"> </w:t>
      </w:r>
      <w:r w:rsidRPr="00F12475">
        <w:rPr>
          <w:rFonts w:ascii="Arial" w:hAnsi="Arial" w:cs="Arial"/>
          <w:lang w:val="en-GB"/>
        </w:rPr>
        <w:t>and sexual orientation is the recommended requirement</w:t>
      </w:r>
      <w:r w:rsidRPr="00F12475">
        <w:rPr>
          <w:rFonts w:ascii="Arial" w:hAnsi="Arial" w:cs="Arial"/>
          <w:spacing w:val="-5"/>
          <w:lang w:val="en-GB"/>
        </w:rPr>
        <w:t xml:space="preserve"> </w:t>
      </w:r>
      <w:r w:rsidRPr="00F12475">
        <w:rPr>
          <w:rFonts w:ascii="Arial" w:hAnsi="Arial" w:cs="Arial"/>
          <w:lang w:val="en-GB"/>
        </w:rPr>
        <w:t>for</w:t>
      </w:r>
      <w:r w:rsidRPr="00F12475">
        <w:rPr>
          <w:rFonts w:ascii="Arial" w:hAnsi="Arial" w:cs="Arial"/>
          <w:spacing w:val="-2"/>
          <w:lang w:val="en-GB"/>
        </w:rPr>
        <w:t xml:space="preserve"> </w:t>
      </w:r>
      <w:r w:rsidRPr="00F12475">
        <w:rPr>
          <w:rFonts w:ascii="Arial" w:hAnsi="Arial" w:cs="Arial"/>
          <w:lang w:val="en-GB"/>
        </w:rPr>
        <w:t>equality</w:t>
      </w:r>
      <w:r w:rsidRPr="00F12475">
        <w:rPr>
          <w:rFonts w:ascii="Arial" w:hAnsi="Arial" w:cs="Arial"/>
          <w:spacing w:val="-3"/>
          <w:lang w:val="en-GB"/>
        </w:rPr>
        <w:t xml:space="preserve"> </w:t>
      </w:r>
      <w:r w:rsidRPr="00F12475">
        <w:rPr>
          <w:rFonts w:ascii="Arial" w:hAnsi="Arial" w:cs="Arial"/>
          <w:lang w:val="en-GB"/>
        </w:rPr>
        <w:t>monitoring. The</w:t>
      </w:r>
      <w:r w:rsidRPr="00F12475">
        <w:rPr>
          <w:rFonts w:ascii="Arial" w:hAnsi="Arial" w:cs="Arial"/>
          <w:spacing w:val="-3"/>
          <w:lang w:val="en-GB"/>
        </w:rPr>
        <w:t xml:space="preserve"> </w:t>
      </w:r>
      <w:r w:rsidRPr="00F12475">
        <w:rPr>
          <w:rFonts w:ascii="Arial" w:hAnsi="Arial" w:cs="Arial"/>
          <w:lang w:val="en-GB"/>
        </w:rPr>
        <w:t>Equality</w:t>
      </w:r>
      <w:r w:rsidRPr="00F12475">
        <w:rPr>
          <w:rFonts w:ascii="Arial" w:hAnsi="Arial" w:cs="Arial"/>
          <w:spacing w:val="-3"/>
          <w:lang w:val="en-GB"/>
        </w:rPr>
        <w:t xml:space="preserve"> </w:t>
      </w:r>
      <w:r w:rsidRPr="00F12475">
        <w:rPr>
          <w:rFonts w:ascii="Arial" w:hAnsi="Arial" w:cs="Arial"/>
          <w:lang w:val="en-GB"/>
        </w:rPr>
        <w:t>and Human Rights</w:t>
      </w:r>
      <w:r w:rsidRPr="00F12475">
        <w:rPr>
          <w:rFonts w:ascii="Arial" w:hAnsi="Arial" w:cs="Arial"/>
          <w:spacing w:val="-1"/>
          <w:lang w:val="en-GB"/>
        </w:rPr>
        <w:t xml:space="preserve"> </w:t>
      </w:r>
      <w:r w:rsidRPr="00F12475">
        <w:rPr>
          <w:rFonts w:ascii="Arial" w:hAnsi="Arial" w:cs="Arial"/>
          <w:lang w:val="en-GB"/>
        </w:rPr>
        <w:t>Commission do</w:t>
      </w:r>
      <w:r w:rsidRPr="00F12475">
        <w:rPr>
          <w:rFonts w:ascii="Arial" w:hAnsi="Arial" w:cs="Arial"/>
          <w:spacing w:val="-9"/>
          <w:lang w:val="en-GB"/>
        </w:rPr>
        <w:t xml:space="preserve"> </w:t>
      </w:r>
      <w:r w:rsidRPr="00F12475">
        <w:rPr>
          <w:rFonts w:ascii="Arial" w:hAnsi="Arial" w:cs="Arial"/>
          <w:lang w:val="en-GB"/>
        </w:rPr>
        <w:t>recognise</w:t>
      </w:r>
      <w:r w:rsidRPr="00F12475">
        <w:rPr>
          <w:rFonts w:ascii="Arial" w:hAnsi="Arial" w:cs="Arial"/>
          <w:spacing w:val="-10"/>
          <w:lang w:val="en-GB"/>
        </w:rPr>
        <w:t xml:space="preserve"> </w:t>
      </w:r>
      <w:r w:rsidRPr="00F12475">
        <w:rPr>
          <w:rFonts w:ascii="Arial" w:hAnsi="Arial" w:cs="Arial"/>
          <w:lang w:val="en-GB"/>
        </w:rPr>
        <w:t>that</w:t>
      </w:r>
      <w:r w:rsidRPr="00F12475">
        <w:rPr>
          <w:rFonts w:ascii="Arial" w:hAnsi="Arial" w:cs="Arial"/>
          <w:spacing w:val="-10"/>
          <w:lang w:val="en-GB"/>
        </w:rPr>
        <w:t xml:space="preserve"> </w:t>
      </w:r>
      <w:r w:rsidRPr="00F12475">
        <w:rPr>
          <w:rFonts w:ascii="Arial" w:hAnsi="Arial" w:cs="Arial"/>
          <w:lang w:val="en-GB"/>
        </w:rPr>
        <w:t>information</w:t>
      </w:r>
      <w:r w:rsidRPr="00F12475">
        <w:rPr>
          <w:rFonts w:ascii="Arial" w:hAnsi="Arial" w:cs="Arial"/>
          <w:spacing w:val="-12"/>
          <w:lang w:val="en-GB"/>
        </w:rPr>
        <w:t xml:space="preserve"> </w:t>
      </w:r>
      <w:r w:rsidRPr="00F12475">
        <w:rPr>
          <w:rFonts w:ascii="Arial" w:hAnsi="Arial" w:cs="Arial"/>
          <w:lang w:val="en-GB"/>
        </w:rPr>
        <w:t>other</w:t>
      </w:r>
      <w:r w:rsidRPr="00F12475">
        <w:rPr>
          <w:rFonts w:ascii="Arial" w:hAnsi="Arial" w:cs="Arial"/>
          <w:spacing w:val="-11"/>
          <w:lang w:val="en-GB"/>
        </w:rPr>
        <w:t xml:space="preserve"> </w:t>
      </w:r>
      <w:r w:rsidRPr="00F12475">
        <w:rPr>
          <w:rFonts w:ascii="Arial" w:hAnsi="Arial" w:cs="Arial"/>
          <w:lang w:val="en-GB"/>
        </w:rPr>
        <w:t>than</w:t>
      </w:r>
      <w:r w:rsidRPr="00F12475">
        <w:rPr>
          <w:rFonts w:ascii="Arial" w:hAnsi="Arial" w:cs="Arial"/>
          <w:spacing w:val="-12"/>
          <w:lang w:val="en-GB"/>
        </w:rPr>
        <w:t xml:space="preserve"> </w:t>
      </w:r>
      <w:r w:rsidRPr="00F12475">
        <w:rPr>
          <w:rFonts w:ascii="Arial" w:hAnsi="Arial" w:cs="Arial"/>
          <w:lang w:val="en-GB"/>
        </w:rPr>
        <w:t>age,</w:t>
      </w:r>
      <w:r w:rsidRPr="00F12475">
        <w:rPr>
          <w:rFonts w:ascii="Arial" w:hAnsi="Arial" w:cs="Arial"/>
          <w:spacing w:val="-12"/>
          <w:lang w:val="en-GB"/>
        </w:rPr>
        <w:t xml:space="preserve"> </w:t>
      </w:r>
      <w:r w:rsidRPr="00F12475">
        <w:rPr>
          <w:rFonts w:ascii="Arial" w:hAnsi="Arial" w:cs="Arial"/>
          <w:lang w:val="en-GB"/>
        </w:rPr>
        <w:t>disability,</w:t>
      </w:r>
      <w:r w:rsidRPr="00F12475">
        <w:rPr>
          <w:rFonts w:ascii="Arial" w:hAnsi="Arial" w:cs="Arial"/>
          <w:spacing w:val="-10"/>
          <w:lang w:val="en-GB"/>
        </w:rPr>
        <w:t xml:space="preserve"> </w:t>
      </w:r>
      <w:r w:rsidRPr="00F12475">
        <w:rPr>
          <w:rFonts w:ascii="Arial" w:hAnsi="Arial" w:cs="Arial"/>
          <w:lang w:val="en-GB"/>
        </w:rPr>
        <w:t>race</w:t>
      </w:r>
      <w:r w:rsidRPr="00F12475">
        <w:rPr>
          <w:rFonts w:ascii="Arial" w:hAnsi="Arial" w:cs="Arial"/>
          <w:spacing w:val="-9"/>
          <w:lang w:val="en-GB"/>
        </w:rPr>
        <w:t xml:space="preserve"> </w:t>
      </w:r>
      <w:r w:rsidRPr="00F12475">
        <w:rPr>
          <w:rFonts w:ascii="Arial" w:hAnsi="Arial" w:cs="Arial"/>
          <w:lang w:val="en-GB"/>
        </w:rPr>
        <w:t>and</w:t>
      </w:r>
      <w:r w:rsidRPr="00F12475">
        <w:rPr>
          <w:rFonts w:ascii="Arial" w:hAnsi="Arial" w:cs="Arial"/>
          <w:spacing w:val="-9"/>
          <w:lang w:val="en-GB"/>
        </w:rPr>
        <w:t xml:space="preserve"> </w:t>
      </w:r>
      <w:r w:rsidRPr="00F12475">
        <w:rPr>
          <w:rFonts w:ascii="Arial" w:hAnsi="Arial" w:cs="Arial"/>
          <w:lang w:val="en-GB"/>
        </w:rPr>
        <w:t>sex,</w:t>
      </w:r>
      <w:r w:rsidRPr="00F12475">
        <w:rPr>
          <w:rFonts w:ascii="Arial" w:hAnsi="Arial" w:cs="Arial"/>
          <w:spacing w:val="-10"/>
          <w:lang w:val="en-GB"/>
        </w:rPr>
        <w:t xml:space="preserve"> </w:t>
      </w:r>
      <w:r w:rsidRPr="00F12475">
        <w:rPr>
          <w:rFonts w:ascii="Arial" w:hAnsi="Arial" w:cs="Arial"/>
          <w:lang w:val="en-GB"/>
        </w:rPr>
        <w:t>can</w:t>
      </w:r>
      <w:r w:rsidRPr="00F12475">
        <w:rPr>
          <w:rFonts w:ascii="Arial" w:hAnsi="Arial" w:cs="Arial"/>
          <w:spacing w:val="-12"/>
          <w:lang w:val="en-GB"/>
        </w:rPr>
        <w:t xml:space="preserve"> </w:t>
      </w:r>
      <w:r w:rsidRPr="00F12475">
        <w:rPr>
          <w:rFonts w:ascii="Arial" w:hAnsi="Arial" w:cs="Arial"/>
          <w:lang w:val="en-GB"/>
        </w:rPr>
        <w:t>be</w:t>
      </w:r>
      <w:r w:rsidRPr="00F12475">
        <w:rPr>
          <w:rFonts w:ascii="Arial" w:hAnsi="Arial" w:cs="Arial"/>
          <w:spacing w:val="-14"/>
          <w:lang w:val="en-GB"/>
        </w:rPr>
        <w:t xml:space="preserve"> </w:t>
      </w:r>
      <w:r w:rsidRPr="00F12475">
        <w:rPr>
          <w:rFonts w:ascii="Arial" w:hAnsi="Arial" w:cs="Arial"/>
          <w:lang w:val="en-GB"/>
        </w:rPr>
        <w:t xml:space="preserve">more sensitive or difficult to obtain, particularly when a culture of collecting this information has not been established. The Commission recommends that there may be other ways of identifying the issues faced through analysing national or local research and engagement with people from those </w:t>
      </w:r>
      <w:hyperlink w:anchor="_bookmark3" w:history="1">
        <w:r w:rsidRPr="00F12475">
          <w:rPr>
            <w:rFonts w:ascii="Arial" w:hAnsi="Arial" w:cs="Arial"/>
            <w:lang w:val="en-GB"/>
          </w:rPr>
          <w:t>groups.</w:t>
        </w:r>
      </w:hyperlink>
    </w:p>
    <w:p w14:paraId="35B97F55" w14:textId="77777777" w:rsidR="000C0A09" w:rsidRPr="00F12475" w:rsidRDefault="000C0A09" w:rsidP="000C0A09">
      <w:pPr>
        <w:tabs>
          <w:tab w:val="left" w:pos="970"/>
        </w:tabs>
      </w:pPr>
    </w:p>
    <w:p w14:paraId="5DB15F18" w14:textId="77777777" w:rsidR="000C0A09" w:rsidRPr="00F12FCB" w:rsidRDefault="000C0A09" w:rsidP="000C0A09">
      <w:pPr>
        <w:pStyle w:val="ListParagraph"/>
        <w:numPr>
          <w:ilvl w:val="1"/>
          <w:numId w:val="21"/>
        </w:numPr>
        <w:spacing w:after="160" w:line="278" w:lineRule="auto"/>
        <w:rPr>
          <w:rFonts w:ascii="Arial" w:eastAsiaTheme="majorEastAsia" w:hAnsi="Arial" w:cs="Arial"/>
          <w:color w:val="0070C0"/>
          <w:sz w:val="32"/>
          <w:szCs w:val="32"/>
        </w:rPr>
      </w:pPr>
      <w:r w:rsidRPr="00F12FCB">
        <w:rPr>
          <w:rFonts w:ascii="Arial" w:eastAsiaTheme="majorEastAsia" w:hAnsi="Arial" w:cs="Arial"/>
          <w:color w:val="0070C0"/>
          <w:sz w:val="32"/>
          <w:szCs w:val="32"/>
        </w:rPr>
        <w:t>Practical Issues</w:t>
      </w:r>
    </w:p>
    <w:p w14:paraId="49DDAD89" w14:textId="41390331" w:rsidR="000C0A09" w:rsidRPr="00F12FCB" w:rsidRDefault="000C0A09" w:rsidP="00F12475">
      <w:pPr>
        <w:widowControl w:val="0"/>
        <w:tabs>
          <w:tab w:val="left" w:pos="1268"/>
          <w:tab w:val="left" w:pos="1272"/>
        </w:tabs>
        <w:autoSpaceDE w:val="0"/>
        <w:autoSpaceDN w:val="0"/>
        <w:spacing w:before="1" w:after="0" w:line="240" w:lineRule="auto"/>
        <w:ind w:right="724"/>
        <w:jc w:val="both"/>
      </w:pPr>
      <w:r w:rsidRPr="00F12FCB">
        <w:rPr>
          <w:rFonts w:ascii="Arial" w:hAnsi="Arial" w:cs="Arial"/>
          <w:sz w:val="24"/>
          <w:szCs w:val="24"/>
        </w:rPr>
        <w:t xml:space="preserve">The following practical issues must be considered when carrying out equality </w:t>
      </w:r>
      <w:r w:rsidRPr="00F12FCB">
        <w:rPr>
          <w:rFonts w:ascii="Arial" w:hAnsi="Arial" w:cs="Arial"/>
          <w:spacing w:val="-2"/>
          <w:sz w:val="24"/>
          <w:szCs w:val="24"/>
        </w:rPr>
        <w:t>monitoring:</w:t>
      </w:r>
    </w:p>
    <w:p w14:paraId="58575009" w14:textId="77777777" w:rsidR="000C0A09" w:rsidRPr="00F12FCB" w:rsidRDefault="000C0A09" w:rsidP="000C0A09">
      <w:pPr>
        <w:pStyle w:val="ListParagraph"/>
        <w:widowControl w:val="0"/>
        <w:numPr>
          <w:ilvl w:val="0"/>
          <w:numId w:val="26"/>
        </w:numPr>
        <w:tabs>
          <w:tab w:val="left" w:pos="1685"/>
        </w:tabs>
        <w:autoSpaceDE w:val="0"/>
        <w:autoSpaceDN w:val="0"/>
        <w:spacing w:after="0" w:line="240" w:lineRule="auto"/>
        <w:ind w:right="726"/>
        <w:rPr>
          <w:rFonts w:ascii="Arial" w:hAnsi="Arial" w:cs="Arial"/>
          <w:sz w:val="24"/>
          <w:szCs w:val="24"/>
        </w:rPr>
      </w:pPr>
      <w:r w:rsidRPr="00F12FCB">
        <w:rPr>
          <w:rFonts w:ascii="Arial" w:hAnsi="Arial" w:cs="Arial"/>
          <w:sz w:val="24"/>
          <w:szCs w:val="24"/>
        </w:rPr>
        <w:t>Do</w:t>
      </w:r>
      <w:r w:rsidRPr="00F12FCB">
        <w:rPr>
          <w:rFonts w:ascii="Arial" w:hAnsi="Arial" w:cs="Arial"/>
          <w:spacing w:val="40"/>
          <w:sz w:val="24"/>
          <w:szCs w:val="24"/>
        </w:rPr>
        <w:t xml:space="preserve"> </w:t>
      </w:r>
      <w:r w:rsidRPr="00F12FCB">
        <w:rPr>
          <w:rFonts w:ascii="Arial" w:hAnsi="Arial" w:cs="Arial"/>
          <w:sz w:val="24"/>
          <w:szCs w:val="24"/>
        </w:rPr>
        <w:t>forms</w:t>
      </w:r>
      <w:r w:rsidRPr="00F12FCB">
        <w:rPr>
          <w:rFonts w:ascii="Arial" w:hAnsi="Arial" w:cs="Arial"/>
          <w:spacing w:val="40"/>
          <w:sz w:val="24"/>
          <w:szCs w:val="24"/>
        </w:rPr>
        <w:t xml:space="preserve"> </w:t>
      </w:r>
      <w:r w:rsidRPr="00F12FCB">
        <w:rPr>
          <w:rFonts w:ascii="Arial" w:hAnsi="Arial" w:cs="Arial"/>
          <w:sz w:val="24"/>
          <w:szCs w:val="24"/>
        </w:rPr>
        <w:t>need</w:t>
      </w:r>
      <w:r w:rsidRPr="00F12FCB">
        <w:rPr>
          <w:rFonts w:ascii="Arial" w:hAnsi="Arial" w:cs="Arial"/>
          <w:spacing w:val="40"/>
          <w:sz w:val="24"/>
          <w:szCs w:val="24"/>
        </w:rPr>
        <w:t xml:space="preserve"> </w:t>
      </w:r>
      <w:r w:rsidRPr="00F12FCB">
        <w:rPr>
          <w:rFonts w:ascii="Arial" w:hAnsi="Arial" w:cs="Arial"/>
          <w:sz w:val="24"/>
          <w:szCs w:val="24"/>
        </w:rPr>
        <w:t>to</w:t>
      </w:r>
      <w:r w:rsidRPr="00F12FCB">
        <w:rPr>
          <w:rFonts w:ascii="Arial" w:hAnsi="Arial" w:cs="Arial"/>
          <w:spacing w:val="40"/>
          <w:sz w:val="24"/>
          <w:szCs w:val="24"/>
        </w:rPr>
        <w:t xml:space="preserve"> </w:t>
      </w:r>
      <w:r w:rsidRPr="00F12FCB">
        <w:rPr>
          <w:rFonts w:ascii="Arial" w:hAnsi="Arial" w:cs="Arial"/>
          <w:sz w:val="24"/>
          <w:szCs w:val="24"/>
        </w:rPr>
        <w:t>be</w:t>
      </w:r>
      <w:r w:rsidRPr="00F12FCB">
        <w:rPr>
          <w:rFonts w:ascii="Arial" w:hAnsi="Arial" w:cs="Arial"/>
          <w:spacing w:val="40"/>
          <w:sz w:val="24"/>
          <w:szCs w:val="24"/>
        </w:rPr>
        <w:t xml:space="preserve"> </w:t>
      </w:r>
      <w:r w:rsidRPr="00F12FCB">
        <w:rPr>
          <w:rFonts w:ascii="Arial" w:hAnsi="Arial" w:cs="Arial"/>
          <w:sz w:val="24"/>
          <w:szCs w:val="24"/>
        </w:rPr>
        <w:t>redesigned</w:t>
      </w:r>
      <w:r w:rsidRPr="00F12FCB">
        <w:rPr>
          <w:rFonts w:ascii="Arial" w:hAnsi="Arial" w:cs="Arial"/>
          <w:spacing w:val="40"/>
          <w:sz w:val="24"/>
          <w:szCs w:val="24"/>
        </w:rPr>
        <w:t xml:space="preserve"> </w:t>
      </w:r>
      <w:r w:rsidRPr="00F12FCB">
        <w:rPr>
          <w:rFonts w:ascii="Arial" w:hAnsi="Arial" w:cs="Arial"/>
          <w:sz w:val="24"/>
          <w:szCs w:val="24"/>
        </w:rPr>
        <w:t>to</w:t>
      </w:r>
      <w:r w:rsidRPr="00F12FCB">
        <w:rPr>
          <w:rFonts w:ascii="Arial" w:hAnsi="Arial" w:cs="Arial"/>
          <w:spacing w:val="40"/>
          <w:sz w:val="24"/>
          <w:szCs w:val="24"/>
        </w:rPr>
        <w:t xml:space="preserve"> </w:t>
      </w:r>
      <w:r w:rsidRPr="00F12FCB">
        <w:rPr>
          <w:rFonts w:ascii="Arial" w:hAnsi="Arial" w:cs="Arial"/>
          <w:sz w:val="24"/>
          <w:szCs w:val="24"/>
        </w:rPr>
        <w:t>encourage</w:t>
      </w:r>
      <w:r w:rsidRPr="00F12FCB">
        <w:rPr>
          <w:rFonts w:ascii="Arial" w:hAnsi="Arial" w:cs="Arial"/>
          <w:spacing w:val="40"/>
          <w:sz w:val="24"/>
          <w:szCs w:val="24"/>
        </w:rPr>
        <w:t xml:space="preserve"> </w:t>
      </w:r>
      <w:r w:rsidRPr="00F12FCB">
        <w:rPr>
          <w:rFonts w:ascii="Arial" w:hAnsi="Arial" w:cs="Arial"/>
          <w:sz w:val="24"/>
          <w:szCs w:val="24"/>
        </w:rPr>
        <w:t>applicants</w:t>
      </w:r>
      <w:r w:rsidRPr="00F12FCB">
        <w:rPr>
          <w:rFonts w:ascii="Arial" w:hAnsi="Arial" w:cs="Arial"/>
          <w:spacing w:val="40"/>
          <w:sz w:val="24"/>
          <w:szCs w:val="24"/>
        </w:rPr>
        <w:t xml:space="preserve"> </w:t>
      </w:r>
      <w:r w:rsidRPr="00F12FCB">
        <w:rPr>
          <w:rFonts w:ascii="Arial" w:hAnsi="Arial" w:cs="Arial"/>
          <w:sz w:val="24"/>
          <w:szCs w:val="24"/>
        </w:rPr>
        <w:t>to</w:t>
      </w:r>
      <w:r w:rsidRPr="00F12FCB">
        <w:rPr>
          <w:rFonts w:ascii="Arial" w:hAnsi="Arial" w:cs="Arial"/>
          <w:spacing w:val="40"/>
          <w:sz w:val="24"/>
          <w:szCs w:val="24"/>
        </w:rPr>
        <w:t xml:space="preserve"> </w:t>
      </w:r>
      <w:r w:rsidRPr="00F12FCB">
        <w:rPr>
          <w:rFonts w:ascii="Arial" w:hAnsi="Arial" w:cs="Arial"/>
          <w:sz w:val="24"/>
          <w:szCs w:val="24"/>
        </w:rPr>
        <w:t>answer</w:t>
      </w:r>
      <w:r w:rsidRPr="00F12FCB">
        <w:rPr>
          <w:rFonts w:ascii="Arial" w:hAnsi="Arial" w:cs="Arial"/>
          <w:spacing w:val="40"/>
          <w:sz w:val="24"/>
          <w:szCs w:val="24"/>
        </w:rPr>
        <w:t xml:space="preserve"> </w:t>
      </w:r>
      <w:r w:rsidRPr="00F12FCB">
        <w:rPr>
          <w:rFonts w:ascii="Arial" w:hAnsi="Arial" w:cs="Arial"/>
          <w:sz w:val="24"/>
          <w:szCs w:val="24"/>
        </w:rPr>
        <w:t>the equality monitoring questions?</w:t>
      </w:r>
    </w:p>
    <w:p w14:paraId="28A65F5C" w14:textId="77777777" w:rsidR="000C0A09" w:rsidRPr="00F12FCB" w:rsidRDefault="000C0A09" w:rsidP="000C0A09">
      <w:pPr>
        <w:pStyle w:val="ListParagraph"/>
        <w:widowControl w:val="0"/>
        <w:numPr>
          <w:ilvl w:val="0"/>
          <w:numId w:val="26"/>
        </w:numPr>
        <w:tabs>
          <w:tab w:val="left" w:pos="1685"/>
        </w:tabs>
        <w:autoSpaceDE w:val="0"/>
        <w:autoSpaceDN w:val="0"/>
        <w:spacing w:after="0" w:line="240" w:lineRule="auto"/>
        <w:ind w:right="726"/>
        <w:rPr>
          <w:rFonts w:ascii="Arial" w:hAnsi="Arial" w:cs="Arial"/>
          <w:sz w:val="24"/>
          <w:szCs w:val="24"/>
        </w:rPr>
      </w:pPr>
      <w:r w:rsidRPr="00F12FCB">
        <w:rPr>
          <w:rFonts w:ascii="Arial" w:hAnsi="Arial" w:cs="Arial"/>
          <w:sz w:val="24"/>
          <w:szCs w:val="24"/>
        </w:rPr>
        <w:t>Is</w:t>
      </w:r>
      <w:r w:rsidRPr="00F12FCB">
        <w:rPr>
          <w:rFonts w:ascii="Arial" w:hAnsi="Arial" w:cs="Arial"/>
          <w:spacing w:val="-3"/>
          <w:sz w:val="24"/>
          <w:szCs w:val="24"/>
        </w:rPr>
        <w:t xml:space="preserve"> </w:t>
      </w:r>
      <w:r w:rsidRPr="00F12FCB">
        <w:rPr>
          <w:rFonts w:ascii="Arial" w:hAnsi="Arial" w:cs="Arial"/>
          <w:sz w:val="24"/>
          <w:szCs w:val="24"/>
        </w:rPr>
        <w:t>a</w:t>
      </w:r>
      <w:r w:rsidRPr="00F12FCB">
        <w:rPr>
          <w:rFonts w:ascii="Arial" w:hAnsi="Arial" w:cs="Arial"/>
          <w:spacing w:val="-1"/>
          <w:sz w:val="24"/>
          <w:szCs w:val="24"/>
        </w:rPr>
        <w:t xml:space="preserve"> </w:t>
      </w:r>
      <w:r w:rsidRPr="00F12FCB">
        <w:rPr>
          <w:rFonts w:ascii="Arial" w:hAnsi="Arial" w:cs="Arial"/>
          <w:sz w:val="24"/>
          <w:szCs w:val="24"/>
        </w:rPr>
        <w:t>separate</w:t>
      </w:r>
      <w:r w:rsidRPr="00F12FCB">
        <w:rPr>
          <w:rFonts w:ascii="Arial" w:hAnsi="Arial" w:cs="Arial"/>
          <w:spacing w:val="-2"/>
          <w:sz w:val="24"/>
          <w:szCs w:val="24"/>
        </w:rPr>
        <w:t xml:space="preserve"> </w:t>
      </w:r>
      <w:r w:rsidRPr="00F12FCB">
        <w:rPr>
          <w:rFonts w:ascii="Arial" w:hAnsi="Arial" w:cs="Arial"/>
          <w:sz w:val="24"/>
          <w:szCs w:val="24"/>
        </w:rPr>
        <w:t>sheet</w:t>
      </w:r>
      <w:r w:rsidRPr="00F12FCB">
        <w:rPr>
          <w:rFonts w:ascii="Arial" w:hAnsi="Arial" w:cs="Arial"/>
          <w:spacing w:val="-4"/>
          <w:sz w:val="24"/>
          <w:szCs w:val="24"/>
        </w:rPr>
        <w:t xml:space="preserve"> </w:t>
      </w:r>
      <w:r w:rsidRPr="00F12FCB">
        <w:rPr>
          <w:rFonts w:ascii="Arial" w:hAnsi="Arial" w:cs="Arial"/>
          <w:sz w:val="24"/>
          <w:szCs w:val="24"/>
        </w:rPr>
        <w:t>necessary</w:t>
      </w:r>
      <w:r w:rsidRPr="00F12FCB">
        <w:rPr>
          <w:rFonts w:ascii="Arial" w:hAnsi="Arial" w:cs="Arial"/>
          <w:spacing w:val="-6"/>
          <w:sz w:val="24"/>
          <w:szCs w:val="24"/>
        </w:rPr>
        <w:t xml:space="preserve"> </w:t>
      </w:r>
      <w:r w:rsidRPr="00F12FCB">
        <w:rPr>
          <w:rFonts w:ascii="Arial" w:hAnsi="Arial" w:cs="Arial"/>
          <w:sz w:val="24"/>
          <w:szCs w:val="24"/>
        </w:rPr>
        <w:t>for</w:t>
      </w:r>
      <w:r w:rsidRPr="00F12FCB">
        <w:rPr>
          <w:rFonts w:ascii="Arial" w:hAnsi="Arial" w:cs="Arial"/>
          <w:spacing w:val="-2"/>
          <w:sz w:val="24"/>
          <w:szCs w:val="24"/>
        </w:rPr>
        <w:t xml:space="preserve"> </w:t>
      </w:r>
      <w:r w:rsidRPr="00F12FCB">
        <w:rPr>
          <w:rFonts w:ascii="Arial" w:hAnsi="Arial" w:cs="Arial"/>
          <w:sz w:val="24"/>
          <w:szCs w:val="24"/>
        </w:rPr>
        <w:t>the</w:t>
      </w:r>
      <w:r w:rsidRPr="00F12FCB">
        <w:rPr>
          <w:rFonts w:ascii="Arial" w:hAnsi="Arial" w:cs="Arial"/>
          <w:spacing w:val="-4"/>
          <w:sz w:val="24"/>
          <w:szCs w:val="24"/>
        </w:rPr>
        <w:t xml:space="preserve"> </w:t>
      </w:r>
      <w:r w:rsidRPr="00F12FCB">
        <w:rPr>
          <w:rFonts w:ascii="Arial" w:hAnsi="Arial" w:cs="Arial"/>
          <w:sz w:val="24"/>
          <w:szCs w:val="24"/>
        </w:rPr>
        <w:t>equality</w:t>
      </w:r>
      <w:r w:rsidRPr="00F12FCB">
        <w:rPr>
          <w:rFonts w:ascii="Arial" w:hAnsi="Arial" w:cs="Arial"/>
          <w:spacing w:val="-4"/>
          <w:sz w:val="24"/>
          <w:szCs w:val="24"/>
        </w:rPr>
        <w:t xml:space="preserve"> </w:t>
      </w:r>
      <w:r w:rsidRPr="00F12FCB">
        <w:rPr>
          <w:rFonts w:ascii="Arial" w:hAnsi="Arial" w:cs="Arial"/>
          <w:spacing w:val="-2"/>
          <w:sz w:val="24"/>
          <w:szCs w:val="24"/>
        </w:rPr>
        <w:t>question?</w:t>
      </w:r>
    </w:p>
    <w:p w14:paraId="11A50A17" w14:textId="77777777" w:rsidR="000C0A09" w:rsidRPr="00F12FCB" w:rsidRDefault="000C0A09" w:rsidP="000C0A09">
      <w:pPr>
        <w:pStyle w:val="ListParagraph"/>
        <w:widowControl w:val="0"/>
        <w:numPr>
          <w:ilvl w:val="0"/>
          <w:numId w:val="26"/>
        </w:numPr>
        <w:tabs>
          <w:tab w:val="left" w:pos="1685"/>
        </w:tabs>
        <w:autoSpaceDE w:val="0"/>
        <w:autoSpaceDN w:val="0"/>
        <w:spacing w:after="0" w:line="240" w:lineRule="auto"/>
        <w:ind w:right="726"/>
        <w:rPr>
          <w:rFonts w:ascii="Arial" w:hAnsi="Arial" w:cs="Arial"/>
          <w:sz w:val="24"/>
          <w:szCs w:val="24"/>
        </w:rPr>
      </w:pPr>
      <w:r w:rsidRPr="00F12FCB">
        <w:rPr>
          <w:rFonts w:ascii="Arial" w:hAnsi="Arial" w:cs="Arial"/>
          <w:sz w:val="24"/>
          <w:szCs w:val="24"/>
        </w:rPr>
        <w:t>How</w:t>
      </w:r>
      <w:r w:rsidRPr="00F12FCB">
        <w:rPr>
          <w:rFonts w:ascii="Arial" w:hAnsi="Arial" w:cs="Arial"/>
          <w:spacing w:val="-6"/>
          <w:sz w:val="24"/>
          <w:szCs w:val="24"/>
        </w:rPr>
        <w:t xml:space="preserve"> </w:t>
      </w:r>
      <w:r w:rsidRPr="00F12FCB">
        <w:rPr>
          <w:rFonts w:ascii="Arial" w:hAnsi="Arial" w:cs="Arial"/>
          <w:sz w:val="24"/>
          <w:szCs w:val="24"/>
        </w:rPr>
        <w:t>should</w:t>
      </w:r>
      <w:r w:rsidRPr="00F12FCB">
        <w:rPr>
          <w:rFonts w:ascii="Arial" w:hAnsi="Arial" w:cs="Arial"/>
          <w:spacing w:val="-2"/>
          <w:sz w:val="24"/>
          <w:szCs w:val="24"/>
        </w:rPr>
        <w:t xml:space="preserve"> </w:t>
      </w:r>
      <w:r w:rsidRPr="00F12FCB">
        <w:rPr>
          <w:rFonts w:ascii="Arial" w:hAnsi="Arial" w:cs="Arial"/>
          <w:sz w:val="24"/>
          <w:szCs w:val="24"/>
        </w:rPr>
        <w:t>the</w:t>
      </w:r>
      <w:r w:rsidRPr="00F12FCB">
        <w:rPr>
          <w:rFonts w:ascii="Arial" w:hAnsi="Arial" w:cs="Arial"/>
          <w:spacing w:val="-2"/>
          <w:sz w:val="24"/>
          <w:szCs w:val="24"/>
        </w:rPr>
        <w:t xml:space="preserve"> </w:t>
      </w:r>
      <w:r w:rsidRPr="00F12FCB">
        <w:rPr>
          <w:rFonts w:ascii="Arial" w:hAnsi="Arial" w:cs="Arial"/>
          <w:sz w:val="24"/>
          <w:szCs w:val="24"/>
        </w:rPr>
        <w:t>question</w:t>
      </w:r>
      <w:r w:rsidRPr="00F12FCB">
        <w:rPr>
          <w:rFonts w:ascii="Arial" w:hAnsi="Arial" w:cs="Arial"/>
          <w:spacing w:val="-2"/>
          <w:sz w:val="24"/>
          <w:szCs w:val="24"/>
        </w:rPr>
        <w:t xml:space="preserve"> </w:t>
      </w:r>
      <w:r w:rsidRPr="00F12FCB">
        <w:rPr>
          <w:rFonts w:ascii="Arial" w:hAnsi="Arial" w:cs="Arial"/>
          <w:sz w:val="24"/>
          <w:szCs w:val="24"/>
        </w:rPr>
        <w:t>be</w:t>
      </w:r>
      <w:r w:rsidRPr="00F12FCB">
        <w:rPr>
          <w:rFonts w:ascii="Arial" w:hAnsi="Arial" w:cs="Arial"/>
          <w:spacing w:val="-2"/>
          <w:sz w:val="24"/>
          <w:szCs w:val="24"/>
        </w:rPr>
        <w:t xml:space="preserve"> worded?</w:t>
      </w:r>
    </w:p>
    <w:p w14:paraId="0380DAA4" w14:textId="77777777" w:rsidR="000C0A09" w:rsidRPr="00F12FCB" w:rsidRDefault="000C0A09" w:rsidP="000C0A09">
      <w:pPr>
        <w:pStyle w:val="ListParagraph"/>
        <w:widowControl w:val="0"/>
        <w:numPr>
          <w:ilvl w:val="0"/>
          <w:numId w:val="26"/>
        </w:numPr>
        <w:tabs>
          <w:tab w:val="left" w:pos="1685"/>
        </w:tabs>
        <w:autoSpaceDE w:val="0"/>
        <w:autoSpaceDN w:val="0"/>
        <w:spacing w:after="0" w:line="240" w:lineRule="auto"/>
        <w:ind w:right="726"/>
        <w:rPr>
          <w:rFonts w:ascii="Arial" w:hAnsi="Arial" w:cs="Arial"/>
          <w:sz w:val="24"/>
          <w:szCs w:val="24"/>
        </w:rPr>
      </w:pPr>
      <w:r w:rsidRPr="00F12FCB">
        <w:rPr>
          <w:rFonts w:ascii="Arial" w:hAnsi="Arial" w:cs="Arial"/>
          <w:sz w:val="24"/>
          <w:szCs w:val="24"/>
        </w:rPr>
        <w:t>Where</w:t>
      </w:r>
      <w:r w:rsidRPr="00F12FCB">
        <w:rPr>
          <w:rFonts w:ascii="Arial" w:hAnsi="Arial" w:cs="Arial"/>
          <w:spacing w:val="40"/>
          <w:sz w:val="24"/>
          <w:szCs w:val="24"/>
        </w:rPr>
        <w:t xml:space="preserve"> </w:t>
      </w:r>
      <w:r w:rsidRPr="00F12FCB">
        <w:rPr>
          <w:rFonts w:ascii="Arial" w:hAnsi="Arial" w:cs="Arial"/>
          <w:sz w:val="24"/>
          <w:szCs w:val="24"/>
        </w:rPr>
        <w:t>application</w:t>
      </w:r>
      <w:r w:rsidRPr="00F12FCB">
        <w:rPr>
          <w:rFonts w:ascii="Arial" w:hAnsi="Arial" w:cs="Arial"/>
          <w:spacing w:val="40"/>
          <w:sz w:val="24"/>
          <w:szCs w:val="24"/>
        </w:rPr>
        <w:t xml:space="preserve"> </w:t>
      </w:r>
      <w:r w:rsidRPr="00F12FCB">
        <w:rPr>
          <w:rFonts w:ascii="Arial" w:hAnsi="Arial" w:cs="Arial"/>
          <w:sz w:val="24"/>
          <w:szCs w:val="24"/>
        </w:rPr>
        <w:t>for/provision</w:t>
      </w:r>
      <w:r w:rsidRPr="00F12FCB">
        <w:rPr>
          <w:rFonts w:ascii="Arial" w:hAnsi="Arial" w:cs="Arial"/>
          <w:spacing w:val="40"/>
          <w:sz w:val="24"/>
          <w:szCs w:val="24"/>
        </w:rPr>
        <w:t xml:space="preserve"> </w:t>
      </w:r>
      <w:r w:rsidRPr="00F12FCB">
        <w:rPr>
          <w:rFonts w:ascii="Arial" w:hAnsi="Arial" w:cs="Arial"/>
          <w:sz w:val="24"/>
          <w:szCs w:val="24"/>
        </w:rPr>
        <w:t>of</w:t>
      </w:r>
      <w:r w:rsidRPr="00F12FCB">
        <w:rPr>
          <w:rFonts w:ascii="Arial" w:hAnsi="Arial" w:cs="Arial"/>
          <w:spacing w:val="40"/>
          <w:sz w:val="24"/>
          <w:szCs w:val="24"/>
        </w:rPr>
        <w:t xml:space="preserve"> </w:t>
      </w:r>
      <w:r w:rsidRPr="00F12FCB">
        <w:rPr>
          <w:rFonts w:ascii="Arial" w:hAnsi="Arial" w:cs="Arial"/>
          <w:sz w:val="24"/>
          <w:szCs w:val="24"/>
        </w:rPr>
        <w:t>a</w:t>
      </w:r>
      <w:r w:rsidRPr="00F12FCB">
        <w:rPr>
          <w:rFonts w:ascii="Arial" w:hAnsi="Arial" w:cs="Arial"/>
          <w:spacing w:val="40"/>
          <w:sz w:val="24"/>
          <w:szCs w:val="24"/>
        </w:rPr>
        <w:t xml:space="preserve"> </w:t>
      </w:r>
      <w:r w:rsidRPr="00F12FCB">
        <w:rPr>
          <w:rFonts w:ascii="Arial" w:hAnsi="Arial" w:cs="Arial"/>
          <w:sz w:val="24"/>
          <w:szCs w:val="24"/>
        </w:rPr>
        <w:t>service</w:t>
      </w:r>
      <w:r w:rsidRPr="00F12FCB">
        <w:rPr>
          <w:rFonts w:ascii="Arial" w:hAnsi="Arial" w:cs="Arial"/>
          <w:spacing w:val="40"/>
          <w:sz w:val="24"/>
          <w:szCs w:val="24"/>
        </w:rPr>
        <w:t xml:space="preserve"> </w:t>
      </w:r>
      <w:r w:rsidRPr="00F12FCB">
        <w:rPr>
          <w:rFonts w:ascii="Arial" w:hAnsi="Arial" w:cs="Arial"/>
          <w:sz w:val="24"/>
          <w:szCs w:val="24"/>
        </w:rPr>
        <w:t>involves</w:t>
      </w:r>
      <w:r w:rsidRPr="00F12FCB">
        <w:rPr>
          <w:rFonts w:ascii="Arial" w:hAnsi="Arial" w:cs="Arial"/>
          <w:spacing w:val="40"/>
          <w:sz w:val="24"/>
          <w:szCs w:val="24"/>
        </w:rPr>
        <w:t xml:space="preserve"> </w:t>
      </w:r>
      <w:r w:rsidRPr="00F12FCB">
        <w:rPr>
          <w:rFonts w:ascii="Arial" w:hAnsi="Arial" w:cs="Arial"/>
          <w:sz w:val="24"/>
          <w:szCs w:val="24"/>
        </w:rPr>
        <w:t>an</w:t>
      </w:r>
      <w:r w:rsidRPr="00F12FCB">
        <w:rPr>
          <w:rFonts w:ascii="Arial" w:hAnsi="Arial" w:cs="Arial"/>
          <w:spacing w:val="40"/>
          <w:sz w:val="24"/>
          <w:szCs w:val="24"/>
        </w:rPr>
        <w:t xml:space="preserve"> </w:t>
      </w:r>
      <w:r w:rsidRPr="00F12FCB">
        <w:rPr>
          <w:rFonts w:ascii="Arial" w:hAnsi="Arial" w:cs="Arial"/>
          <w:sz w:val="24"/>
          <w:szCs w:val="24"/>
        </w:rPr>
        <w:t>application</w:t>
      </w:r>
      <w:r w:rsidRPr="00F12FCB">
        <w:rPr>
          <w:rFonts w:ascii="Arial" w:hAnsi="Arial" w:cs="Arial"/>
          <w:spacing w:val="40"/>
          <w:sz w:val="24"/>
          <w:szCs w:val="24"/>
        </w:rPr>
        <w:t xml:space="preserve"> </w:t>
      </w:r>
      <w:r w:rsidRPr="00F12FCB">
        <w:rPr>
          <w:rFonts w:ascii="Arial" w:hAnsi="Arial" w:cs="Arial"/>
          <w:sz w:val="24"/>
          <w:szCs w:val="24"/>
        </w:rPr>
        <w:t>form, where should the equality monitoring question be located on the form?</w:t>
      </w:r>
    </w:p>
    <w:p w14:paraId="01508798" w14:textId="77777777" w:rsidR="000C0A09" w:rsidRPr="00F12475" w:rsidRDefault="000C0A09" w:rsidP="000C0A09">
      <w:pPr>
        <w:pStyle w:val="BodyText"/>
        <w:rPr>
          <w:rFonts w:ascii="Arial" w:hAnsi="Arial" w:cs="Arial"/>
          <w:lang w:val="en-GB"/>
        </w:rPr>
      </w:pPr>
    </w:p>
    <w:p w14:paraId="096E86AC" w14:textId="77777777" w:rsidR="000C0A09" w:rsidRPr="00F12FCB" w:rsidRDefault="000C0A09" w:rsidP="007A5137">
      <w:pPr>
        <w:widowControl w:val="0"/>
        <w:tabs>
          <w:tab w:val="left" w:pos="1268"/>
          <w:tab w:val="left" w:pos="1272"/>
        </w:tabs>
        <w:autoSpaceDE w:val="0"/>
        <w:autoSpaceDN w:val="0"/>
        <w:spacing w:before="72" w:after="0" w:line="240" w:lineRule="auto"/>
        <w:ind w:right="379"/>
        <w:jc w:val="both"/>
        <w:rPr>
          <w:rFonts w:ascii="Arial" w:hAnsi="Arial" w:cs="Arial"/>
          <w:sz w:val="24"/>
          <w:szCs w:val="24"/>
        </w:rPr>
      </w:pPr>
      <w:r w:rsidRPr="00F12FCB">
        <w:rPr>
          <w:rFonts w:ascii="Arial" w:hAnsi="Arial" w:cs="Arial"/>
          <w:sz w:val="24"/>
          <w:szCs w:val="24"/>
        </w:rPr>
        <w:t>Where the equality monitoring questions are asked verbally, the relevant part of the form or a separate list should be shown to the service user/customer, where possible, so they</w:t>
      </w:r>
      <w:r w:rsidRPr="00F12FCB">
        <w:rPr>
          <w:rFonts w:ascii="Arial" w:hAnsi="Arial" w:cs="Arial"/>
          <w:spacing w:val="-1"/>
          <w:sz w:val="24"/>
          <w:szCs w:val="24"/>
        </w:rPr>
        <w:t xml:space="preserve"> </w:t>
      </w:r>
      <w:r w:rsidRPr="00F12FCB">
        <w:rPr>
          <w:rFonts w:ascii="Arial" w:hAnsi="Arial" w:cs="Arial"/>
          <w:sz w:val="24"/>
          <w:szCs w:val="24"/>
        </w:rPr>
        <w:t>can make their own choice. This</w:t>
      </w:r>
      <w:r w:rsidRPr="00F12FCB">
        <w:rPr>
          <w:rFonts w:ascii="Arial" w:hAnsi="Arial" w:cs="Arial"/>
          <w:spacing w:val="-1"/>
          <w:sz w:val="24"/>
          <w:szCs w:val="24"/>
        </w:rPr>
        <w:t xml:space="preserve"> </w:t>
      </w:r>
      <w:r w:rsidRPr="00F12FCB">
        <w:rPr>
          <w:rFonts w:ascii="Arial" w:hAnsi="Arial" w:cs="Arial"/>
          <w:sz w:val="24"/>
          <w:szCs w:val="24"/>
        </w:rPr>
        <w:t>avoids the dangers associated with ‘second guessing’ e.g. ethnicity.</w:t>
      </w:r>
    </w:p>
    <w:p w14:paraId="70312DA7" w14:textId="77777777" w:rsidR="000C0A09" w:rsidRPr="00F12475" w:rsidRDefault="000C0A09" w:rsidP="000C0A09">
      <w:pPr>
        <w:pStyle w:val="BodyText"/>
        <w:spacing w:before="1"/>
        <w:rPr>
          <w:rFonts w:ascii="Arial" w:hAnsi="Arial" w:cs="Arial"/>
          <w:lang w:val="en-GB"/>
        </w:rPr>
      </w:pPr>
    </w:p>
    <w:p w14:paraId="29B15BB7" w14:textId="77777777" w:rsidR="000C0A09" w:rsidRPr="00F12FCB" w:rsidRDefault="000C0A09" w:rsidP="007A5137">
      <w:pPr>
        <w:widowControl w:val="0"/>
        <w:tabs>
          <w:tab w:val="left" w:pos="1268"/>
          <w:tab w:val="left" w:pos="1272"/>
          <w:tab w:val="left" w:pos="8222"/>
        </w:tabs>
        <w:autoSpaceDE w:val="0"/>
        <w:autoSpaceDN w:val="0"/>
        <w:spacing w:after="0" w:line="240" w:lineRule="auto"/>
        <w:ind w:right="717"/>
        <w:jc w:val="both"/>
        <w:rPr>
          <w:rFonts w:ascii="Arial" w:hAnsi="Arial" w:cs="Arial"/>
          <w:sz w:val="24"/>
          <w:szCs w:val="24"/>
        </w:rPr>
      </w:pPr>
      <w:r w:rsidRPr="00F12FCB">
        <w:rPr>
          <w:rFonts w:ascii="Arial" w:hAnsi="Arial" w:cs="Arial"/>
          <w:sz w:val="24"/>
          <w:szCs w:val="24"/>
        </w:rPr>
        <w:t>If your</w:t>
      </w:r>
      <w:r w:rsidRPr="00F12FCB">
        <w:rPr>
          <w:rFonts w:ascii="Arial" w:hAnsi="Arial" w:cs="Arial"/>
          <w:spacing w:val="-1"/>
          <w:sz w:val="24"/>
          <w:szCs w:val="24"/>
        </w:rPr>
        <w:t xml:space="preserve"> </w:t>
      </w:r>
      <w:r w:rsidRPr="00F12FCB">
        <w:rPr>
          <w:rFonts w:ascii="Arial" w:hAnsi="Arial" w:cs="Arial"/>
          <w:sz w:val="24"/>
          <w:szCs w:val="24"/>
        </w:rPr>
        <w:t>response</w:t>
      </w:r>
      <w:r w:rsidRPr="00F12FCB">
        <w:rPr>
          <w:rFonts w:ascii="Arial" w:hAnsi="Arial" w:cs="Arial"/>
          <w:spacing w:val="-1"/>
          <w:sz w:val="24"/>
          <w:szCs w:val="24"/>
        </w:rPr>
        <w:t xml:space="preserve"> </w:t>
      </w:r>
      <w:r w:rsidRPr="00F12FCB">
        <w:rPr>
          <w:rFonts w:ascii="Arial" w:hAnsi="Arial" w:cs="Arial"/>
          <w:sz w:val="24"/>
          <w:szCs w:val="24"/>
        </w:rPr>
        <w:t>rates</w:t>
      </w:r>
      <w:r w:rsidRPr="00F12FCB">
        <w:rPr>
          <w:rFonts w:ascii="Arial" w:hAnsi="Arial" w:cs="Arial"/>
          <w:spacing w:val="-5"/>
          <w:sz w:val="24"/>
          <w:szCs w:val="24"/>
        </w:rPr>
        <w:t xml:space="preserve"> </w:t>
      </w:r>
      <w:r w:rsidRPr="00F12FCB">
        <w:rPr>
          <w:rFonts w:ascii="Arial" w:hAnsi="Arial" w:cs="Arial"/>
          <w:sz w:val="24"/>
          <w:szCs w:val="24"/>
        </w:rPr>
        <w:t>to questionnaires and</w:t>
      </w:r>
      <w:r w:rsidRPr="00F12FCB">
        <w:rPr>
          <w:rFonts w:ascii="Arial" w:hAnsi="Arial" w:cs="Arial"/>
          <w:spacing w:val="-4"/>
          <w:sz w:val="24"/>
          <w:szCs w:val="24"/>
        </w:rPr>
        <w:t xml:space="preserve"> </w:t>
      </w:r>
      <w:r w:rsidRPr="00F12FCB">
        <w:rPr>
          <w:rFonts w:ascii="Arial" w:hAnsi="Arial" w:cs="Arial"/>
          <w:sz w:val="24"/>
          <w:szCs w:val="24"/>
        </w:rPr>
        <w:t>surveys are routinely</w:t>
      </w:r>
      <w:r w:rsidRPr="00F12FCB">
        <w:rPr>
          <w:rFonts w:ascii="Arial" w:hAnsi="Arial" w:cs="Arial"/>
          <w:spacing w:val="-3"/>
          <w:sz w:val="24"/>
          <w:szCs w:val="24"/>
        </w:rPr>
        <w:t xml:space="preserve"> </w:t>
      </w:r>
      <w:r w:rsidRPr="00F12FCB">
        <w:rPr>
          <w:rFonts w:ascii="Arial" w:hAnsi="Arial" w:cs="Arial"/>
          <w:sz w:val="24"/>
          <w:szCs w:val="24"/>
        </w:rPr>
        <w:t>low, take steps to try and improve them. One way of doing this is to make sure that people are clear about why</w:t>
      </w:r>
      <w:r w:rsidRPr="00F12FCB">
        <w:rPr>
          <w:rFonts w:ascii="Arial" w:hAnsi="Arial" w:cs="Arial"/>
          <w:spacing w:val="-1"/>
          <w:sz w:val="24"/>
          <w:szCs w:val="24"/>
        </w:rPr>
        <w:t xml:space="preserve"> </w:t>
      </w:r>
      <w:r w:rsidRPr="00F12FCB">
        <w:rPr>
          <w:rFonts w:ascii="Arial" w:hAnsi="Arial" w:cs="Arial"/>
          <w:sz w:val="24"/>
          <w:szCs w:val="24"/>
        </w:rPr>
        <w:t>you are collecting the information. If you are</w:t>
      </w:r>
      <w:r w:rsidRPr="00F12FCB">
        <w:rPr>
          <w:rFonts w:ascii="Arial" w:hAnsi="Arial" w:cs="Arial"/>
          <w:spacing w:val="-1"/>
          <w:sz w:val="24"/>
          <w:szCs w:val="24"/>
        </w:rPr>
        <w:t xml:space="preserve"> </w:t>
      </w:r>
      <w:r w:rsidRPr="00F12FCB">
        <w:rPr>
          <w:rFonts w:ascii="Arial" w:hAnsi="Arial" w:cs="Arial"/>
          <w:sz w:val="24"/>
          <w:szCs w:val="24"/>
        </w:rPr>
        <w:t>able to demonstrate to your staff and service users that you use this information to improve your performance then they will be more likely to respond.</w:t>
      </w:r>
    </w:p>
    <w:p w14:paraId="3D71D640" w14:textId="77777777" w:rsidR="000C0A09" w:rsidRPr="00F12FCB" w:rsidRDefault="000C0A09" w:rsidP="000C0A09">
      <w:pPr>
        <w:widowControl w:val="0"/>
        <w:tabs>
          <w:tab w:val="left" w:pos="1268"/>
          <w:tab w:val="left" w:pos="1272"/>
        </w:tabs>
        <w:autoSpaceDE w:val="0"/>
        <w:autoSpaceDN w:val="0"/>
        <w:spacing w:after="0" w:line="240" w:lineRule="auto"/>
        <w:ind w:right="717"/>
        <w:jc w:val="both"/>
        <w:rPr>
          <w:rFonts w:ascii="Arial" w:hAnsi="Arial" w:cs="Arial"/>
          <w:sz w:val="16"/>
          <w:szCs w:val="16"/>
        </w:rPr>
      </w:pPr>
    </w:p>
    <w:p w14:paraId="17BF8CA5" w14:textId="77777777" w:rsidR="000C0A09" w:rsidRPr="00F12FCB" w:rsidRDefault="000C0A09" w:rsidP="000C0A09">
      <w:pPr>
        <w:pStyle w:val="ListParagraph"/>
        <w:numPr>
          <w:ilvl w:val="1"/>
          <w:numId w:val="21"/>
        </w:numPr>
        <w:spacing w:after="160" w:line="278" w:lineRule="auto"/>
        <w:rPr>
          <w:rFonts w:ascii="Arial" w:eastAsiaTheme="majorEastAsia" w:hAnsi="Arial" w:cs="Arial"/>
          <w:color w:val="0070C0"/>
          <w:sz w:val="32"/>
          <w:szCs w:val="32"/>
        </w:rPr>
      </w:pPr>
      <w:r w:rsidRPr="00F12FCB">
        <w:rPr>
          <w:rFonts w:ascii="Arial" w:eastAsiaTheme="majorEastAsia" w:hAnsi="Arial" w:cs="Arial"/>
          <w:color w:val="0070C0"/>
          <w:sz w:val="32"/>
          <w:szCs w:val="32"/>
        </w:rPr>
        <w:t>Acting on the results of equality monitoring</w:t>
      </w:r>
    </w:p>
    <w:p w14:paraId="2A834440" w14:textId="77777777" w:rsidR="000C0A09" w:rsidRPr="00F12FCB" w:rsidRDefault="000C0A09" w:rsidP="007A5137">
      <w:pPr>
        <w:widowControl w:val="0"/>
        <w:tabs>
          <w:tab w:val="left" w:pos="1268"/>
          <w:tab w:val="left" w:pos="1272"/>
        </w:tabs>
        <w:autoSpaceDE w:val="0"/>
        <w:autoSpaceDN w:val="0"/>
        <w:spacing w:after="0" w:line="240" w:lineRule="auto"/>
        <w:ind w:right="95"/>
        <w:jc w:val="both"/>
        <w:rPr>
          <w:rFonts w:ascii="Arial" w:hAnsi="Arial" w:cs="Arial"/>
          <w:sz w:val="24"/>
          <w:szCs w:val="24"/>
        </w:rPr>
      </w:pPr>
      <w:r w:rsidRPr="00F12FCB">
        <w:rPr>
          <w:rFonts w:ascii="Arial" w:hAnsi="Arial" w:cs="Arial"/>
          <w:sz w:val="24"/>
          <w:szCs w:val="24"/>
        </w:rPr>
        <w:t>It is important that the data collected is regularly interrogated, and then followed up, any issues identified and tackled. Monitoring is part of analysis, reporting, asking questions, investigation and change.</w:t>
      </w:r>
    </w:p>
    <w:p w14:paraId="08DE0878" w14:textId="77777777" w:rsidR="000C0A09" w:rsidRPr="00F12475" w:rsidRDefault="000C0A09" w:rsidP="007A5137">
      <w:pPr>
        <w:pStyle w:val="BodyText"/>
        <w:ind w:right="95"/>
        <w:rPr>
          <w:rFonts w:ascii="Arial" w:hAnsi="Arial" w:cs="Arial"/>
          <w:sz w:val="16"/>
          <w:szCs w:val="16"/>
          <w:lang w:val="en-GB"/>
        </w:rPr>
      </w:pPr>
    </w:p>
    <w:p w14:paraId="48F7A66E" w14:textId="121AAF32" w:rsidR="000C0A09" w:rsidRPr="00F12FCB" w:rsidRDefault="000C0A09" w:rsidP="007A5137">
      <w:pPr>
        <w:widowControl w:val="0"/>
        <w:tabs>
          <w:tab w:val="left" w:pos="1269"/>
          <w:tab w:val="left" w:pos="1272"/>
        </w:tabs>
        <w:autoSpaceDE w:val="0"/>
        <w:autoSpaceDN w:val="0"/>
        <w:spacing w:before="1" w:after="0" w:line="240" w:lineRule="auto"/>
        <w:ind w:right="95"/>
        <w:jc w:val="both"/>
        <w:rPr>
          <w:rFonts w:ascii="Arial" w:hAnsi="Arial" w:cs="Arial"/>
          <w:sz w:val="24"/>
          <w:szCs w:val="24"/>
        </w:rPr>
      </w:pPr>
      <w:r w:rsidRPr="00F12FCB">
        <w:rPr>
          <w:rFonts w:ascii="Arial" w:hAnsi="Arial" w:cs="Arial"/>
          <w:sz w:val="24"/>
          <w:szCs w:val="24"/>
        </w:rPr>
        <w:t>The</w:t>
      </w:r>
      <w:r w:rsidRPr="00F12FCB">
        <w:rPr>
          <w:rFonts w:ascii="Arial" w:hAnsi="Arial" w:cs="Arial"/>
          <w:spacing w:val="-14"/>
          <w:sz w:val="24"/>
          <w:szCs w:val="24"/>
        </w:rPr>
        <w:t xml:space="preserve"> </w:t>
      </w:r>
      <w:r w:rsidRPr="00F12FCB">
        <w:rPr>
          <w:rFonts w:ascii="Arial" w:hAnsi="Arial" w:cs="Arial"/>
          <w:sz w:val="24"/>
          <w:szCs w:val="24"/>
        </w:rPr>
        <w:t>most</w:t>
      </w:r>
      <w:r w:rsidRPr="00F12FCB">
        <w:rPr>
          <w:rFonts w:ascii="Arial" w:hAnsi="Arial" w:cs="Arial"/>
          <w:spacing w:val="-12"/>
          <w:sz w:val="24"/>
          <w:szCs w:val="24"/>
        </w:rPr>
        <w:t xml:space="preserve"> </w:t>
      </w:r>
      <w:r w:rsidRPr="00F12FCB">
        <w:rPr>
          <w:rFonts w:ascii="Arial" w:hAnsi="Arial" w:cs="Arial"/>
          <w:sz w:val="24"/>
          <w:szCs w:val="24"/>
        </w:rPr>
        <w:t>important</w:t>
      </w:r>
      <w:r w:rsidRPr="00F12FCB">
        <w:rPr>
          <w:rFonts w:ascii="Arial" w:hAnsi="Arial" w:cs="Arial"/>
          <w:spacing w:val="-14"/>
          <w:sz w:val="24"/>
          <w:szCs w:val="24"/>
        </w:rPr>
        <w:t xml:space="preserve"> </w:t>
      </w:r>
      <w:r w:rsidRPr="00F12FCB">
        <w:rPr>
          <w:rFonts w:ascii="Arial" w:hAnsi="Arial" w:cs="Arial"/>
          <w:sz w:val="24"/>
          <w:szCs w:val="24"/>
        </w:rPr>
        <w:t>aspect</w:t>
      </w:r>
      <w:r w:rsidRPr="00F12FCB">
        <w:rPr>
          <w:rFonts w:ascii="Arial" w:hAnsi="Arial" w:cs="Arial"/>
          <w:spacing w:val="-14"/>
          <w:sz w:val="24"/>
          <w:szCs w:val="24"/>
        </w:rPr>
        <w:t xml:space="preserve"> </w:t>
      </w:r>
      <w:r w:rsidRPr="00F12FCB">
        <w:rPr>
          <w:rFonts w:ascii="Arial" w:hAnsi="Arial" w:cs="Arial"/>
          <w:sz w:val="24"/>
          <w:szCs w:val="24"/>
        </w:rPr>
        <w:t>of</w:t>
      </w:r>
      <w:r w:rsidRPr="00F12FCB">
        <w:rPr>
          <w:rFonts w:ascii="Arial" w:hAnsi="Arial" w:cs="Arial"/>
          <w:spacing w:val="-10"/>
          <w:sz w:val="24"/>
          <w:szCs w:val="24"/>
        </w:rPr>
        <w:t xml:space="preserve"> </w:t>
      </w:r>
      <w:r w:rsidRPr="00F12FCB">
        <w:rPr>
          <w:rFonts w:ascii="Arial" w:hAnsi="Arial" w:cs="Arial"/>
          <w:sz w:val="24"/>
          <w:szCs w:val="24"/>
        </w:rPr>
        <w:t>equality</w:t>
      </w:r>
      <w:r w:rsidRPr="00F12FCB">
        <w:rPr>
          <w:rFonts w:ascii="Arial" w:hAnsi="Arial" w:cs="Arial"/>
          <w:spacing w:val="-14"/>
          <w:sz w:val="24"/>
          <w:szCs w:val="24"/>
        </w:rPr>
        <w:t xml:space="preserve"> </w:t>
      </w:r>
      <w:r w:rsidRPr="00F12FCB">
        <w:rPr>
          <w:rFonts w:ascii="Arial" w:hAnsi="Arial" w:cs="Arial"/>
          <w:sz w:val="24"/>
          <w:szCs w:val="24"/>
        </w:rPr>
        <w:t>monitoring</w:t>
      </w:r>
      <w:r w:rsidRPr="00F12FCB">
        <w:rPr>
          <w:rFonts w:ascii="Arial" w:hAnsi="Arial" w:cs="Arial"/>
          <w:spacing w:val="-14"/>
          <w:sz w:val="24"/>
          <w:szCs w:val="24"/>
        </w:rPr>
        <w:t xml:space="preserve"> </w:t>
      </w:r>
      <w:r w:rsidRPr="00F12FCB">
        <w:rPr>
          <w:rFonts w:ascii="Arial" w:hAnsi="Arial" w:cs="Arial"/>
          <w:sz w:val="24"/>
          <w:szCs w:val="24"/>
        </w:rPr>
        <w:t>is</w:t>
      </w:r>
      <w:r w:rsidRPr="00F12FCB">
        <w:rPr>
          <w:rFonts w:ascii="Arial" w:hAnsi="Arial" w:cs="Arial"/>
          <w:spacing w:val="-13"/>
          <w:sz w:val="24"/>
          <w:szCs w:val="24"/>
        </w:rPr>
        <w:t xml:space="preserve"> </w:t>
      </w:r>
      <w:r w:rsidRPr="00F12FCB">
        <w:rPr>
          <w:rFonts w:ascii="Arial" w:hAnsi="Arial" w:cs="Arial"/>
          <w:sz w:val="24"/>
          <w:szCs w:val="24"/>
        </w:rPr>
        <w:t>to</w:t>
      </w:r>
      <w:r w:rsidRPr="00F12FCB">
        <w:rPr>
          <w:rFonts w:ascii="Arial" w:hAnsi="Arial" w:cs="Arial"/>
          <w:spacing w:val="-11"/>
          <w:sz w:val="24"/>
          <w:szCs w:val="24"/>
        </w:rPr>
        <w:t xml:space="preserve"> </w:t>
      </w:r>
      <w:r w:rsidRPr="00F12FCB">
        <w:rPr>
          <w:rFonts w:ascii="Arial" w:hAnsi="Arial" w:cs="Arial"/>
          <w:sz w:val="24"/>
          <w:szCs w:val="24"/>
        </w:rPr>
        <w:t>compare</w:t>
      </w:r>
      <w:r w:rsidRPr="00F12FCB">
        <w:rPr>
          <w:rFonts w:ascii="Arial" w:hAnsi="Arial" w:cs="Arial"/>
          <w:spacing w:val="-15"/>
          <w:sz w:val="24"/>
          <w:szCs w:val="24"/>
        </w:rPr>
        <w:t xml:space="preserve"> </w:t>
      </w:r>
      <w:r w:rsidRPr="00F12FCB">
        <w:rPr>
          <w:rFonts w:ascii="Arial" w:hAnsi="Arial" w:cs="Arial"/>
          <w:sz w:val="24"/>
          <w:szCs w:val="24"/>
        </w:rPr>
        <w:t>the</w:t>
      </w:r>
      <w:r w:rsidRPr="00F12FCB">
        <w:rPr>
          <w:rFonts w:ascii="Arial" w:hAnsi="Arial" w:cs="Arial"/>
          <w:spacing w:val="-12"/>
          <w:sz w:val="24"/>
          <w:szCs w:val="24"/>
        </w:rPr>
        <w:t xml:space="preserve"> </w:t>
      </w:r>
      <w:r w:rsidRPr="00F12FCB">
        <w:rPr>
          <w:rFonts w:ascii="Arial" w:hAnsi="Arial" w:cs="Arial"/>
          <w:sz w:val="24"/>
          <w:szCs w:val="24"/>
        </w:rPr>
        <w:t>results</w:t>
      </w:r>
      <w:r w:rsidRPr="00F12FCB">
        <w:rPr>
          <w:rFonts w:ascii="Arial" w:hAnsi="Arial" w:cs="Arial"/>
          <w:spacing w:val="-13"/>
          <w:sz w:val="24"/>
          <w:szCs w:val="24"/>
        </w:rPr>
        <w:t xml:space="preserve"> </w:t>
      </w:r>
      <w:r w:rsidRPr="00F12FCB">
        <w:rPr>
          <w:rFonts w:ascii="Arial" w:hAnsi="Arial" w:cs="Arial"/>
          <w:sz w:val="24"/>
          <w:szCs w:val="24"/>
        </w:rPr>
        <w:t>with</w:t>
      </w:r>
      <w:r w:rsidRPr="00F12FCB">
        <w:rPr>
          <w:rFonts w:ascii="Arial" w:hAnsi="Arial" w:cs="Arial"/>
          <w:spacing w:val="-12"/>
          <w:sz w:val="24"/>
          <w:szCs w:val="24"/>
        </w:rPr>
        <w:t xml:space="preserve"> </w:t>
      </w:r>
      <w:r w:rsidRPr="00F12FCB">
        <w:rPr>
          <w:rFonts w:ascii="Arial" w:hAnsi="Arial" w:cs="Arial"/>
          <w:sz w:val="24"/>
          <w:szCs w:val="24"/>
        </w:rPr>
        <w:t xml:space="preserve">the targets set and any baseline data. There are </w:t>
      </w:r>
      <w:r w:rsidR="000B6075" w:rsidRPr="00F12FCB">
        <w:rPr>
          <w:rFonts w:ascii="Arial" w:hAnsi="Arial" w:cs="Arial"/>
          <w:sz w:val="24"/>
          <w:szCs w:val="24"/>
        </w:rPr>
        <w:t>several</w:t>
      </w:r>
      <w:r w:rsidRPr="00F12FCB">
        <w:rPr>
          <w:rFonts w:ascii="Arial" w:hAnsi="Arial" w:cs="Arial"/>
          <w:sz w:val="24"/>
          <w:szCs w:val="24"/>
        </w:rPr>
        <w:t xml:space="preserve"> sources for collecting baseline</w:t>
      </w:r>
      <w:r w:rsidRPr="00F12FCB">
        <w:rPr>
          <w:rFonts w:ascii="Arial" w:hAnsi="Arial" w:cs="Arial"/>
          <w:spacing w:val="-7"/>
          <w:sz w:val="24"/>
          <w:szCs w:val="24"/>
        </w:rPr>
        <w:t xml:space="preserve"> </w:t>
      </w:r>
      <w:r w:rsidRPr="00F12FCB">
        <w:rPr>
          <w:rFonts w:ascii="Arial" w:hAnsi="Arial" w:cs="Arial"/>
          <w:sz w:val="24"/>
          <w:szCs w:val="24"/>
        </w:rPr>
        <w:t>data,</w:t>
      </w:r>
      <w:r w:rsidRPr="00F12FCB">
        <w:rPr>
          <w:rFonts w:ascii="Arial" w:hAnsi="Arial" w:cs="Arial"/>
          <w:spacing w:val="-7"/>
          <w:sz w:val="24"/>
          <w:szCs w:val="24"/>
        </w:rPr>
        <w:t xml:space="preserve"> </w:t>
      </w:r>
      <w:r w:rsidRPr="00F12FCB">
        <w:rPr>
          <w:rFonts w:ascii="Arial" w:hAnsi="Arial" w:cs="Arial"/>
          <w:sz w:val="24"/>
          <w:szCs w:val="24"/>
        </w:rPr>
        <w:t>such</w:t>
      </w:r>
      <w:r w:rsidRPr="00F12FCB">
        <w:rPr>
          <w:rFonts w:ascii="Arial" w:hAnsi="Arial" w:cs="Arial"/>
          <w:spacing w:val="-5"/>
          <w:sz w:val="24"/>
          <w:szCs w:val="24"/>
        </w:rPr>
        <w:t xml:space="preserve"> </w:t>
      </w:r>
      <w:r w:rsidRPr="00F12FCB">
        <w:rPr>
          <w:rFonts w:ascii="Arial" w:hAnsi="Arial" w:cs="Arial"/>
          <w:sz w:val="24"/>
          <w:szCs w:val="24"/>
        </w:rPr>
        <w:t>as</w:t>
      </w:r>
      <w:r w:rsidRPr="00F12FCB">
        <w:rPr>
          <w:rFonts w:ascii="Arial" w:hAnsi="Arial" w:cs="Arial"/>
          <w:spacing w:val="-9"/>
          <w:sz w:val="24"/>
          <w:szCs w:val="24"/>
        </w:rPr>
        <w:t xml:space="preserve"> </w:t>
      </w:r>
      <w:r w:rsidRPr="00F12FCB">
        <w:rPr>
          <w:rFonts w:ascii="Arial" w:hAnsi="Arial" w:cs="Arial"/>
          <w:sz w:val="24"/>
          <w:szCs w:val="24"/>
        </w:rPr>
        <w:t>the</w:t>
      </w:r>
      <w:r w:rsidRPr="00F12FCB">
        <w:rPr>
          <w:rFonts w:ascii="Arial" w:hAnsi="Arial" w:cs="Arial"/>
          <w:spacing w:val="-5"/>
          <w:sz w:val="24"/>
          <w:szCs w:val="24"/>
        </w:rPr>
        <w:t xml:space="preserve"> </w:t>
      </w:r>
      <w:r w:rsidRPr="00F12FCB">
        <w:rPr>
          <w:rFonts w:ascii="Arial" w:hAnsi="Arial" w:cs="Arial"/>
          <w:sz w:val="24"/>
          <w:szCs w:val="24"/>
        </w:rPr>
        <w:t>Census</w:t>
      </w:r>
      <w:r w:rsidRPr="00F12FCB">
        <w:rPr>
          <w:rFonts w:ascii="Arial" w:hAnsi="Arial" w:cs="Arial"/>
          <w:spacing w:val="-8"/>
          <w:sz w:val="24"/>
          <w:szCs w:val="24"/>
        </w:rPr>
        <w:t xml:space="preserve"> </w:t>
      </w:r>
      <w:r w:rsidRPr="00F12FCB">
        <w:rPr>
          <w:rFonts w:ascii="Arial" w:hAnsi="Arial" w:cs="Arial"/>
          <w:sz w:val="24"/>
          <w:szCs w:val="24"/>
        </w:rPr>
        <w:t>data,</w:t>
      </w:r>
      <w:r w:rsidRPr="00F12FCB">
        <w:rPr>
          <w:rFonts w:ascii="Arial" w:hAnsi="Arial" w:cs="Arial"/>
          <w:spacing w:val="-7"/>
          <w:sz w:val="24"/>
          <w:szCs w:val="24"/>
        </w:rPr>
        <w:t xml:space="preserve"> </w:t>
      </w:r>
      <w:r w:rsidRPr="00F12FCB">
        <w:rPr>
          <w:rFonts w:ascii="Arial" w:hAnsi="Arial" w:cs="Arial"/>
          <w:sz w:val="24"/>
          <w:szCs w:val="24"/>
        </w:rPr>
        <w:t>published</w:t>
      </w:r>
      <w:r w:rsidRPr="00F12FCB">
        <w:rPr>
          <w:rFonts w:ascii="Arial" w:hAnsi="Arial" w:cs="Arial"/>
          <w:spacing w:val="-7"/>
          <w:sz w:val="24"/>
          <w:szCs w:val="24"/>
        </w:rPr>
        <w:t xml:space="preserve"> </w:t>
      </w:r>
      <w:r w:rsidRPr="00F12FCB">
        <w:rPr>
          <w:rFonts w:ascii="Arial" w:hAnsi="Arial" w:cs="Arial"/>
          <w:sz w:val="24"/>
          <w:szCs w:val="24"/>
        </w:rPr>
        <w:t>statistics</w:t>
      </w:r>
      <w:r w:rsidRPr="00F12FCB">
        <w:rPr>
          <w:rFonts w:ascii="Arial" w:hAnsi="Arial" w:cs="Arial"/>
          <w:spacing w:val="-8"/>
          <w:sz w:val="24"/>
          <w:szCs w:val="24"/>
        </w:rPr>
        <w:t xml:space="preserve"> </w:t>
      </w:r>
      <w:r w:rsidRPr="00F12FCB">
        <w:rPr>
          <w:rFonts w:ascii="Arial" w:hAnsi="Arial" w:cs="Arial"/>
          <w:sz w:val="24"/>
          <w:szCs w:val="24"/>
        </w:rPr>
        <w:t>collected</w:t>
      </w:r>
      <w:r w:rsidRPr="00F12FCB">
        <w:rPr>
          <w:rFonts w:ascii="Arial" w:hAnsi="Arial" w:cs="Arial"/>
          <w:spacing w:val="-5"/>
          <w:sz w:val="24"/>
          <w:szCs w:val="24"/>
        </w:rPr>
        <w:t xml:space="preserve"> </w:t>
      </w:r>
      <w:r w:rsidRPr="00F12FCB">
        <w:rPr>
          <w:rFonts w:ascii="Arial" w:hAnsi="Arial" w:cs="Arial"/>
          <w:sz w:val="24"/>
          <w:szCs w:val="24"/>
        </w:rPr>
        <w:t>by</w:t>
      </w:r>
      <w:r w:rsidRPr="00F12FCB">
        <w:rPr>
          <w:rFonts w:ascii="Arial" w:hAnsi="Arial" w:cs="Arial"/>
          <w:spacing w:val="-8"/>
          <w:sz w:val="24"/>
          <w:szCs w:val="24"/>
        </w:rPr>
        <w:t xml:space="preserve"> </w:t>
      </w:r>
      <w:r w:rsidRPr="00F12FCB">
        <w:rPr>
          <w:rFonts w:ascii="Arial" w:hAnsi="Arial" w:cs="Arial"/>
          <w:sz w:val="24"/>
          <w:szCs w:val="24"/>
        </w:rPr>
        <w:t>statutory agencies or departments etc. However, caution needs to be exercised when comparing data as accurate baseline data is</w:t>
      </w:r>
      <w:r w:rsidRPr="00F12FCB">
        <w:rPr>
          <w:rFonts w:ascii="Arial" w:hAnsi="Arial" w:cs="Arial"/>
          <w:spacing w:val="-1"/>
          <w:sz w:val="24"/>
          <w:szCs w:val="24"/>
        </w:rPr>
        <w:t xml:space="preserve"> </w:t>
      </w:r>
      <w:r w:rsidRPr="00F12FCB">
        <w:rPr>
          <w:rFonts w:ascii="Arial" w:hAnsi="Arial" w:cs="Arial"/>
          <w:sz w:val="24"/>
          <w:szCs w:val="24"/>
        </w:rPr>
        <w:t xml:space="preserve">not always available. In such cases, it may be advisable to carry out a preliminary mapping to identify communities of </w:t>
      </w:r>
      <w:r w:rsidRPr="00F12FCB">
        <w:rPr>
          <w:rFonts w:ascii="Arial" w:hAnsi="Arial" w:cs="Arial"/>
          <w:spacing w:val="-2"/>
          <w:sz w:val="24"/>
          <w:szCs w:val="24"/>
        </w:rPr>
        <w:t>interest.</w:t>
      </w:r>
    </w:p>
    <w:p w14:paraId="5FB8A4B3" w14:textId="77777777" w:rsidR="000C0A09" w:rsidRPr="00F12475" w:rsidRDefault="000C0A09" w:rsidP="007A5137">
      <w:pPr>
        <w:pStyle w:val="BodyText"/>
        <w:ind w:right="95"/>
        <w:rPr>
          <w:rFonts w:ascii="Arial" w:hAnsi="Arial" w:cs="Arial"/>
          <w:sz w:val="16"/>
          <w:szCs w:val="16"/>
          <w:lang w:val="en-GB"/>
        </w:rPr>
      </w:pPr>
    </w:p>
    <w:p w14:paraId="49933F98" w14:textId="77777777" w:rsidR="000C0A09" w:rsidRPr="00F12FCB" w:rsidRDefault="000C0A09" w:rsidP="007A5137">
      <w:pPr>
        <w:widowControl w:val="0"/>
        <w:tabs>
          <w:tab w:val="left" w:pos="1268"/>
          <w:tab w:val="left" w:pos="1272"/>
        </w:tabs>
        <w:autoSpaceDE w:val="0"/>
        <w:autoSpaceDN w:val="0"/>
        <w:spacing w:after="0" w:line="240" w:lineRule="auto"/>
        <w:ind w:right="95"/>
        <w:jc w:val="both"/>
        <w:rPr>
          <w:rFonts w:ascii="Arial" w:hAnsi="Arial" w:cs="Arial"/>
          <w:sz w:val="24"/>
          <w:szCs w:val="24"/>
        </w:rPr>
      </w:pPr>
      <w:r w:rsidRPr="00F12FCB">
        <w:rPr>
          <w:rFonts w:ascii="Arial" w:hAnsi="Arial" w:cs="Arial"/>
          <w:sz w:val="24"/>
          <w:szCs w:val="24"/>
        </w:rPr>
        <w:t>A distinction needs to be made between quantitative and qualitative data. The Council will need to assess what the data will tell it about the experiences of individuals as against the characteristics of the population at large.</w:t>
      </w:r>
    </w:p>
    <w:p w14:paraId="30FB7885" w14:textId="77777777" w:rsidR="000C0A09" w:rsidRPr="00F12FCB" w:rsidRDefault="000C0A09" w:rsidP="007A5137">
      <w:pPr>
        <w:widowControl w:val="0"/>
        <w:tabs>
          <w:tab w:val="left" w:pos="1268"/>
          <w:tab w:val="left" w:pos="1272"/>
        </w:tabs>
        <w:autoSpaceDE w:val="0"/>
        <w:autoSpaceDN w:val="0"/>
        <w:spacing w:before="240" w:after="0" w:line="240" w:lineRule="auto"/>
        <w:ind w:right="95"/>
        <w:jc w:val="both"/>
        <w:rPr>
          <w:rFonts w:ascii="Arial" w:hAnsi="Arial" w:cs="Arial"/>
          <w:sz w:val="24"/>
          <w:szCs w:val="24"/>
        </w:rPr>
      </w:pPr>
      <w:r w:rsidRPr="00F12FCB">
        <w:rPr>
          <w:rFonts w:ascii="Arial" w:hAnsi="Arial" w:cs="Arial"/>
          <w:sz w:val="24"/>
          <w:szCs w:val="24"/>
        </w:rPr>
        <w:t>When analysing data, remember that individuals may experience multiple discrimination, (including from within their own communities) where they are “minorities within minorities”. For example, disabled people who remain invisible and</w:t>
      </w:r>
      <w:r w:rsidRPr="00F12FCB">
        <w:rPr>
          <w:rFonts w:ascii="Arial" w:hAnsi="Arial" w:cs="Arial"/>
          <w:spacing w:val="-17"/>
          <w:sz w:val="24"/>
          <w:szCs w:val="24"/>
        </w:rPr>
        <w:t xml:space="preserve"> </w:t>
      </w:r>
      <w:r w:rsidRPr="00F12FCB">
        <w:rPr>
          <w:rFonts w:ascii="Arial" w:hAnsi="Arial" w:cs="Arial"/>
          <w:sz w:val="24"/>
          <w:szCs w:val="24"/>
        </w:rPr>
        <w:t>marginalised</w:t>
      </w:r>
      <w:r w:rsidRPr="00F12FCB">
        <w:rPr>
          <w:rFonts w:ascii="Arial" w:hAnsi="Arial" w:cs="Arial"/>
          <w:spacing w:val="-17"/>
          <w:sz w:val="24"/>
          <w:szCs w:val="24"/>
        </w:rPr>
        <w:t xml:space="preserve"> </w:t>
      </w:r>
      <w:r w:rsidRPr="00F12FCB">
        <w:rPr>
          <w:rFonts w:ascii="Arial" w:hAnsi="Arial" w:cs="Arial"/>
          <w:sz w:val="24"/>
          <w:szCs w:val="24"/>
        </w:rPr>
        <w:t>can</w:t>
      </w:r>
      <w:r w:rsidRPr="00F12FCB">
        <w:rPr>
          <w:rFonts w:ascii="Arial" w:hAnsi="Arial" w:cs="Arial"/>
          <w:spacing w:val="-16"/>
          <w:sz w:val="24"/>
          <w:szCs w:val="24"/>
        </w:rPr>
        <w:t xml:space="preserve"> </w:t>
      </w:r>
      <w:r w:rsidRPr="00F12FCB">
        <w:rPr>
          <w:rFonts w:ascii="Arial" w:hAnsi="Arial" w:cs="Arial"/>
          <w:sz w:val="24"/>
          <w:szCs w:val="24"/>
        </w:rPr>
        <w:t>include</w:t>
      </w:r>
      <w:r w:rsidRPr="00F12FCB">
        <w:rPr>
          <w:rFonts w:ascii="Arial" w:hAnsi="Arial" w:cs="Arial"/>
          <w:spacing w:val="-17"/>
          <w:sz w:val="24"/>
          <w:szCs w:val="24"/>
        </w:rPr>
        <w:t xml:space="preserve"> </w:t>
      </w:r>
      <w:r w:rsidRPr="00F12FCB">
        <w:rPr>
          <w:rFonts w:ascii="Arial" w:hAnsi="Arial" w:cs="Arial"/>
          <w:sz w:val="24"/>
          <w:szCs w:val="24"/>
        </w:rPr>
        <w:t>those</w:t>
      </w:r>
      <w:r w:rsidRPr="00F12FCB">
        <w:rPr>
          <w:rFonts w:ascii="Arial" w:hAnsi="Arial" w:cs="Arial"/>
          <w:spacing w:val="-17"/>
          <w:sz w:val="24"/>
          <w:szCs w:val="24"/>
        </w:rPr>
        <w:t xml:space="preserve"> </w:t>
      </w:r>
      <w:r w:rsidRPr="00F12FCB">
        <w:rPr>
          <w:rFonts w:ascii="Arial" w:hAnsi="Arial" w:cs="Arial"/>
          <w:sz w:val="24"/>
          <w:szCs w:val="24"/>
        </w:rPr>
        <w:t>who</w:t>
      </w:r>
      <w:r w:rsidRPr="00F12FCB">
        <w:rPr>
          <w:rFonts w:ascii="Arial" w:hAnsi="Arial" w:cs="Arial"/>
          <w:spacing w:val="-17"/>
          <w:sz w:val="24"/>
          <w:szCs w:val="24"/>
        </w:rPr>
        <w:t xml:space="preserve"> </w:t>
      </w:r>
      <w:r w:rsidRPr="00F12FCB">
        <w:rPr>
          <w:rFonts w:ascii="Arial" w:hAnsi="Arial" w:cs="Arial"/>
          <w:sz w:val="24"/>
          <w:szCs w:val="24"/>
        </w:rPr>
        <w:t>are</w:t>
      </w:r>
      <w:r w:rsidRPr="00F12FCB">
        <w:rPr>
          <w:rFonts w:ascii="Arial" w:hAnsi="Arial" w:cs="Arial"/>
          <w:spacing w:val="-16"/>
          <w:sz w:val="24"/>
          <w:szCs w:val="24"/>
        </w:rPr>
        <w:t xml:space="preserve"> </w:t>
      </w:r>
      <w:r w:rsidRPr="00F12FCB">
        <w:rPr>
          <w:rFonts w:ascii="Arial" w:hAnsi="Arial" w:cs="Arial"/>
          <w:sz w:val="24"/>
          <w:szCs w:val="24"/>
        </w:rPr>
        <w:t>parents,</w:t>
      </w:r>
      <w:r w:rsidRPr="00F12FCB">
        <w:rPr>
          <w:rFonts w:ascii="Arial" w:hAnsi="Arial" w:cs="Arial"/>
          <w:spacing w:val="-17"/>
          <w:sz w:val="24"/>
          <w:szCs w:val="24"/>
        </w:rPr>
        <w:t xml:space="preserve"> </w:t>
      </w:r>
      <w:r w:rsidRPr="00F12FCB">
        <w:rPr>
          <w:rFonts w:ascii="Arial" w:hAnsi="Arial" w:cs="Arial"/>
          <w:sz w:val="24"/>
          <w:szCs w:val="24"/>
        </w:rPr>
        <w:t>young,</w:t>
      </w:r>
      <w:r w:rsidRPr="00F12FCB">
        <w:rPr>
          <w:rFonts w:ascii="Arial" w:hAnsi="Arial" w:cs="Arial"/>
          <w:spacing w:val="-17"/>
          <w:sz w:val="24"/>
          <w:szCs w:val="24"/>
        </w:rPr>
        <w:t xml:space="preserve"> </w:t>
      </w:r>
      <w:r w:rsidRPr="00F12FCB">
        <w:rPr>
          <w:rFonts w:ascii="Arial" w:hAnsi="Arial" w:cs="Arial"/>
          <w:sz w:val="24"/>
          <w:szCs w:val="24"/>
        </w:rPr>
        <w:t>older,</w:t>
      </w:r>
      <w:r w:rsidRPr="00F12FCB">
        <w:rPr>
          <w:rFonts w:ascii="Arial" w:hAnsi="Arial" w:cs="Arial"/>
          <w:spacing w:val="-16"/>
          <w:sz w:val="24"/>
          <w:szCs w:val="24"/>
        </w:rPr>
        <w:t xml:space="preserve"> </w:t>
      </w:r>
      <w:r w:rsidRPr="00F12FCB">
        <w:rPr>
          <w:rFonts w:ascii="Arial" w:hAnsi="Arial" w:cs="Arial"/>
          <w:sz w:val="24"/>
          <w:szCs w:val="24"/>
        </w:rPr>
        <w:t>asylum</w:t>
      </w:r>
      <w:r w:rsidRPr="00F12FCB">
        <w:rPr>
          <w:rFonts w:ascii="Arial" w:hAnsi="Arial" w:cs="Arial"/>
          <w:spacing w:val="-17"/>
          <w:sz w:val="24"/>
          <w:szCs w:val="24"/>
        </w:rPr>
        <w:t xml:space="preserve"> </w:t>
      </w:r>
      <w:r w:rsidRPr="00F12FCB">
        <w:rPr>
          <w:rFonts w:ascii="Arial" w:hAnsi="Arial" w:cs="Arial"/>
          <w:sz w:val="24"/>
          <w:szCs w:val="24"/>
        </w:rPr>
        <w:t>seekers or from Black and Minority Ethnic (BME) or faith communities.</w:t>
      </w:r>
    </w:p>
    <w:p w14:paraId="3A4B590A" w14:textId="77777777" w:rsidR="000C0A09" w:rsidRPr="00F12475" w:rsidRDefault="000C0A09" w:rsidP="007A5137">
      <w:pPr>
        <w:pStyle w:val="BodyText"/>
        <w:ind w:right="95"/>
        <w:rPr>
          <w:rFonts w:ascii="Arial" w:hAnsi="Arial" w:cs="Arial"/>
          <w:sz w:val="16"/>
          <w:szCs w:val="16"/>
          <w:lang w:val="en-GB"/>
        </w:rPr>
      </w:pPr>
    </w:p>
    <w:p w14:paraId="5AB748AA" w14:textId="7243F2EC" w:rsidR="000C0A09" w:rsidRPr="00F12FCB" w:rsidRDefault="000C0A09" w:rsidP="007A5137">
      <w:pPr>
        <w:widowControl w:val="0"/>
        <w:tabs>
          <w:tab w:val="left" w:pos="1269"/>
        </w:tabs>
        <w:autoSpaceDE w:val="0"/>
        <w:autoSpaceDN w:val="0"/>
        <w:spacing w:after="0" w:line="240" w:lineRule="auto"/>
        <w:ind w:right="95"/>
      </w:pPr>
      <w:r w:rsidRPr="00F12FCB">
        <w:rPr>
          <w:rFonts w:ascii="Arial" w:hAnsi="Arial" w:cs="Arial"/>
          <w:sz w:val="24"/>
          <w:szCs w:val="24"/>
        </w:rPr>
        <w:t>Any</w:t>
      </w:r>
      <w:r w:rsidRPr="00F12FCB">
        <w:rPr>
          <w:rFonts w:ascii="Arial" w:hAnsi="Arial" w:cs="Arial"/>
          <w:spacing w:val="-5"/>
          <w:sz w:val="24"/>
          <w:szCs w:val="24"/>
        </w:rPr>
        <w:t xml:space="preserve"> </w:t>
      </w:r>
      <w:r w:rsidRPr="00F12FCB">
        <w:rPr>
          <w:rFonts w:ascii="Arial" w:hAnsi="Arial" w:cs="Arial"/>
          <w:sz w:val="24"/>
          <w:szCs w:val="24"/>
        </w:rPr>
        <w:t>data</w:t>
      </w:r>
      <w:r w:rsidRPr="00F12FCB">
        <w:rPr>
          <w:rFonts w:ascii="Arial" w:hAnsi="Arial" w:cs="Arial"/>
          <w:spacing w:val="-1"/>
          <w:sz w:val="24"/>
          <w:szCs w:val="24"/>
        </w:rPr>
        <w:t xml:space="preserve"> </w:t>
      </w:r>
      <w:r w:rsidRPr="00F12FCB">
        <w:rPr>
          <w:rFonts w:ascii="Arial" w:hAnsi="Arial" w:cs="Arial"/>
          <w:sz w:val="24"/>
          <w:szCs w:val="24"/>
        </w:rPr>
        <w:t>collected</w:t>
      </w:r>
      <w:r w:rsidRPr="00F12FCB">
        <w:rPr>
          <w:rFonts w:ascii="Arial" w:hAnsi="Arial" w:cs="Arial"/>
          <w:spacing w:val="-1"/>
          <w:sz w:val="24"/>
          <w:szCs w:val="24"/>
        </w:rPr>
        <w:t xml:space="preserve"> </w:t>
      </w:r>
      <w:r w:rsidR="004D5DE3" w:rsidRPr="00F12FCB">
        <w:rPr>
          <w:rFonts w:ascii="Arial" w:hAnsi="Arial" w:cs="Arial"/>
          <w:sz w:val="24"/>
          <w:szCs w:val="24"/>
        </w:rPr>
        <w:t>c</w:t>
      </w:r>
      <w:r w:rsidRPr="00F12FCB">
        <w:rPr>
          <w:rFonts w:ascii="Arial" w:hAnsi="Arial" w:cs="Arial"/>
          <w:sz w:val="24"/>
          <w:szCs w:val="24"/>
        </w:rPr>
        <w:t>an</w:t>
      </w:r>
      <w:r w:rsidRPr="00F12FCB">
        <w:rPr>
          <w:rFonts w:ascii="Arial" w:hAnsi="Arial" w:cs="Arial"/>
          <w:spacing w:val="-4"/>
          <w:sz w:val="24"/>
          <w:szCs w:val="24"/>
        </w:rPr>
        <w:t xml:space="preserve"> </w:t>
      </w:r>
      <w:r w:rsidRPr="00F12FCB">
        <w:rPr>
          <w:rFonts w:ascii="Arial" w:hAnsi="Arial" w:cs="Arial"/>
          <w:sz w:val="24"/>
          <w:szCs w:val="24"/>
        </w:rPr>
        <w:t>be</w:t>
      </w:r>
      <w:r w:rsidRPr="00F12FCB">
        <w:rPr>
          <w:rFonts w:ascii="Arial" w:hAnsi="Arial" w:cs="Arial"/>
          <w:spacing w:val="-3"/>
          <w:sz w:val="24"/>
          <w:szCs w:val="24"/>
        </w:rPr>
        <w:t xml:space="preserve"> </w:t>
      </w:r>
      <w:r w:rsidRPr="00F12FCB">
        <w:rPr>
          <w:rFonts w:ascii="Arial" w:hAnsi="Arial" w:cs="Arial"/>
          <w:sz w:val="24"/>
          <w:szCs w:val="24"/>
        </w:rPr>
        <w:t>used</w:t>
      </w:r>
      <w:r w:rsidRPr="00F12FCB">
        <w:rPr>
          <w:rFonts w:ascii="Arial" w:hAnsi="Arial" w:cs="Arial"/>
          <w:spacing w:val="-5"/>
          <w:sz w:val="24"/>
          <w:szCs w:val="24"/>
        </w:rPr>
        <w:t xml:space="preserve"> </w:t>
      </w:r>
      <w:r w:rsidRPr="00F12FCB">
        <w:rPr>
          <w:rFonts w:ascii="Arial" w:hAnsi="Arial" w:cs="Arial"/>
          <w:spacing w:val="-4"/>
          <w:sz w:val="24"/>
          <w:szCs w:val="24"/>
        </w:rPr>
        <w:t>for:</w:t>
      </w:r>
    </w:p>
    <w:p w14:paraId="446B9945" w14:textId="77777777" w:rsidR="000C0A09" w:rsidRPr="00F12FCB" w:rsidRDefault="000C0A09" w:rsidP="007A5137">
      <w:pPr>
        <w:pStyle w:val="ListParagraph"/>
        <w:widowControl w:val="0"/>
        <w:numPr>
          <w:ilvl w:val="0"/>
          <w:numId w:val="27"/>
        </w:numPr>
        <w:tabs>
          <w:tab w:val="left" w:pos="1685"/>
        </w:tabs>
        <w:autoSpaceDE w:val="0"/>
        <w:autoSpaceDN w:val="0"/>
        <w:spacing w:after="0" w:line="240" w:lineRule="auto"/>
        <w:ind w:right="95"/>
        <w:rPr>
          <w:rFonts w:ascii="Arial" w:hAnsi="Arial" w:cs="Arial"/>
          <w:sz w:val="24"/>
          <w:szCs w:val="24"/>
        </w:rPr>
      </w:pPr>
      <w:r w:rsidRPr="00F12FCB">
        <w:rPr>
          <w:rFonts w:ascii="Arial" w:hAnsi="Arial" w:cs="Arial"/>
          <w:sz w:val="24"/>
          <w:szCs w:val="24"/>
        </w:rPr>
        <w:t>Evaluating</w:t>
      </w:r>
      <w:r w:rsidRPr="00F12FCB">
        <w:rPr>
          <w:rFonts w:ascii="Arial" w:hAnsi="Arial" w:cs="Arial"/>
          <w:spacing w:val="-5"/>
          <w:sz w:val="24"/>
          <w:szCs w:val="24"/>
        </w:rPr>
        <w:t xml:space="preserve"> </w:t>
      </w:r>
      <w:r w:rsidRPr="00F12FCB">
        <w:rPr>
          <w:rFonts w:ascii="Arial" w:hAnsi="Arial" w:cs="Arial"/>
          <w:sz w:val="24"/>
          <w:szCs w:val="24"/>
        </w:rPr>
        <w:t>service</w:t>
      </w:r>
      <w:r w:rsidRPr="00F12FCB">
        <w:rPr>
          <w:rFonts w:ascii="Arial" w:hAnsi="Arial" w:cs="Arial"/>
          <w:spacing w:val="-3"/>
          <w:sz w:val="24"/>
          <w:szCs w:val="24"/>
        </w:rPr>
        <w:t xml:space="preserve"> </w:t>
      </w:r>
      <w:r w:rsidRPr="00F12FCB">
        <w:rPr>
          <w:rFonts w:ascii="Arial" w:hAnsi="Arial" w:cs="Arial"/>
          <w:sz w:val="24"/>
          <w:szCs w:val="24"/>
        </w:rPr>
        <w:t>delivery</w:t>
      </w:r>
      <w:r w:rsidRPr="00F12FCB">
        <w:rPr>
          <w:rFonts w:ascii="Arial" w:hAnsi="Arial" w:cs="Arial"/>
          <w:spacing w:val="-5"/>
          <w:sz w:val="24"/>
          <w:szCs w:val="24"/>
        </w:rPr>
        <w:t xml:space="preserve"> </w:t>
      </w:r>
      <w:r w:rsidRPr="00F12FCB">
        <w:rPr>
          <w:rFonts w:ascii="Arial" w:hAnsi="Arial" w:cs="Arial"/>
          <w:sz w:val="24"/>
          <w:szCs w:val="24"/>
        </w:rPr>
        <w:t>by</w:t>
      </w:r>
      <w:r w:rsidRPr="00F12FCB">
        <w:rPr>
          <w:rFonts w:ascii="Arial" w:hAnsi="Arial" w:cs="Arial"/>
          <w:spacing w:val="-6"/>
          <w:sz w:val="24"/>
          <w:szCs w:val="24"/>
        </w:rPr>
        <w:t xml:space="preserve"> </w:t>
      </w:r>
      <w:r w:rsidRPr="00F12FCB">
        <w:rPr>
          <w:rFonts w:ascii="Arial" w:hAnsi="Arial" w:cs="Arial"/>
          <w:sz w:val="24"/>
          <w:szCs w:val="24"/>
        </w:rPr>
        <w:t>comparing</w:t>
      </w:r>
      <w:r w:rsidRPr="00F12FCB">
        <w:rPr>
          <w:rFonts w:ascii="Arial" w:hAnsi="Arial" w:cs="Arial"/>
          <w:spacing w:val="-5"/>
          <w:sz w:val="24"/>
          <w:szCs w:val="24"/>
        </w:rPr>
        <w:t xml:space="preserve"> </w:t>
      </w:r>
      <w:r w:rsidRPr="00F12FCB">
        <w:rPr>
          <w:rFonts w:ascii="Arial" w:hAnsi="Arial" w:cs="Arial"/>
          <w:sz w:val="24"/>
          <w:szCs w:val="24"/>
        </w:rPr>
        <w:t>performance</w:t>
      </w:r>
      <w:r w:rsidRPr="00F12FCB">
        <w:rPr>
          <w:rFonts w:ascii="Arial" w:hAnsi="Arial" w:cs="Arial"/>
          <w:spacing w:val="-4"/>
          <w:sz w:val="24"/>
          <w:szCs w:val="24"/>
        </w:rPr>
        <w:t xml:space="preserve"> </w:t>
      </w:r>
      <w:r w:rsidRPr="00F12FCB">
        <w:rPr>
          <w:rFonts w:ascii="Arial" w:hAnsi="Arial" w:cs="Arial"/>
          <w:sz w:val="24"/>
          <w:szCs w:val="24"/>
        </w:rPr>
        <w:t>data</w:t>
      </w:r>
      <w:r w:rsidRPr="00F12FCB">
        <w:rPr>
          <w:rFonts w:ascii="Arial" w:hAnsi="Arial" w:cs="Arial"/>
          <w:spacing w:val="-4"/>
          <w:sz w:val="24"/>
          <w:szCs w:val="24"/>
        </w:rPr>
        <w:t xml:space="preserve"> </w:t>
      </w:r>
      <w:r w:rsidRPr="00F12FCB">
        <w:rPr>
          <w:rFonts w:ascii="Arial" w:hAnsi="Arial" w:cs="Arial"/>
          <w:sz w:val="24"/>
          <w:szCs w:val="24"/>
        </w:rPr>
        <w:t>over</w:t>
      </w:r>
      <w:r w:rsidRPr="00F12FCB">
        <w:rPr>
          <w:rFonts w:ascii="Arial" w:hAnsi="Arial" w:cs="Arial"/>
          <w:spacing w:val="-2"/>
          <w:sz w:val="24"/>
          <w:szCs w:val="24"/>
        </w:rPr>
        <w:t xml:space="preserve"> </w:t>
      </w:r>
      <w:r w:rsidRPr="00F12FCB">
        <w:rPr>
          <w:rFonts w:ascii="Arial" w:hAnsi="Arial" w:cs="Arial"/>
          <w:spacing w:val="-4"/>
          <w:sz w:val="24"/>
          <w:szCs w:val="24"/>
        </w:rPr>
        <w:t>time</w:t>
      </w:r>
    </w:p>
    <w:p w14:paraId="6EE3BB0A" w14:textId="77777777" w:rsidR="000C0A09" w:rsidRPr="00F12FCB" w:rsidRDefault="000C0A09" w:rsidP="007A5137">
      <w:pPr>
        <w:pStyle w:val="ListParagraph"/>
        <w:widowControl w:val="0"/>
        <w:numPr>
          <w:ilvl w:val="0"/>
          <w:numId w:val="27"/>
        </w:numPr>
        <w:tabs>
          <w:tab w:val="left" w:pos="1685"/>
        </w:tabs>
        <w:autoSpaceDE w:val="0"/>
        <w:autoSpaceDN w:val="0"/>
        <w:spacing w:after="0" w:line="240" w:lineRule="auto"/>
        <w:ind w:right="95"/>
        <w:rPr>
          <w:rFonts w:ascii="Arial" w:hAnsi="Arial" w:cs="Arial"/>
          <w:sz w:val="24"/>
          <w:szCs w:val="24"/>
        </w:rPr>
      </w:pPr>
      <w:r w:rsidRPr="00F12FCB">
        <w:rPr>
          <w:rFonts w:ascii="Arial" w:hAnsi="Arial" w:cs="Arial"/>
          <w:sz w:val="24"/>
          <w:szCs w:val="24"/>
        </w:rPr>
        <w:t>Redesigning</w:t>
      </w:r>
      <w:r w:rsidRPr="00F12FCB">
        <w:rPr>
          <w:rFonts w:ascii="Arial" w:hAnsi="Arial" w:cs="Arial"/>
          <w:spacing w:val="-6"/>
          <w:sz w:val="24"/>
          <w:szCs w:val="24"/>
        </w:rPr>
        <w:t xml:space="preserve"> </w:t>
      </w:r>
      <w:r w:rsidRPr="00F12FCB">
        <w:rPr>
          <w:rFonts w:ascii="Arial" w:hAnsi="Arial" w:cs="Arial"/>
          <w:sz w:val="24"/>
          <w:szCs w:val="24"/>
        </w:rPr>
        <w:t>or</w:t>
      </w:r>
      <w:r w:rsidRPr="00F12FCB">
        <w:rPr>
          <w:rFonts w:ascii="Arial" w:hAnsi="Arial" w:cs="Arial"/>
          <w:spacing w:val="-4"/>
          <w:sz w:val="24"/>
          <w:szCs w:val="24"/>
        </w:rPr>
        <w:t xml:space="preserve"> </w:t>
      </w:r>
      <w:r w:rsidRPr="00F12FCB">
        <w:rPr>
          <w:rFonts w:ascii="Arial" w:hAnsi="Arial" w:cs="Arial"/>
          <w:sz w:val="24"/>
          <w:szCs w:val="24"/>
        </w:rPr>
        <w:t>augmenting</w:t>
      </w:r>
      <w:r w:rsidRPr="00F12FCB">
        <w:rPr>
          <w:rFonts w:ascii="Arial" w:hAnsi="Arial" w:cs="Arial"/>
          <w:spacing w:val="-6"/>
          <w:sz w:val="24"/>
          <w:szCs w:val="24"/>
        </w:rPr>
        <w:t xml:space="preserve"> </w:t>
      </w:r>
      <w:r w:rsidRPr="00F12FCB">
        <w:rPr>
          <w:rFonts w:ascii="Arial" w:hAnsi="Arial" w:cs="Arial"/>
          <w:spacing w:val="-2"/>
          <w:sz w:val="24"/>
          <w:szCs w:val="24"/>
        </w:rPr>
        <w:t>services</w:t>
      </w:r>
    </w:p>
    <w:p w14:paraId="318B59B5" w14:textId="77777777" w:rsidR="000C0A09" w:rsidRPr="00F12FCB" w:rsidRDefault="000C0A09" w:rsidP="007A5137">
      <w:pPr>
        <w:pStyle w:val="ListParagraph"/>
        <w:widowControl w:val="0"/>
        <w:numPr>
          <w:ilvl w:val="0"/>
          <w:numId w:val="27"/>
        </w:numPr>
        <w:tabs>
          <w:tab w:val="left" w:pos="1685"/>
        </w:tabs>
        <w:autoSpaceDE w:val="0"/>
        <w:autoSpaceDN w:val="0"/>
        <w:spacing w:after="0" w:line="240" w:lineRule="auto"/>
        <w:ind w:right="95"/>
        <w:rPr>
          <w:rFonts w:ascii="Arial" w:hAnsi="Arial" w:cs="Arial"/>
          <w:sz w:val="24"/>
          <w:szCs w:val="24"/>
        </w:rPr>
      </w:pPr>
      <w:r w:rsidRPr="00F12FCB">
        <w:rPr>
          <w:rFonts w:ascii="Arial" w:hAnsi="Arial" w:cs="Arial"/>
          <w:sz w:val="24"/>
          <w:szCs w:val="24"/>
        </w:rPr>
        <w:t>Developing</w:t>
      </w:r>
      <w:r w:rsidRPr="00F12FCB">
        <w:rPr>
          <w:rFonts w:ascii="Arial" w:hAnsi="Arial" w:cs="Arial"/>
          <w:spacing w:val="-4"/>
          <w:sz w:val="24"/>
          <w:szCs w:val="24"/>
        </w:rPr>
        <w:t xml:space="preserve"> </w:t>
      </w:r>
      <w:r w:rsidRPr="00F12FCB">
        <w:rPr>
          <w:rFonts w:ascii="Arial" w:hAnsi="Arial" w:cs="Arial"/>
          <w:sz w:val="24"/>
          <w:szCs w:val="24"/>
        </w:rPr>
        <w:t>positive</w:t>
      </w:r>
      <w:r w:rsidRPr="00F12FCB">
        <w:rPr>
          <w:rFonts w:ascii="Arial" w:hAnsi="Arial" w:cs="Arial"/>
          <w:spacing w:val="-3"/>
          <w:sz w:val="24"/>
          <w:szCs w:val="24"/>
        </w:rPr>
        <w:t xml:space="preserve"> </w:t>
      </w:r>
      <w:r w:rsidRPr="00F12FCB">
        <w:rPr>
          <w:rFonts w:ascii="Arial" w:hAnsi="Arial" w:cs="Arial"/>
          <w:sz w:val="24"/>
          <w:szCs w:val="24"/>
        </w:rPr>
        <w:t>action</w:t>
      </w:r>
      <w:r w:rsidRPr="00F12FCB">
        <w:rPr>
          <w:rFonts w:ascii="Arial" w:hAnsi="Arial" w:cs="Arial"/>
          <w:spacing w:val="-3"/>
          <w:sz w:val="24"/>
          <w:szCs w:val="24"/>
        </w:rPr>
        <w:t xml:space="preserve"> </w:t>
      </w:r>
      <w:r w:rsidRPr="00F12FCB">
        <w:rPr>
          <w:rFonts w:ascii="Arial" w:hAnsi="Arial" w:cs="Arial"/>
          <w:spacing w:val="-2"/>
          <w:sz w:val="24"/>
          <w:szCs w:val="24"/>
        </w:rPr>
        <w:t>programmes</w:t>
      </w:r>
    </w:p>
    <w:p w14:paraId="49FD3DF5" w14:textId="77777777" w:rsidR="000C0A09" w:rsidRPr="00F12FCB" w:rsidRDefault="000C0A09" w:rsidP="007A5137">
      <w:pPr>
        <w:pStyle w:val="ListParagraph"/>
        <w:widowControl w:val="0"/>
        <w:numPr>
          <w:ilvl w:val="0"/>
          <w:numId w:val="27"/>
        </w:numPr>
        <w:tabs>
          <w:tab w:val="left" w:pos="1685"/>
        </w:tabs>
        <w:autoSpaceDE w:val="0"/>
        <w:autoSpaceDN w:val="0"/>
        <w:spacing w:after="0" w:line="240" w:lineRule="auto"/>
        <w:ind w:right="95"/>
        <w:rPr>
          <w:rFonts w:ascii="Arial" w:hAnsi="Arial" w:cs="Arial"/>
          <w:sz w:val="24"/>
          <w:szCs w:val="24"/>
        </w:rPr>
      </w:pPr>
      <w:r w:rsidRPr="00F12FCB">
        <w:rPr>
          <w:rFonts w:ascii="Arial" w:hAnsi="Arial" w:cs="Arial"/>
          <w:sz w:val="24"/>
          <w:szCs w:val="24"/>
        </w:rPr>
        <w:t>Targeting</w:t>
      </w:r>
      <w:r w:rsidRPr="00F12FCB">
        <w:rPr>
          <w:rFonts w:ascii="Arial" w:hAnsi="Arial" w:cs="Arial"/>
          <w:spacing w:val="-7"/>
          <w:sz w:val="24"/>
          <w:szCs w:val="24"/>
        </w:rPr>
        <w:t xml:space="preserve"> </w:t>
      </w:r>
      <w:r w:rsidRPr="00F12FCB">
        <w:rPr>
          <w:rFonts w:ascii="Arial" w:hAnsi="Arial" w:cs="Arial"/>
          <w:sz w:val="24"/>
          <w:szCs w:val="24"/>
        </w:rPr>
        <w:t>action</w:t>
      </w:r>
      <w:r w:rsidRPr="00F12FCB">
        <w:rPr>
          <w:rFonts w:ascii="Arial" w:hAnsi="Arial" w:cs="Arial"/>
          <w:spacing w:val="-5"/>
          <w:sz w:val="24"/>
          <w:szCs w:val="24"/>
        </w:rPr>
        <w:t xml:space="preserve"> </w:t>
      </w:r>
      <w:r w:rsidRPr="00F12FCB">
        <w:rPr>
          <w:rFonts w:ascii="Arial" w:hAnsi="Arial" w:cs="Arial"/>
          <w:sz w:val="24"/>
          <w:szCs w:val="24"/>
        </w:rPr>
        <w:t>to</w:t>
      </w:r>
      <w:r w:rsidRPr="00F12FCB">
        <w:rPr>
          <w:rFonts w:ascii="Arial" w:hAnsi="Arial" w:cs="Arial"/>
          <w:spacing w:val="-2"/>
          <w:sz w:val="24"/>
          <w:szCs w:val="24"/>
        </w:rPr>
        <w:t xml:space="preserve"> </w:t>
      </w:r>
      <w:r w:rsidRPr="00F12FCB">
        <w:rPr>
          <w:rFonts w:ascii="Arial" w:hAnsi="Arial" w:cs="Arial"/>
          <w:sz w:val="24"/>
          <w:szCs w:val="24"/>
        </w:rPr>
        <w:t>reduce</w:t>
      </w:r>
      <w:r w:rsidRPr="00F12FCB">
        <w:rPr>
          <w:rFonts w:ascii="Arial" w:hAnsi="Arial" w:cs="Arial"/>
          <w:spacing w:val="-5"/>
          <w:sz w:val="24"/>
          <w:szCs w:val="24"/>
        </w:rPr>
        <w:t xml:space="preserve"> </w:t>
      </w:r>
      <w:r w:rsidRPr="00F12FCB">
        <w:rPr>
          <w:rFonts w:ascii="Arial" w:hAnsi="Arial" w:cs="Arial"/>
          <w:sz w:val="24"/>
          <w:szCs w:val="24"/>
        </w:rPr>
        <w:t>identified</w:t>
      </w:r>
      <w:r w:rsidRPr="00F12FCB">
        <w:rPr>
          <w:rFonts w:ascii="Arial" w:hAnsi="Arial" w:cs="Arial"/>
          <w:spacing w:val="-4"/>
          <w:sz w:val="24"/>
          <w:szCs w:val="24"/>
        </w:rPr>
        <w:t xml:space="preserve"> </w:t>
      </w:r>
      <w:r w:rsidRPr="00F12FCB">
        <w:rPr>
          <w:rFonts w:ascii="Arial" w:hAnsi="Arial" w:cs="Arial"/>
          <w:spacing w:val="-2"/>
          <w:sz w:val="24"/>
          <w:szCs w:val="24"/>
        </w:rPr>
        <w:t>inequalities</w:t>
      </w:r>
    </w:p>
    <w:p w14:paraId="371ABC88" w14:textId="77777777" w:rsidR="000C0A09" w:rsidRPr="00F12FCB" w:rsidRDefault="000C0A09" w:rsidP="007A5137">
      <w:pPr>
        <w:widowControl w:val="0"/>
        <w:tabs>
          <w:tab w:val="left" w:pos="1268"/>
          <w:tab w:val="left" w:pos="1272"/>
        </w:tabs>
        <w:autoSpaceDE w:val="0"/>
        <w:autoSpaceDN w:val="0"/>
        <w:spacing w:after="0" w:line="240" w:lineRule="auto"/>
        <w:ind w:right="95"/>
        <w:jc w:val="both"/>
        <w:rPr>
          <w:rFonts w:ascii="Arial" w:hAnsi="Arial" w:cs="Arial"/>
          <w:sz w:val="16"/>
          <w:szCs w:val="16"/>
        </w:rPr>
      </w:pPr>
    </w:p>
    <w:p w14:paraId="376E0F2B" w14:textId="77777777" w:rsidR="000C0A09" w:rsidRPr="00F12FCB" w:rsidRDefault="000C0A09" w:rsidP="007A5137">
      <w:pPr>
        <w:pStyle w:val="Heading3"/>
        <w:numPr>
          <w:ilvl w:val="1"/>
          <w:numId w:val="21"/>
        </w:numPr>
        <w:tabs>
          <w:tab w:val="left" w:pos="1272"/>
        </w:tabs>
        <w:spacing w:line="278" w:lineRule="auto"/>
        <w:ind w:right="95"/>
        <w:rPr>
          <w:rFonts w:ascii="Arial" w:hAnsi="Arial" w:cs="Arial"/>
          <w:color w:val="0070C0"/>
          <w:kern w:val="2"/>
          <w:sz w:val="32"/>
          <w:szCs w:val="32"/>
          <w14:ligatures w14:val="standardContextual"/>
        </w:rPr>
      </w:pPr>
      <w:r w:rsidRPr="00F12FCB">
        <w:rPr>
          <w:rFonts w:ascii="Arial" w:hAnsi="Arial" w:cs="Arial"/>
          <w:color w:val="0070C0"/>
          <w:kern w:val="2"/>
          <w:sz w:val="32"/>
          <w:szCs w:val="32"/>
          <w14:ligatures w14:val="standardContextual"/>
        </w:rPr>
        <w:t>Presenting the data</w:t>
      </w:r>
    </w:p>
    <w:p w14:paraId="438C1FE3" w14:textId="1A8C06FE" w:rsidR="000C0A09" w:rsidRPr="00F12FCB" w:rsidRDefault="000C0A09" w:rsidP="007A5137">
      <w:pPr>
        <w:widowControl w:val="0"/>
        <w:tabs>
          <w:tab w:val="left" w:pos="1269"/>
        </w:tabs>
        <w:autoSpaceDE w:val="0"/>
        <w:autoSpaceDN w:val="0"/>
        <w:spacing w:after="0" w:line="240" w:lineRule="auto"/>
        <w:ind w:right="95"/>
      </w:pPr>
      <w:r w:rsidRPr="00F12FCB">
        <w:rPr>
          <w:rFonts w:ascii="Arial" w:hAnsi="Arial" w:cs="Arial"/>
          <w:sz w:val="24"/>
          <w:szCs w:val="24"/>
        </w:rPr>
        <w:t>In</w:t>
      </w:r>
      <w:r w:rsidRPr="00F12FCB">
        <w:rPr>
          <w:rFonts w:ascii="Arial" w:hAnsi="Arial" w:cs="Arial"/>
          <w:spacing w:val="-4"/>
          <w:sz w:val="24"/>
          <w:szCs w:val="24"/>
        </w:rPr>
        <w:t xml:space="preserve"> </w:t>
      </w:r>
      <w:r w:rsidRPr="00F12FCB">
        <w:rPr>
          <w:rFonts w:ascii="Arial" w:hAnsi="Arial" w:cs="Arial"/>
          <w:sz w:val="24"/>
          <w:szCs w:val="24"/>
        </w:rPr>
        <w:t>presenting</w:t>
      </w:r>
      <w:r w:rsidRPr="00F12FCB">
        <w:rPr>
          <w:rFonts w:ascii="Arial" w:hAnsi="Arial" w:cs="Arial"/>
          <w:spacing w:val="-3"/>
          <w:sz w:val="24"/>
          <w:szCs w:val="24"/>
        </w:rPr>
        <w:t xml:space="preserve"> </w:t>
      </w:r>
      <w:r w:rsidRPr="00F12FCB">
        <w:rPr>
          <w:rFonts w:ascii="Arial" w:hAnsi="Arial" w:cs="Arial"/>
          <w:sz w:val="24"/>
          <w:szCs w:val="24"/>
        </w:rPr>
        <w:t>data,</w:t>
      </w:r>
      <w:r w:rsidRPr="00F12FCB">
        <w:rPr>
          <w:rFonts w:ascii="Arial" w:hAnsi="Arial" w:cs="Arial"/>
          <w:spacing w:val="-3"/>
          <w:sz w:val="24"/>
          <w:szCs w:val="24"/>
        </w:rPr>
        <w:t xml:space="preserve"> </w:t>
      </w:r>
      <w:r w:rsidRPr="00F12FCB">
        <w:rPr>
          <w:rFonts w:ascii="Arial" w:hAnsi="Arial" w:cs="Arial"/>
          <w:sz w:val="24"/>
          <w:szCs w:val="24"/>
        </w:rPr>
        <w:t>it</w:t>
      </w:r>
      <w:r w:rsidRPr="00F12FCB">
        <w:rPr>
          <w:rFonts w:ascii="Arial" w:hAnsi="Arial" w:cs="Arial"/>
          <w:spacing w:val="-2"/>
          <w:sz w:val="24"/>
          <w:szCs w:val="24"/>
        </w:rPr>
        <w:t xml:space="preserve"> </w:t>
      </w:r>
      <w:r w:rsidRPr="00F12FCB">
        <w:rPr>
          <w:rFonts w:ascii="Arial" w:hAnsi="Arial" w:cs="Arial"/>
          <w:sz w:val="24"/>
          <w:szCs w:val="24"/>
        </w:rPr>
        <w:t>is</w:t>
      </w:r>
      <w:r w:rsidRPr="00F12FCB">
        <w:rPr>
          <w:rFonts w:ascii="Arial" w:hAnsi="Arial" w:cs="Arial"/>
          <w:spacing w:val="-4"/>
          <w:sz w:val="24"/>
          <w:szCs w:val="24"/>
        </w:rPr>
        <w:t xml:space="preserve"> </w:t>
      </w:r>
      <w:r w:rsidRPr="00F12FCB">
        <w:rPr>
          <w:rFonts w:ascii="Arial" w:hAnsi="Arial" w:cs="Arial"/>
          <w:sz w:val="24"/>
          <w:szCs w:val="24"/>
        </w:rPr>
        <w:t>good</w:t>
      </w:r>
      <w:r w:rsidRPr="00F12FCB">
        <w:rPr>
          <w:rFonts w:ascii="Arial" w:hAnsi="Arial" w:cs="Arial"/>
          <w:spacing w:val="-2"/>
          <w:sz w:val="24"/>
          <w:szCs w:val="24"/>
        </w:rPr>
        <w:t xml:space="preserve"> </w:t>
      </w:r>
      <w:r w:rsidRPr="00F12FCB">
        <w:rPr>
          <w:rFonts w:ascii="Arial" w:hAnsi="Arial" w:cs="Arial"/>
          <w:sz w:val="24"/>
          <w:szCs w:val="24"/>
        </w:rPr>
        <w:t>practice</w:t>
      </w:r>
      <w:r w:rsidRPr="00F12FCB">
        <w:rPr>
          <w:rFonts w:ascii="Arial" w:hAnsi="Arial" w:cs="Arial"/>
          <w:spacing w:val="-2"/>
          <w:sz w:val="24"/>
          <w:szCs w:val="24"/>
        </w:rPr>
        <w:t xml:space="preserve"> </w:t>
      </w:r>
      <w:r w:rsidRPr="00F12FCB">
        <w:rPr>
          <w:rFonts w:ascii="Arial" w:hAnsi="Arial" w:cs="Arial"/>
          <w:spacing w:val="-5"/>
          <w:sz w:val="24"/>
          <w:szCs w:val="24"/>
        </w:rPr>
        <w:t>to:</w:t>
      </w:r>
    </w:p>
    <w:p w14:paraId="71B022F3" w14:textId="77777777" w:rsidR="000C0A09" w:rsidRPr="00F12FCB" w:rsidRDefault="000C0A09" w:rsidP="007A5137">
      <w:pPr>
        <w:pStyle w:val="ListParagraph"/>
        <w:widowControl w:val="0"/>
        <w:numPr>
          <w:ilvl w:val="0"/>
          <w:numId w:val="28"/>
        </w:numPr>
        <w:tabs>
          <w:tab w:val="left" w:pos="1685"/>
        </w:tabs>
        <w:autoSpaceDE w:val="0"/>
        <w:autoSpaceDN w:val="0"/>
        <w:spacing w:after="0" w:line="240" w:lineRule="auto"/>
        <w:ind w:right="95"/>
        <w:rPr>
          <w:rFonts w:ascii="Arial" w:hAnsi="Arial" w:cs="Arial"/>
          <w:sz w:val="24"/>
          <w:szCs w:val="24"/>
        </w:rPr>
      </w:pPr>
      <w:r w:rsidRPr="00F12FCB">
        <w:rPr>
          <w:rFonts w:ascii="Arial" w:hAnsi="Arial" w:cs="Arial"/>
          <w:sz w:val="24"/>
          <w:szCs w:val="24"/>
        </w:rPr>
        <w:t>Concentrate</w:t>
      </w:r>
      <w:r w:rsidRPr="00F12FCB">
        <w:rPr>
          <w:rFonts w:ascii="Arial" w:hAnsi="Arial" w:cs="Arial"/>
          <w:spacing w:val="-4"/>
          <w:sz w:val="24"/>
          <w:szCs w:val="24"/>
        </w:rPr>
        <w:t xml:space="preserve"> </w:t>
      </w:r>
      <w:r w:rsidRPr="00F12FCB">
        <w:rPr>
          <w:rFonts w:ascii="Arial" w:hAnsi="Arial" w:cs="Arial"/>
          <w:sz w:val="24"/>
          <w:szCs w:val="24"/>
        </w:rPr>
        <w:t>on</w:t>
      </w:r>
      <w:r w:rsidRPr="00F12FCB">
        <w:rPr>
          <w:rFonts w:ascii="Arial" w:hAnsi="Arial" w:cs="Arial"/>
          <w:spacing w:val="-3"/>
          <w:sz w:val="24"/>
          <w:szCs w:val="24"/>
        </w:rPr>
        <w:t xml:space="preserve"> </w:t>
      </w:r>
      <w:r w:rsidRPr="00F12FCB">
        <w:rPr>
          <w:rFonts w:ascii="Arial" w:hAnsi="Arial" w:cs="Arial"/>
          <w:sz w:val="24"/>
          <w:szCs w:val="24"/>
        </w:rPr>
        <w:t>key</w:t>
      </w:r>
      <w:r w:rsidRPr="00F12FCB">
        <w:rPr>
          <w:rFonts w:ascii="Arial" w:hAnsi="Arial" w:cs="Arial"/>
          <w:spacing w:val="-3"/>
          <w:sz w:val="24"/>
          <w:szCs w:val="24"/>
        </w:rPr>
        <w:t xml:space="preserve"> </w:t>
      </w:r>
      <w:r w:rsidRPr="00F12FCB">
        <w:rPr>
          <w:rFonts w:ascii="Arial" w:hAnsi="Arial" w:cs="Arial"/>
          <w:spacing w:val="-2"/>
          <w:sz w:val="24"/>
          <w:szCs w:val="24"/>
        </w:rPr>
        <w:t>indicators</w:t>
      </w:r>
    </w:p>
    <w:p w14:paraId="0D39BC2B" w14:textId="77777777" w:rsidR="000C0A09" w:rsidRPr="00F12FCB" w:rsidRDefault="000C0A09" w:rsidP="007A5137">
      <w:pPr>
        <w:pStyle w:val="ListParagraph"/>
        <w:widowControl w:val="0"/>
        <w:numPr>
          <w:ilvl w:val="0"/>
          <w:numId w:val="28"/>
        </w:numPr>
        <w:tabs>
          <w:tab w:val="left" w:pos="1685"/>
        </w:tabs>
        <w:autoSpaceDE w:val="0"/>
        <w:autoSpaceDN w:val="0"/>
        <w:spacing w:after="0" w:line="240" w:lineRule="auto"/>
        <w:ind w:right="95"/>
        <w:rPr>
          <w:rFonts w:ascii="Arial" w:hAnsi="Arial" w:cs="Arial"/>
          <w:sz w:val="24"/>
          <w:szCs w:val="24"/>
        </w:rPr>
      </w:pPr>
      <w:r w:rsidRPr="00F12FCB">
        <w:rPr>
          <w:rFonts w:ascii="Arial" w:hAnsi="Arial" w:cs="Arial"/>
          <w:sz w:val="24"/>
          <w:szCs w:val="24"/>
        </w:rPr>
        <w:t>Highlight</w:t>
      </w:r>
      <w:r w:rsidRPr="00F12FCB">
        <w:rPr>
          <w:rFonts w:ascii="Arial" w:hAnsi="Arial" w:cs="Arial"/>
          <w:spacing w:val="-4"/>
          <w:sz w:val="24"/>
          <w:szCs w:val="24"/>
        </w:rPr>
        <w:t xml:space="preserve"> </w:t>
      </w:r>
      <w:r w:rsidRPr="00F12FCB">
        <w:rPr>
          <w:rFonts w:ascii="Arial" w:hAnsi="Arial" w:cs="Arial"/>
          <w:sz w:val="24"/>
          <w:szCs w:val="24"/>
        </w:rPr>
        <w:t>key</w:t>
      </w:r>
      <w:r w:rsidRPr="00F12FCB">
        <w:rPr>
          <w:rFonts w:ascii="Arial" w:hAnsi="Arial" w:cs="Arial"/>
          <w:spacing w:val="-6"/>
          <w:sz w:val="24"/>
          <w:szCs w:val="24"/>
        </w:rPr>
        <w:t xml:space="preserve"> </w:t>
      </w:r>
      <w:r w:rsidRPr="00F12FCB">
        <w:rPr>
          <w:rFonts w:ascii="Arial" w:hAnsi="Arial" w:cs="Arial"/>
          <w:spacing w:val="-2"/>
          <w:sz w:val="24"/>
          <w:szCs w:val="24"/>
        </w:rPr>
        <w:t>findings</w:t>
      </w:r>
    </w:p>
    <w:p w14:paraId="7AF462B5" w14:textId="77777777" w:rsidR="000C0A09" w:rsidRPr="00F12FCB" w:rsidRDefault="000C0A09" w:rsidP="007A5137">
      <w:pPr>
        <w:pStyle w:val="ListParagraph"/>
        <w:widowControl w:val="0"/>
        <w:numPr>
          <w:ilvl w:val="0"/>
          <w:numId w:val="28"/>
        </w:numPr>
        <w:tabs>
          <w:tab w:val="left" w:pos="1685"/>
        </w:tabs>
        <w:autoSpaceDE w:val="0"/>
        <w:autoSpaceDN w:val="0"/>
        <w:spacing w:after="0" w:line="240" w:lineRule="auto"/>
        <w:ind w:right="95"/>
        <w:rPr>
          <w:rFonts w:ascii="Arial" w:hAnsi="Arial" w:cs="Arial"/>
          <w:sz w:val="24"/>
          <w:szCs w:val="24"/>
        </w:rPr>
      </w:pPr>
      <w:r w:rsidRPr="00F12FCB">
        <w:rPr>
          <w:rFonts w:ascii="Arial" w:hAnsi="Arial" w:cs="Arial"/>
          <w:sz w:val="24"/>
          <w:szCs w:val="24"/>
        </w:rPr>
        <w:t>Present</w:t>
      </w:r>
      <w:r w:rsidRPr="00F12FCB">
        <w:rPr>
          <w:rFonts w:ascii="Arial" w:hAnsi="Arial" w:cs="Arial"/>
          <w:spacing w:val="-3"/>
          <w:sz w:val="24"/>
          <w:szCs w:val="24"/>
        </w:rPr>
        <w:t xml:space="preserve"> </w:t>
      </w:r>
      <w:r w:rsidRPr="00F12FCB">
        <w:rPr>
          <w:rFonts w:ascii="Arial" w:hAnsi="Arial" w:cs="Arial"/>
          <w:sz w:val="24"/>
          <w:szCs w:val="24"/>
        </w:rPr>
        <w:t>a</w:t>
      </w:r>
      <w:r w:rsidRPr="00F12FCB">
        <w:rPr>
          <w:rFonts w:ascii="Arial" w:hAnsi="Arial" w:cs="Arial"/>
          <w:spacing w:val="-2"/>
          <w:sz w:val="24"/>
          <w:szCs w:val="24"/>
        </w:rPr>
        <w:t xml:space="preserve"> </w:t>
      </w:r>
      <w:r w:rsidRPr="00F12FCB">
        <w:rPr>
          <w:rFonts w:ascii="Arial" w:hAnsi="Arial" w:cs="Arial"/>
          <w:sz w:val="24"/>
          <w:szCs w:val="24"/>
        </w:rPr>
        <w:t>mix</w:t>
      </w:r>
      <w:r w:rsidRPr="00F12FCB">
        <w:rPr>
          <w:rFonts w:ascii="Arial" w:hAnsi="Arial" w:cs="Arial"/>
          <w:spacing w:val="-4"/>
          <w:sz w:val="24"/>
          <w:szCs w:val="24"/>
        </w:rPr>
        <w:t xml:space="preserve"> </w:t>
      </w:r>
      <w:r w:rsidRPr="00F12FCB">
        <w:rPr>
          <w:rFonts w:ascii="Arial" w:hAnsi="Arial" w:cs="Arial"/>
          <w:sz w:val="24"/>
          <w:szCs w:val="24"/>
        </w:rPr>
        <w:t>of</w:t>
      </w:r>
      <w:r w:rsidRPr="00F12FCB">
        <w:rPr>
          <w:rFonts w:ascii="Arial" w:hAnsi="Arial" w:cs="Arial"/>
          <w:spacing w:val="3"/>
          <w:sz w:val="24"/>
          <w:szCs w:val="24"/>
        </w:rPr>
        <w:t xml:space="preserve"> </w:t>
      </w:r>
      <w:r w:rsidRPr="00F12FCB">
        <w:rPr>
          <w:rFonts w:ascii="Arial" w:hAnsi="Arial" w:cs="Arial"/>
          <w:sz w:val="24"/>
          <w:szCs w:val="24"/>
        </w:rPr>
        <w:t>statistics,</w:t>
      </w:r>
      <w:r w:rsidRPr="00F12FCB">
        <w:rPr>
          <w:rFonts w:ascii="Arial" w:hAnsi="Arial" w:cs="Arial"/>
          <w:spacing w:val="-1"/>
          <w:sz w:val="24"/>
          <w:szCs w:val="24"/>
        </w:rPr>
        <w:t xml:space="preserve"> </w:t>
      </w:r>
      <w:r w:rsidRPr="00F12FCB">
        <w:rPr>
          <w:rFonts w:ascii="Arial" w:hAnsi="Arial" w:cs="Arial"/>
          <w:sz w:val="24"/>
          <w:szCs w:val="24"/>
        </w:rPr>
        <w:t>tables</w:t>
      </w:r>
      <w:r w:rsidRPr="00F12FCB">
        <w:rPr>
          <w:rFonts w:ascii="Arial" w:hAnsi="Arial" w:cs="Arial"/>
          <w:spacing w:val="-3"/>
          <w:sz w:val="24"/>
          <w:szCs w:val="24"/>
        </w:rPr>
        <w:t xml:space="preserve"> </w:t>
      </w:r>
      <w:r w:rsidRPr="00F12FCB">
        <w:rPr>
          <w:rFonts w:ascii="Arial" w:hAnsi="Arial" w:cs="Arial"/>
          <w:sz w:val="24"/>
          <w:szCs w:val="24"/>
        </w:rPr>
        <w:t xml:space="preserve">and </w:t>
      </w:r>
      <w:r w:rsidRPr="00F12FCB">
        <w:rPr>
          <w:rFonts w:ascii="Arial" w:hAnsi="Arial" w:cs="Arial"/>
          <w:spacing w:val="-2"/>
          <w:sz w:val="24"/>
          <w:szCs w:val="24"/>
        </w:rPr>
        <w:t>graphics</w:t>
      </w:r>
    </w:p>
    <w:p w14:paraId="0C7BB697" w14:textId="77777777" w:rsidR="000C0A09" w:rsidRPr="00F12FCB" w:rsidRDefault="000C0A09" w:rsidP="007A5137">
      <w:pPr>
        <w:pStyle w:val="ListParagraph"/>
        <w:widowControl w:val="0"/>
        <w:numPr>
          <w:ilvl w:val="0"/>
          <w:numId w:val="28"/>
        </w:numPr>
        <w:tabs>
          <w:tab w:val="left" w:pos="1685"/>
        </w:tabs>
        <w:autoSpaceDE w:val="0"/>
        <w:autoSpaceDN w:val="0"/>
        <w:spacing w:after="0" w:line="240" w:lineRule="auto"/>
        <w:ind w:right="95"/>
        <w:rPr>
          <w:rFonts w:ascii="Arial" w:hAnsi="Arial" w:cs="Arial"/>
          <w:sz w:val="24"/>
          <w:szCs w:val="24"/>
        </w:rPr>
      </w:pPr>
      <w:r w:rsidRPr="00F12FCB">
        <w:rPr>
          <w:rFonts w:ascii="Arial" w:hAnsi="Arial" w:cs="Arial"/>
          <w:sz w:val="24"/>
          <w:szCs w:val="24"/>
        </w:rPr>
        <w:t>Provide</w:t>
      </w:r>
      <w:r w:rsidRPr="00F12FCB">
        <w:rPr>
          <w:rFonts w:ascii="Arial" w:hAnsi="Arial" w:cs="Arial"/>
          <w:spacing w:val="-4"/>
          <w:sz w:val="24"/>
          <w:szCs w:val="24"/>
        </w:rPr>
        <w:t xml:space="preserve"> </w:t>
      </w:r>
      <w:r w:rsidRPr="00F12FCB">
        <w:rPr>
          <w:rFonts w:ascii="Arial" w:hAnsi="Arial" w:cs="Arial"/>
          <w:sz w:val="24"/>
          <w:szCs w:val="24"/>
        </w:rPr>
        <w:t>relevant</w:t>
      </w:r>
      <w:r w:rsidRPr="00F12FCB">
        <w:rPr>
          <w:rFonts w:ascii="Arial" w:hAnsi="Arial" w:cs="Arial"/>
          <w:spacing w:val="-3"/>
          <w:sz w:val="24"/>
          <w:szCs w:val="24"/>
        </w:rPr>
        <w:t xml:space="preserve"> </w:t>
      </w:r>
      <w:r w:rsidRPr="00F12FCB">
        <w:rPr>
          <w:rFonts w:ascii="Arial" w:hAnsi="Arial" w:cs="Arial"/>
          <w:spacing w:val="-2"/>
          <w:sz w:val="24"/>
          <w:szCs w:val="24"/>
        </w:rPr>
        <w:t>explanations</w:t>
      </w:r>
    </w:p>
    <w:p w14:paraId="011863A6" w14:textId="77777777" w:rsidR="000C0A09" w:rsidRPr="00F12FCB" w:rsidRDefault="000C0A09" w:rsidP="007A5137">
      <w:pPr>
        <w:pStyle w:val="ListParagraph"/>
        <w:widowControl w:val="0"/>
        <w:numPr>
          <w:ilvl w:val="0"/>
          <w:numId w:val="28"/>
        </w:numPr>
        <w:tabs>
          <w:tab w:val="left" w:pos="1685"/>
        </w:tabs>
        <w:autoSpaceDE w:val="0"/>
        <w:autoSpaceDN w:val="0"/>
        <w:spacing w:after="0" w:line="240" w:lineRule="auto"/>
        <w:ind w:right="95"/>
        <w:rPr>
          <w:rFonts w:ascii="Arial" w:hAnsi="Arial" w:cs="Arial"/>
          <w:sz w:val="24"/>
          <w:szCs w:val="24"/>
        </w:rPr>
      </w:pPr>
      <w:r w:rsidRPr="00F12FCB">
        <w:rPr>
          <w:rFonts w:ascii="Arial" w:hAnsi="Arial" w:cs="Arial"/>
          <w:sz w:val="24"/>
          <w:szCs w:val="24"/>
        </w:rPr>
        <w:t>Include</w:t>
      </w:r>
      <w:r w:rsidRPr="00F12FCB">
        <w:rPr>
          <w:rFonts w:ascii="Arial" w:hAnsi="Arial" w:cs="Arial"/>
          <w:spacing w:val="-6"/>
          <w:sz w:val="24"/>
          <w:szCs w:val="24"/>
        </w:rPr>
        <w:t xml:space="preserve"> </w:t>
      </w:r>
      <w:r w:rsidRPr="00F12FCB">
        <w:rPr>
          <w:rFonts w:ascii="Arial" w:hAnsi="Arial" w:cs="Arial"/>
          <w:sz w:val="24"/>
          <w:szCs w:val="24"/>
        </w:rPr>
        <w:t>clear</w:t>
      </w:r>
      <w:r w:rsidRPr="00F12FCB">
        <w:rPr>
          <w:rFonts w:ascii="Arial" w:hAnsi="Arial" w:cs="Arial"/>
          <w:spacing w:val="-3"/>
          <w:sz w:val="24"/>
          <w:szCs w:val="24"/>
        </w:rPr>
        <w:t xml:space="preserve"> </w:t>
      </w:r>
      <w:r w:rsidRPr="00F12FCB">
        <w:rPr>
          <w:rFonts w:ascii="Arial" w:hAnsi="Arial" w:cs="Arial"/>
          <w:sz w:val="24"/>
          <w:szCs w:val="24"/>
        </w:rPr>
        <w:t>recommendations</w:t>
      </w:r>
      <w:r w:rsidRPr="00F12FCB">
        <w:rPr>
          <w:rFonts w:ascii="Arial" w:hAnsi="Arial" w:cs="Arial"/>
          <w:spacing w:val="-4"/>
          <w:sz w:val="24"/>
          <w:szCs w:val="24"/>
        </w:rPr>
        <w:t xml:space="preserve"> </w:t>
      </w:r>
      <w:r w:rsidRPr="00F12FCB">
        <w:rPr>
          <w:rFonts w:ascii="Arial" w:hAnsi="Arial" w:cs="Arial"/>
          <w:sz w:val="24"/>
          <w:szCs w:val="24"/>
        </w:rPr>
        <w:t>for</w:t>
      </w:r>
      <w:r w:rsidRPr="00F12FCB">
        <w:rPr>
          <w:rFonts w:ascii="Arial" w:hAnsi="Arial" w:cs="Arial"/>
          <w:spacing w:val="-3"/>
          <w:sz w:val="24"/>
          <w:szCs w:val="24"/>
        </w:rPr>
        <w:t xml:space="preserve"> </w:t>
      </w:r>
      <w:r w:rsidRPr="00F12FCB">
        <w:rPr>
          <w:rFonts w:ascii="Arial" w:hAnsi="Arial" w:cs="Arial"/>
          <w:spacing w:val="-2"/>
          <w:sz w:val="24"/>
          <w:szCs w:val="24"/>
        </w:rPr>
        <w:t>action</w:t>
      </w:r>
    </w:p>
    <w:p w14:paraId="1FB391E7" w14:textId="77777777" w:rsidR="000C0A09" w:rsidRPr="00F12FCB" w:rsidRDefault="000C0A09" w:rsidP="007A5137">
      <w:pPr>
        <w:pStyle w:val="ListParagraph"/>
        <w:widowControl w:val="0"/>
        <w:numPr>
          <w:ilvl w:val="0"/>
          <w:numId w:val="28"/>
        </w:numPr>
        <w:tabs>
          <w:tab w:val="left" w:pos="1685"/>
        </w:tabs>
        <w:autoSpaceDE w:val="0"/>
        <w:autoSpaceDN w:val="0"/>
        <w:spacing w:after="0" w:line="240" w:lineRule="auto"/>
        <w:ind w:right="95"/>
        <w:rPr>
          <w:rFonts w:ascii="Arial" w:hAnsi="Arial" w:cs="Arial"/>
          <w:sz w:val="24"/>
          <w:szCs w:val="24"/>
        </w:rPr>
      </w:pPr>
      <w:r w:rsidRPr="00F12FCB">
        <w:rPr>
          <w:rFonts w:ascii="Arial" w:hAnsi="Arial" w:cs="Arial"/>
          <w:sz w:val="24"/>
          <w:szCs w:val="24"/>
        </w:rPr>
        <w:t xml:space="preserve">Produce equality reports on a regular basis together with other management </w:t>
      </w:r>
      <w:r w:rsidRPr="00F12FCB">
        <w:rPr>
          <w:rFonts w:ascii="Arial" w:hAnsi="Arial" w:cs="Arial"/>
          <w:spacing w:val="-2"/>
          <w:sz w:val="24"/>
          <w:szCs w:val="24"/>
        </w:rPr>
        <w:t>information</w:t>
      </w:r>
    </w:p>
    <w:p w14:paraId="269B8305" w14:textId="7FFF0613" w:rsidR="000C0A09" w:rsidRPr="00F12FCB" w:rsidRDefault="000C0A09" w:rsidP="007A5137">
      <w:pPr>
        <w:pStyle w:val="ListParagraph"/>
        <w:widowControl w:val="0"/>
        <w:numPr>
          <w:ilvl w:val="0"/>
          <w:numId w:val="28"/>
        </w:numPr>
        <w:tabs>
          <w:tab w:val="left" w:pos="1685"/>
        </w:tabs>
        <w:autoSpaceDE w:val="0"/>
        <w:autoSpaceDN w:val="0"/>
        <w:spacing w:after="0" w:line="240" w:lineRule="auto"/>
        <w:rPr>
          <w:rFonts w:ascii="Arial" w:hAnsi="Arial" w:cs="Arial"/>
          <w:sz w:val="24"/>
          <w:szCs w:val="24"/>
        </w:rPr>
      </w:pPr>
      <w:r w:rsidRPr="00F12FCB">
        <w:rPr>
          <w:rFonts w:ascii="Arial" w:hAnsi="Arial" w:cs="Arial"/>
          <w:sz w:val="24"/>
          <w:szCs w:val="24"/>
        </w:rPr>
        <w:t>Consider</w:t>
      </w:r>
      <w:r w:rsidRPr="00F12FCB">
        <w:rPr>
          <w:rFonts w:ascii="Arial" w:hAnsi="Arial" w:cs="Arial"/>
          <w:spacing w:val="-19"/>
          <w:sz w:val="24"/>
          <w:szCs w:val="24"/>
        </w:rPr>
        <w:t xml:space="preserve"> </w:t>
      </w:r>
      <w:r w:rsidRPr="00F12FCB">
        <w:rPr>
          <w:rFonts w:ascii="Arial" w:hAnsi="Arial" w:cs="Arial"/>
          <w:sz w:val="24"/>
          <w:szCs w:val="24"/>
        </w:rPr>
        <w:t>the</w:t>
      </w:r>
      <w:r w:rsidRPr="00F12FCB">
        <w:rPr>
          <w:rFonts w:ascii="Arial" w:hAnsi="Arial" w:cs="Arial"/>
          <w:spacing w:val="-17"/>
          <w:sz w:val="24"/>
          <w:szCs w:val="24"/>
        </w:rPr>
        <w:t xml:space="preserve"> </w:t>
      </w:r>
      <w:r w:rsidRPr="00F12FCB">
        <w:rPr>
          <w:rFonts w:ascii="Arial" w:hAnsi="Arial" w:cs="Arial"/>
          <w:sz w:val="24"/>
          <w:szCs w:val="24"/>
        </w:rPr>
        <w:t>audience</w:t>
      </w:r>
      <w:r w:rsidRPr="00F12FCB">
        <w:rPr>
          <w:rFonts w:ascii="Arial" w:hAnsi="Arial" w:cs="Arial"/>
          <w:spacing w:val="-16"/>
          <w:sz w:val="24"/>
          <w:szCs w:val="24"/>
        </w:rPr>
        <w:t xml:space="preserve"> </w:t>
      </w:r>
      <w:r w:rsidRPr="00F12FCB">
        <w:rPr>
          <w:rFonts w:ascii="Arial" w:hAnsi="Arial" w:cs="Arial"/>
          <w:sz w:val="24"/>
          <w:szCs w:val="24"/>
        </w:rPr>
        <w:t>and</w:t>
      </w:r>
      <w:r w:rsidRPr="00F12FCB">
        <w:rPr>
          <w:rFonts w:ascii="Arial" w:hAnsi="Arial" w:cs="Arial"/>
          <w:spacing w:val="-17"/>
          <w:sz w:val="24"/>
          <w:szCs w:val="24"/>
        </w:rPr>
        <w:t xml:space="preserve"> </w:t>
      </w:r>
      <w:r w:rsidRPr="00F12FCB">
        <w:rPr>
          <w:rFonts w:ascii="Arial" w:hAnsi="Arial" w:cs="Arial"/>
          <w:sz w:val="24"/>
          <w:szCs w:val="24"/>
        </w:rPr>
        <w:t>ensure</w:t>
      </w:r>
      <w:r w:rsidRPr="00F12FCB">
        <w:rPr>
          <w:rFonts w:ascii="Arial" w:hAnsi="Arial" w:cs="Arial"/>
          <w:spacing w:val="-15"/>
          <w:sz w:val="24"/>
          <w:szCs w:val="24"/>
        </w:rPr>
        <w:t xml:space="preserve"> </w:t>
      </w:r>
      <w:r w:rsidRPr="00F12FCB">
        <w:rPr>
          <w:rFonts w:ascii="Arial" w:hAnsi="Arial" w:cs="Arial"/>
          <w:sz w:val="24"/>
          <w:szCs w:val="24"/>
        </w:rPr>
        <w:t>that</w:t>
      </w:r>
      <w:r w:rsidRPr="00F12FCB">
        <w:rPr>
          <w:rFonts w:ascii="Arial" w:hAnsi="Arial" w:cs="Arial"/>
          <w:spacing w:val="-17"/>
          <w:sz w:val="24"/>
          <w:szCs w:val="24"/>
        </w:rPr>
        <w:t xml:space="preserve"> </w:t>
      </w:r>
      <w:r w:rsidRPr="00F12FCB">
        <w:rPr>
          <w:rFonts w:ascii="Arial" w:hAnsi="Arial" w:cs="Arial"/>
          <w:sz w:val="24"/>
          <w:szCs w:val="24"/>
        </w:rPr>
        <w:t>the</w:t>
      </w:r>
      <w:r w:rsidRPr="00F12FCB">
        <w:rPr>
          <w:rFonts w:ascii="Arial" w:hAnsi="Arial" w:cs="Arial"/>
          <w:spacing w:val="-14"/>
          <w:sz w:val="24"/>
          <w:szCs w:val="24"/>
        </w:rPr>
        <w:t xml:space="preserve"> </w:t>
      </w:r>
      <w:r w:rsidRPr="00F12FCB">
        <w:rPr>
          <w:rFonts w:ascii="Arial" w:hAnsi="Arial" w:cs="Arial"/>
          <w:sz w:val="24"/>
          <w:szCs w:val="24"/>
        </w:rPr>
        <w:t>information</w:t>
      </w:r>
      <w:r w:rsidRPr="00F12FCB">
        <w:rPr>
          <w:rFonts w:ascii="Arial" w:hAnsi="Arial" w:cs="Arial"/>
          <w:spacing w:val="-17"/>
          <w:sz w:val="24"/>
          <w:szCs w:val="24"/>
        </w:rPr>
        <w:t xml:space="preserve"> </w:t>
      </w:r>
      <w:r w:rsidRPr="00F12FCB">
        <w:rPr>
          <w:rFonts w:ascii="Arial" w:hAnsi="Arial" w:cs="Arial"/>
          <w:sz w:val="24"/>
          <w:szCs w:val="24"/>
        </w:rPr>
        <w:t>presented</w:t>
      </w:r>
      <w:r w:rsidRPr="00F12FCB">
        <w:rPr>
          <w:rFonts w:ascii="Arial" w:hAnsi="Arial" w:cs="Arial"/>
          <w:spacing w:val="-14"/>
          <w:sz w:val="24"/>
          <w:szCs w:val="24"/>
        </w:rPr>
        <w:t xml:space="preserve"> </w:t>
      </w:r>
      <w:r w:rsidRPr="00F12FCB">
        <w:rPr>
          <w:rFonts w:ascii="Arial" w:hAnsi="Arial" w:cs="Arial"/>
          <w:sz w:val="24"/>
          <w:szCs w:val="24"/>
        </w:rPr>
        <w:t>is</w:t>
      </w:r>
      <w:r w:rsidRPr="00F12FCB">
        <w:rPr>
          <w:rFonts w:ascii="Arial" w:hAnsi="Arial" w:cs="Arial"/>
          <w:spacing w:val="-16"/>
          <w:sz w:val="24"/>
          <w:szCs w:val="24"/>
        </w:rPr>
        <w:t xml:space="preserve"> </w:t>
      </w:r>
      <w:r w:rsidRPr="00F12FCB">
        <w:rPr>
          <w:rFonts w:ascii="Arial" w:hAnsi="Arial" w:cs="Arial"/>
          <w:spacing w:val="-2"/>
          <w:sz w:val="24"/>
          <w:szCs w:val="24"/>
        </w:rPr>
        <w:t>accessible</w:t>
      </w:r>
    </w:p>
    <w:p w14:paraId="36FE30E2" w14:textId="7C7FE58B" w:rsidR="000C0A09" w:rsidRPr="00F12FCB" w:rsidRDefault="000C0A09" w:rsidP="000C0A09">
      <w:pPr>
        <w:widowControl w:val="0"/>
        <w:tabs>
          <w:tab w:val="left" w:pos="1685"/>
        </w:tabs>
        <w:autoSpaceDE w:val="0"/>
        <w:autoSpaceDN w:val="0"/>
        <w:spacing w:after="0" w:line="240" w:lineRule="auto"/>
        <w:rPr>
          <w:rFonts w:ascii="Arial" w:hAnsi="Arial" w:cs="Arial"/>
          <w:color w:val="000000" w:themeColor="text1"/>
          <w:sz w:val="24"/>
          <w:szCs w:val="24"/>
        </w:rPr>
      </w:pPr>
      <w:r w:rsidRPr="00F12FCB">
        <w:rPr>
          <w:rFonts w:ascii="Arial" w:hAnsi="Arial" w:cs="Arial"/>
          <w:color w:val="000000" w:themeColor="text1"/>
          <w:sz w:val="24"/>
          <w:szCs w:val="24"/>
        </w:rPr>
        <w:t xml:space="preserve">Please refer to the </w:t>
      </w:r>
      <w:hyperlink r:id="rId27" w:history="1">
        <w:r w:rsidRPr="0060385E">
          <w:rPr>
            <w:rStyle w:val="Hyperlink"/>
            <w:rFonts w:ascii="Arial" w:hAnsi="Arial" w:cs="Arial"/>
            <w:sz w:val="24"/>
            <w:szCs w:val="24"/>
          </w:rPr>
          <w:t>Consultation and Engagement Strategy</w:t>
        </w:r>
      </w:hyperlink>
      <w:r w:rsidR="00F12475" w:rsidRPr="00F12475">
        <w:rPr>
          <w:rFonts w:ascii="Arial" w:hAnsi="Arial" w:cs="Arial"/>
          <w:color w:val="EE0000"/>
          <w:sz w:val="24"/>
          <w:szCs w:val="24"/>
        </w:rPr>
        <w:t xml:space="preserve"> </w:t>
      </w:r>
      <w:r w:rsidRPr="00F12FCB">
        <w:rPr>
          <w:rFonts w:ascii="Arial" w:hAnsi="Arial" w:cs="Arial"/>
          <w:color w:val="000000" w:themeColor="text1"/>
          <w:sz w:val="24"/>
          <w:szCs w:val="24"/>
        </w:rPr>
        <w:t>to support with analysing and presenting data/ findings.</w:t>
      </w:r>
    </w:p>
    <w:p w14:paraId="50A60E50" w14:textId="77777777" w:rsidR="000C0A09" w:rsidRPr="00F12475" w:rsidRDefault="000C0A09" w:rsidP="000C0A09">
      <w:pPr>
        <w:pStyle w:val="BodyText"/>
        <w:rPr>
          <w:rFonts w:ascii="Arial" w:hAnsi="Arial" w:cs="Arial"/>
          <w:lang w:val="en-GB"/>
        </w:rPr>
      </w:pPr>
    </w:p>
    <w:p w14:paraId="0D800675" w14:textId="77777777" w:rsidR="000C0A09" w:rsidRPr="00F12FCB" w:rsidRDefault="000C0A09" w:rsidP="000C0A09">
      <w:pPr>
        <w:widowControl w:val="0"/>
        <w:tabs>
          <w:tab w:val="left" w:pos="1256"/>
          <w:tab w:val="left" w:pos="1260"/>
        </w:tabs>
        <w:autoSpaceDE w:val="0"/>
        <w:autoSpaceDN w:val="0"/>
        <w:spacing w:after="0" w:line="240" w:lineRule="auto"/>
        <w:ind w:right="726"/>
        <w:jc w:val="both"/>
        <w:rPr>
          <w:rFonts w:ascii="Arial" w:hAnsi="Arial" w:cs="Arial"/>
          <w:sz w:val="24"/>
          <w:szCs w:val="24"/>
        </w:rPr>
      </w:pPr>
      <w:r w:rsidRPr="00F12FCB">
        <w:rPr>
          <w:rFonts w:ascii="Arial" w:hAnsi="Arial" w:cs="Arial"/>
          <w:sz w:val="24"/>
          <w:szCs w:val="24"/>
        </w:rPr>
        <w:t xml:space="preserve">One method of providing an overview of equality monitoring is through annual </w:t>
      </w:r>
      <w:r w:rsidRPr="00F12FCB">
        <w:rPr>
          <w:rFonts w:ascii="Arial" w:hAnsi="Arial" w:cs="Arial"/>
          <w:sz w:val="24"/>
          <w:szCs w:val="24"/>
        </w:rPr>
        <w:lastRenderedPageBreak/>
        <w:t>Directorate reports, which should cover the following areas:</w:t>
      </w:r>
    </w:p>
    <w:p w14:paraId="03845F7E" w14:textId="77777777" w:rsidR="000C0A09" w:rsidRPr="00F12475" w:rsidRDefault="000C0A09" w:rsidP="000C0A09">
      <w:pPr>
        <w:pStyle w:val="BodyText"/>
        <w:rPr>
          <w:rFonts w:ascii="Arial" w:hAnsi="Arial" w:cs="Arial"/>
          <w:lang w:val="en-GB"/>
        </w:rPr>
      </w:pPr>
    </w:p>
    <w:p w14:paraId="085025F7" w14:textId="77777777" w:rsidR="000C0A09" w:rsidRPr="00F12FCB" w:rsidRDefault="000C0A09" w:rsidP="000C0A09">
      <w:pPr>
        <w:pStyle w:val="ListParagraph"/>
        <w:widowControl w:val="0"/>
        <w:numPr>
          <w:ilvl w:val="0"/>
          <w:numId w:val="29"/>
        </w:numPr>
        <w:tabs>
          <w:tab w:val="left" w:pos="1685"/>
        </w:tabs>
        <w:autoSpaceDE w:val="0"/>
        <w:autoSpaceDN w:val="0"/>
        <w:spacing w:after="0" w:line="240" w:lineRule="auto"/>
        <w:ind w:right="720"/>
        <w:rPr>
          <w:rFonts w:ascii="Arial" w:hAnsi="Arial" w:cs="Arial"/>
          <w:sz w:val="24"/>
          <w:szCs w:val="24"/>
        </w:rPr>
      </w:pPr>
      <w:r w:rsidRPr="00F12FCB">
        <w:rPr>
          <w:rFonts w:ascii="Arial" w:hAnsi="Arial" w:cs="Arial"/>
          <w:sz w:val="24"/>
          <w:szCs w:val="24"/>
        </w:rPr>
        <w:t>Which</w:t>
      </w:r>
      <w:r w:rsidRPr="00F12FCB">
        <w:rPr>
          <w:rFonts w:ascii="Arial" w:hAnsi="Arial" w:cs="Arial"/>
          <w:spacing w:val="-14"/>
          <w:sz w:val="24"/>
          <w:szCs w:val="24"/>
        </w:rPr>
        <w:t xml:space="preserve"> </w:t>
      </w:r>
      <w:r w:rsidRPr="00F12FCB">
        <w:rPr>
          <w:rFonts w:ascii="Arial" w:hAnsi="Arial" w:cs="Arial"/>
          <w:sz w:val="24"/>
          <w:szCs w:val="24"/>
        </w:rPr>
        <w:t>services</w:t>
      </w:r>
      <w:r w:rsidRPr="00F12FCB">
        <w:rPr>
          <w:rFonts w:ascii="Arial" w:hAnsi="Arial" w:cs="Arial"/>
          <w:spacing w:val="-12"/>
          <w:sz w:val="24"/>
          <w:szCs w:val="24"/>
        </w:rPr>
        <w:t xml:space="preserve"> </w:t>
      </w:r>
      <w:r w:rsidRPr="00F12FCB">
        <w:rPr>
          <w:rFonts w:ascii="Arial" w:hAnsi="Arial" w:cs="Arial"/>
          <w:sz w:val="24"/>
          <w:szCs w:val="24"/>
        </w:rPr>
        <w:t>or</w:t>
      </w:r>
      <w:r w:rsidRPr="00F12FCB">
        <w:rPr>
          <w:rFonts w:ascii="Arial" w:hAnsi="Arial" w:cs="Arial"/>
          <w:spacing w:val="-16"/>
          <w:sz w:val="24"/>
          <w:szCs w:val="24"/>
        </w:rPr>
        <w:t xml:space="preserve"> </w:t>
      </w:r>
      <w:r w:rsidRPr="00F12FCB">
        <w:rPr>
          <w:rFonts w:ascii="Arial" w:hAnsi="Arial" w:cs="Arial"/>
          <w:sz w:val="24"/>
          <w:szCs w:val="24"/>
        </w:rPr>
        <w:t>policies</w:t>
      </w:r>
      <w:r w:rsidRPr="00F12FCB">
        <w:rPr>
          <w:rFonts w:ascii="Arial" w:hAnsi="Arial" w:cs="Arial"/>
          <w:spacing w:val="-12"/>
          <w:sz w:val="24"/>
          <w:szCs w:val="24"/>
        </w:rPr>
        <w:t xml:space="preserve"> </w:t>
      </w:r>
      <w:r w:rsidRPr="00F12FCB">
        <w:rPr>
          <w:rFonts w:ascii="Arial" w:hAnsi="Arial" w:cs="Arial"/>
          <w:sz w:val="24"/>
          <w:szCs w:val="24"/>
        </w:rPr>
        <w:t>have</w:t>
      </w:r>
      <w:r w:rsidRPr="00F12FCB">
        <w:rPr>
          <w:rFonts w:ascii="Arial" w:hAnsi="Arial" w:cs="Arial"/>
          <w:spacing w:val="-14"/>
          <w:sz w:val="24"/>
          <w:szCs w:val="24"/>
        </w:rPr>
        <w:t xml:space="preserve"> </w:t>
      </w:r>
      <w:r w:rsidRPr="00F12FCB">
        <w:rPr>
          <w:rFonts w:ascii="Arial" w:hAnsi="Arial" w:cs="Arial"/>
          <w:sz w:val="24"/>
          <w:szCs w:val="24"/>
        </w:rPr>
        <w:t>been</w:t>
      </w:r>
      <w:r w:rsidRPr="00F12FCB">
        <w:rPr>
          <w:rFonts w:ascii="Arial" w:hAnsi="Arial" w:cs="Arial"/>
          <w:spacing w:val="-11"/>
          <w:sz w:val="24"/>
          <w:szCs w:val="24"/>
        </w:rPr>
        <w:t xml:space="preserve"> </w:t>
      </w:r>
      <w:r w:rsidRPr="00F12FCB">
        <w:rPr>
          <w:rFonts w:ascii="Arial" w:hAnsi="Arial" w:cs="Arial"/>
          <w:sz w:val="24"/>
          <w:szCs w:val="24"/>
        </w:rPr>
        <w:t>monitored</w:t>
      </w:r>
      <w:r w:rsidRPr="00F12FCB">
        <w:rPr>
          <w:rFonts w:ascii="Arial" w:hAnsi="Arial" w:cs="Arial"/>
          <w:spacing w:val="-12"/>
          <w:sz w:val="24"/>
          <w:szCs w:val="24"/>
        </w:rPr>
        <w:t xml:space="preserve"> </w:t>
      </w:r>
      <w:r w:rsidRPr="00F12FCB">
        <w:rPr>
          <w:rFonts w:ascii="Arial" w:hAnsi="Arial" w:cs="Arial"/>
          <w:sz w:val="24"/>
          <w:szCs w:val="24"/>
        </w:rPr>
        <w:t>in</w:t>
      </w:r>
      <w:r w:rsidRPr="00F12FCB">
        <w:rPr>
          <w:rFonts w:ascii="Arial" w:hAnsi="Arial" w:cs="Arial"/>
          <w:spacing w:val="-15"/>
          <w:sz w:val="24"/>
          <w:szCs w:val="24"/>
        </w:rPr>
        <w:t xml:space="preserve"> </w:t>
      </w:r>
      <w:r w:rsidRPr="00F12FCB">
        <w:rPr>
          <w:rFonts w:ascii="Arial" w:hAnsi="Arial" w:cs="Arial"/>
          <w:sz w:val="24"/>
          <w:szCs w:val="24"/>
        </w:rPr>
        <w:t>the</w:t>
      </w:r>
      <w:r w:rsidRPr="00F12FCB">
        <w:rPr>
          <w:rFonts w:ascii="Arial" w:hAnsi="Arial" w:cs="Arial"/>
          <w:spacing w:val="-14"/>
          <w:sz w:val="24"/>
          <w:szCs w:val="24"/>
        </w:rPr>
        <w:t xml:space="preserve"> </w:t>
      </w:r>
      <w:r w:rsidRPr="00F12FCB">
        <w:rPr>
          <w:rFonts w:ascii="Arial" w:hAnsi="Arial" w:cs="Arial"/>
          <w:sz w:val="24"/>
          <w:szCs w:val="24"/>
        </w:rPr>
        <w:t>reporting</w:t>
      </w:r>
      <w:r w:rsidRPr="00F12FCB">
        <w:rPr>
          <w:rFonts w:ascii="Arial" w:hAnsi="Arial" w:cs="Arial"/>
          <w:spacing w:val="-14"/>
          <w:sz w:val="24"/>
          <w:szCs w:val="24"/>
        </w:rPr>
        <w:t xml:space="preserve"> </w:t>
      </w:r>
      <w:r w:rsidRPr="00F12FCB">
        <w:rPr>
          <w:rFonts w:ascii="Arial" w:hAnsi="Arial" w:cs="Arial"/>
          <w:sz w:val="24"/>
          <w:szCs w:val="24"/>
        </w:rPr>
        <w:t>period</w:t>
      </w:r>
      <w:r w:rsidRPr="00F12FCB">
        <w:rPr>
          <w:rFonts w:ascii="Arial" w:hAnsi="Arial" w:cs="Arial"/>
          <w:spacing w:val="-14"/>
          <w:sz w:val="24"/>
          <w:szCs w:val="24"/>
        </w:rPr>
        <w:t xml:space="preserve"> </w:t>
      </w:r>
      <w:r w:rsidRPr="00F12FCB">
        <w:rPr>
          <w:rFonts w:ascii="Arial" w:hAnsi="Arial" w:cs="Arial"/>
          <w:sz w:val="24"/>
          <w:szCs w:val="24"/>
        </w:rPr>
        <w:t>and</w:t>
      </w:r>
      <w:r w:rsidRPr="00F12FCB">
        <w:rPr>
          <w:rFonts w:ascii="Arial" w:hAnsi="Arial" w:cs="Arial"/>
          <w:spacing w:val="-14"/>
          <w:sz w:val="24"/>
          <w:szCs w:val="24"/>
        </w:rPr>
        <w:t xml:space="preserve"> </w:t>
      </w:r>
      <w:r w:rsidRPr="00F12FCB">
        <w:rPr>
          <w:rFonts w:ascii="Arial" w:hAnsi="Arial" w:cs="Arial"/>
          <w:sz w:val="24"/>
          <w:szCs w:val="24"/>
        </w:rPr>
        <w:t>the methods used</w:t>
      </w:r>
    </w:p>
    <w:p w14:paraId="05CD2942" w14:textId="77777777" w:rsidR="000C0A09" w:rsidRPr="00F12FCB" w:rsidRDefault="000C0A09" w:rsidP="000C0A09">
      <w:pPr>
        <w:pStyle w:val="ListParagraph"/>
        <w:widowControl w:val="0"/>
        <w:numPr>
          <w:ilvl w:val="0"/>
          <w:numId w:val="29"/>
        </w:numPr>
        <w:tabs>
          <w:tab w:val="left" w:pos="1685"/>
        </w:tabs>
        <w:autoSpaceDE w:val="0"/>
        <w:autoSpaceDN w:val="0"/>
        <w:spacing w:after="0" w:line="240" w:lineRule="auto"/>
        <w:ind w:right="720"/>
        <w:rPr>
          <w:rFonts w:ascii="Arial" w:hAnsi="Arial" w:cs="Arial"/>
          <w:sz w:val="24"/>
          <w:szCs w:val="24"/>
        </w:rPr>
      </w:pPr>
      <w:r w:rsidRPr="00F12FCB">
        <w:rPr>
          <w:rFonts w:ascii="Arial" w:hAnsi="Arial" w:cs="Arial"/>
          <w:sz w:val="24"/>
          <w:szCs w:val="24"/>
        </w:rPr>
        <w:t>An</w:t>
      </w:r>
      <w:r w:rsidRPr="00F12FCB">
        <w:rPr>
          <w:rFonts w:ascii="Arial" w:hAnsi="Arial" w:cs="Arial"/>
          <w:spacing w:val="-3"/>
          <w:sz w:val="24"/>
          <w:szCs w:val="24"/>
        </w:rPr>
        <w:t xml:space="preserve"> </w:t>
      </w:r>
      <w:r w:rsidRPr="00F12FCB">
        <w:rPr>
          <w:rFonts w:ascii="Arial" w:hAnsi="Arial" w:cs="Arial"/>
          <w:sz w:val="24"/>
          <w:szCs w:val="24"/>
        </w:rPr>
        <w:t>overview</w:t>
      </w:r>
      <w:r w:rsidRPr="00F12FCB">
        <w:rPr>
          <w:rFonts w:ascii="Arial" w:hAnsi="Arial" w:cs="Arial"/>
          <w:spacing w:val="-5"/>
          <w:sz w:val="24"/>
          <w:szCs w:val="24"/>
        </w:rPr>
        <w:t xml:space="preserve"> </w:t>
      </w:r>
      <w:r w:rsidRPr="00F12FCB">
        <w:rPr>
          <w:rFonts w:ascii="Arial" w:hAnsi="Arial" w:cs="Arial"/>
          <w:sz w:val="24"/>
          <w:szCs w:val="24"/>
        </w:rPr>
        <w:t>of</w:t>
      </w:r>
      <w:r w:rsidRPr="00F12FCB">
        <w:rPr>
          <w:rFonts w:ascii="Arial" w:hAnsi="Arial" w:cs="Arial"/>
          <w:spacing w:val="-2"/>
          <w:sz w:val="24"/>
          <w:szCs w:val="24"/>
        </w:rPr>
        <w:t xml:space="preserve"> </w:t>
      </w:r>
      <w:r w:rsidRPr="00F12FCB">
        <w:rPr>
          <w:rFonts w:ascii="Arial" w:hAnsi="Arial" w:cs="Arial"/>
          <w:sz w:val="24"/>
          <w:szCs w:val="24"/>
        </w:rPr>
        <w:t>the</w:t>
      </w:r>
      <w:r w:rsidRPr="00F12FCB">
        <w:rPr>
          <w:rFonts w:ascii="Arial" w:hAnsi="Arial" w:cs="Arial"/>
          <w:spacing w:val="-4"/>
          <w:sz w:val="24"/>
          <w:szCs w:val="24"/>
        </w:rPr>
        <w:t xml:space="preserve"> </w:t>
      </w:r>
      <w:r w:rsidRPr="00F12FCB">
        <w:rPr>
          <w:rFonts w:ascii="Arial" w:hAnsi="Arial" w:cs="Arial"/>
          <w:sz w:val="24"/>
          <w:szCs w:val="24"/>
        </w:rPr>
        <w:t>main</w:t>
      </w:r>
      <w:r w:rsidRPr="00F12FCB">
        <w:rPr>
          <w:rFonts w:ascii="Arial" w:hAnsi="Arial" w:cs="Arial"/>
          <w:spacing w:val="-4"/>
          <w:sz w:val="24"/>
          <w:szCs w:val="24"/>
        </w:rPr>
        <w:t xml:space="preserve"> </w:t>
      </w:r>
      <w:r w:rsidRPr="00F12FCB">
        <w:rPr>
          <w:rFonts w:ascii="Arial" w:hAnsi="Arial" w:cs="Arial"/>
          <w:sz w:val="24"/>
          <w:szCs w:val="24"/>
        </w:rPr>
        <w:t>findings</w:t>
      </w:r>
      <w:r w:rsidRPr="00F12FCB">
        <w:rPr>
          <w:rFonts w:ascii="Arial" w:hAnsi="Arial" w:cs="Arial"/>
          <w:spacing w:val="-2"/>
          <w:sz w:val="24"/>
          <w:szCs w:val="24"/>
        </w:rPr>
        <w:t xml:space="preserve"> </w:t>
      </w:r>
      <w:r w:rsidRPr="00F12FCB">
        <w:rPr>
          <w:rFonts w:ascii="Arial" w:hAnsi="Arial" w:cs="Arial"/>
          <w:sz w:val="24"/>
          <w:szCs w:val="24"/>
        </w:rPr>
        <w:t>following</w:t>
      </w:r>
      <w:r w:rsidRPr="00F12FCB">
        <w:rPr>
          <w:rFonts w:ascii="Arial" w:hAnsi="Arial" w:cs="Arial"/>
          <w:spacing w:val="-3"/>
          <w:sz w:val="24"/>
          <w:szCs w:val="24"/>
        </w:rPr>
        <w:t xml:space="preserve"> </w:t>
      </w:r>
      <w:r w:rsidRPr="00F12FCB">
        <w:rPr>
          <w:rFonts w:ascii="Arial" w:hAnsi="Arial" w:cs="Arial"/>
          <w:sz w:val="24"/>
          <w:szCs w:val="24"/>
        </w:rPr>
        <w:t>data</w:t>
      </w:r>
      <w:r w:rsidRPr="00F12FCB">
        <w:rPr>
          <w:rFonts w:ascii="Arial" w:hAnsi="Arial" w:cs="Arial"/>
          <w:spacing w:val="-1"/>
          <w:sz w:val="24"/>
          <w:szCs w:val="24"/>
        </w:rPr>
        <w:t xml:space="preserve"> </w:t>
      </w:r>
      <w:r w:rsidRPr="00F12FCB">
        <w:rPr>
          <w:rFonts w:ascii="Arial" w:hAnsi="Arial" w:cs="Arial"/>
          <w:spacing w:val="-2"/>
          <w:sz w:val="24"/>
          <w:szCs w:val="24"/>
        </w:rPr>
        <w:t>analysis</w:t>
      </w:r>
    </w:p>
    <w:p w14:paraId="2AB4891E" w14:textId="77777777" w:rsidR="000C0A09" w:rsidRPr="00F12FCB" w:rsidRDefault="000C0A09" w:rsidP="000C0A09">
      <w:pPr>
        <w:pStyle w:val="ListParagraph"/>
        <w:widowControl w:val="0"/>
        <w:numPr>
          <w:ilvl w:val="0"/>
          <w:numId w:val="29"/>
        </w:numPr>
        <w:tabs>
          <w:tab w:val="left" w:pos="1685"/>
        </w:tabs>
        <w:autoSpaceDE w:val="0"/>
        <w:autoSpaceDN w:val="0"/>
        <w:spacing w:after="0" w:line="240" w:lineRule="auto"/>
        <w:ind w:right="720"/>
        <w:rPr>
          <w:rFonts w:ascii="Arial" w:hAnsi="Arial" w:cs="Arial"/>
          <w:sz w:val="24"/>
          <w:szCs w:val="24"/>
        </w:rPr>
      </w:pPr>
      <w:r w:rsidRPr="00F12FCB">
        <w:rPr>
          <w:rFonts w:ascii="Arial" w:hAnsi="Arial" w:cs="Arial"/>
          <w:sz w:val="24"/>
          <w:szCs w:val="24"/>
        </w:rPr>
        <w:t>Actions</w:t>
      </w:r>
      <w:r w:rsidRPr="00F12FCB">
        <w:rPr>
          <w:rFonts w:ascii="Arial" w:hAnsi="Arial" w:cs="Arial"/>
          <w:spacing w:val="-5"/>
          <w:sz w:val="24"/>
          <w:szCs w:val="24"/>
        </w:rPr>
        <w:t xml:space="preserve"> </w:t>
      </w:r>
      <w:r w:rsidRPr="00F12FCB">
        <w:rPr>
          <w:rFonts w:ascii="Arial" w:hAnsi="Arial" w:cs="Arial"/>
          <w:sz w:val="24"/>
          <w:szCs w:val="24"/>
        </w:rPr>
        <w:t>that</w:t>
      </w:r>
      <w:r w:rsidRPr="00F12FCB">
        <w:rPr>
          <w:rFonts w:ascii="Arial" w:hAnsi="Arial" w:cs="Arial"/>
          <w:spacing w:val="-3"/>
          <w:sz w:val="24"/>
          <w:szCs w:val="24"/>
        </w:rPr>
        <w:t xml:space="preserve"> </w:t>
      </w:r>
      <w:r w:rsidRPr="00F12FCB">
        <w:rPr>
          <w:rFonts w:ascii="Arial" w:hAnsi="Arial" w:cs="Arial"/>
          <w:sz w:val="24"/>
          <w:szCs w:val="24"/>
        </w:rPr>
        <w:t>have</w:t>
      </w:r>
      <w:r w:rsidRPr="00F12FCB">
        <w:rPr>
          <w:rFonts w:ascii="Arial" w:hAnsi="Arial" w:cs="Arial"/>
          <w:spacing w:val="-2"/>
          <w:sz w:val="24"/>
          <w:szCs w:val="24"/>
        </w:rPr>
        <w:t xml:space="preserve"> </w:t>
      </w:r>
      <w:r w:rsidRPr="00F12FCB">
        <w:rPr>
          <w:rFonts w:ascii="Arial" w:hAnsi="Arial" w:cs="Arial"/>
          <w:sz w:val="24"/>
          <w:szCs w:val="24"/>
        </w:rPr>
        <w:t>been</w:t>
      </w:r>
      <w:r w:rsidRPr="00F12FCB">
        <w:rPr>
          <w:rFonts w:ascii="Arial" w:hAnsi="Arial" w:cs="Arial"/>
          <w:spacing w:val="-4"/>
          <w:sz w:val="24"/>
          <w:szCs w:val="24"/>
        </w:rPr>
        <w:t xml:space="preserve"> </w:t>
      </w:r>
      <w:r w:rsidRPr="00F12FCB">
        <w:rPr>
          <w:rFonts w:ascii="Arial" w:hAnsi="Arial" w:cs="Arial"/>
          <w:sz w:val="24"/>
          <w:szCs w:val="24"/>
        </w:rPr>
        <w:t>taken</w:t>
      </w:r>
      <w:r w:rsidRPr="00F12FCB">
        <w:rPr>
          <w:rFonts w:ascii="Arial" w:hAnsi="Arial" w:cs="Arial"/>
          <w:spacing w:val="-2"/>
          <w:sz w:val="24"/>
          <w:szCs w:val="24"/>
        </w:rPr>
        <w:t xml:space="preserve"> </w:t>
      </w:r>
      <w:r w:rsidRPr="00F12FCB">
        <w:rPr>
          <w:rFonts w:ascii="Arial" w:hAnsi="Arial" w:cs="Arial"/>
          <w:sz w:val="24"/>
          <w:szCs w:val="24"/>
        </w:rPr>
        <w:t>or</w:t>
      </w:r>
      <w:r w:rsidRPr="00F12FCB">
        <w:rPr>
          <w:rFonts w:ascii="Arial" w:hAnsi="Arial" w:cs="Arial"/>
          <w:spacing w:val="-2"/>
          <w:sz w:val="24"/>
          <w:szCs w:val="24"/>
        </w:rPr>
        <w:t xml:space="preserve"> </w:t>
      </w:r>
      <w:r w:rsidRPr="00F12FCB">
        <w:rPr>
          <w:rFonts w:ascii="Arial" w:hAnsi="Arial" w:cs="Arial"/>
          <w:sz w:val="24"/>
          <w:szCs w:val="24"/>
        </w:rPr>
        <w:t>are</w:t>
      </w:r>
      <w:r w:rsidRPr="00F12FCB">
        <w:rPr>
          <w:rFonts w:ascii="Arial" w:hAnsi="Arial" w:cs="Arial"/>
          <w:spacing w:val="-2"/>
          <w:sz w:val="24"/>
          <w:szCs w:val="24"/>
        </w:rPr>
        <w:t xml:space="preserve"> </w:t>
      </w:r>
      <w:r w:rsidRPr="00F12FCB">
        <w:rPr>
          <w:rFonts w:ascii="Arial" w:hAnsi="Arial" w:cs="Arial"/>
          <w:sz w:val="24"/>
          <w:szCs w:val="24"/>
        </w:rPr>
        <w:t>planned</w:t>
      </w:r>
      <w:r w:rsidRPr="00F12FCB">
        <w:rPr>
          <w:rFonts w:ascii="Arial" w:hAnsi="Arial" w:cs="Arial"/>
          <w:spacing w:val="-4"/>
          <w:sz w:val="24"/>
          <w:szCs w:val="24"/>
        </w:rPr>
        <w:t xml:space="preserve"> </w:t>
      </w:r>
      <w:r w:rsidRPr="00F12FCB">
        <w:rPr>
          <w:rFonts w:ascii="Arial" w:hAnsi="Arial" w:cs="Arial"/>
          <w:sz w:val="24"/>
          <w:szCs w:val="24"/>
        </w:rPr>
        <w:t>as</w:t>
      </w:r>
      <w:r w:rsidRPr="00F12FCB">
        <w:rPr>
          <w:rFonts w:ascii="Arial" w:hAnsi="Arial" w:cs="Arial"/>
          <w:spacing w:val="-2"/>
          <w:sz w:val="24"/>
          <w:szCs w:val="24"/>
        </w:rPr>
        <w:t xml:space="preserve"> </w:t>
      </w:r>
      <w:r w:rsidRPr="00F12FCB">
        <w:rPr>
          <w:rFonts w:ascii="Arial" w:hAnsi="Arial" w:cs="Arial"/>
          <w:sz w:val="24"/>
          <w:szCs w:val="24"/>
        </w:rPr>
        <w:t>a</w:t>
      </w:r>
      <w:r w:rsidRPr="00F12FCB">
        <w:rPr>
          <w:rFonts w:ascii="Arial" w:hAnsi="Arial" w:cs="Arial"/>
          <w:spacing w:val="-1"/>
          <w:sz w:val="24"/>
          <w:szCs w:val="24"/>
        </w:rPr>
        <w:t xml:space="preserve"> </w:t>
      </w:r>
      <w:r w:rsidRPr="00F12FCB">
        <w:rPr>
          <w:rFonts w:ascii="Arial" w:hAnsi="Arial" w:cs="Arial"/>
          <w:spacing w:val="-2"/>
          <w:sz w:val="24"/>
          <w:szCs w:val="24"/>
        </w:rPr>
        <w:t>result</w:t>
      </w:r>
    </w:p>
    <w:p w14:paraId="6AFD09F4" w14:textId="77777777" w:rsidR="000C0A09" w:rsidRPr="00F12FCB" w:rsidRDefault="000C0A09" w:rsidP="000C0A09">
      <w:pPr>
        <w:pStyle w:val="ListParagraph"/>
        <w:widowControl w:val="0"/>
        <w:numPr>
          <w:ilvl w:val="0"/>
          <w:numId w:val="29"/>
        </w:numPr>
        <w:tabs>
          <w:tab w:val="left" w:pos="1685"/>
        </w:tabs>
        <w:autoSpaceDE w:val="0"/>
        <w:autoSpaceDN w:val="0"/>
        <w:spacing w:after="0" w:line="240" w:lineRule="auto"/>
        <w:ind w:right="720"/>
        <w:rPr>
          <w:rFonts w:ascii="Arial" w:hAnsi="Arial" w:cs="Arial"/>
          <w:sz w:val="24"/>
          <w:szCs w:val="24"/>
        </w:rPr>
      </w:pPr>
      <w:r w:rsidRPr="00F12FCB">
        <w:rPr>
          <w:rFonts w:ascii="Arial" w:hAnsi="Arial" w:cs="Arial"/>
          <w:sz w:val="24"/>
          <w:szCs w:val="24"/>
        </w:rPr>
        <w:t>Outcomes</w:t>
      </w:r>
      <w:r w:rsidRPr="00F12FCB">
        <w:rPr>
          <w:rFonts w:ascii="Arial" w:hAnsi="Arial" w:cs="Arial"/>
          <w:spacing w:val="40"/>
          <w:sz w:val="24"/>
          <w:szCs w:val="24"/>
        </w:rPr>
        <w:t xml:space="preserve"> </w:t>
      </w:r>
      <w:r w:rsidRPr="00F12FCB">
        <w:rPr>
          <w:rFonts w:ascii="Arial" w:hAnsi="Arial" w:cs="Arial"/>
          <w:sz w:val="24"/>
          <w:szCs w:val="24"/>
        </w:rPr>
        <w:t>and</w:t>
      </w:r>
      <w:r w:rsidRPr="00F12FCB">
        <w:rPr>
          <w:rFonts w:ascii="Arial" w:hAnsi="Arial" w:cs="Arial"/>
          <w:spacing w:val="40"/>
          <w:sz w:val="24"/>
          <w:szCs w:val="24"/>
        </w:rPr>
        <w:t xml:space="preserve"> </w:t>
      </w:r>
      <w:r w:rsidRPr="00F12FCB">
        <w:rPr>
          <w:rFonts w:ascii="Arial" w:hAnsi="Arial" w:cs="Arial"/>
          <w:sz w:val="24"/>
          <w:szCs w:val="24"/>
        </w:rPr>
        <w:t>positive</w:t>
      </w:r>
      <w:r w:rsidRPr="00F12FCB">
        <w:rPr>
          <w:rFonts w:ascii="Arial" w:hAnsi="Arial" w:cs="Arial"/>
          <w:spacing w:val="40"/>
          <w:sz w:val="24"/>
          <w:szCs w:val="24"/>
        </w:rPr>
        <w:t xml:space="preserve"> </w:t>
      </w:r>
      <w:r w:rsidRPr="00F12FCB">
        <w:rPr>
          <w:rFonts w:ascii="Arial" w:hAnsi="Arial" w:cs="Arial"/>
          <w:sz w:val="24"/>
          <w:szCs w:val="24"/>
        </w:rPr>
        <w:t>benefits</w:t>
      </w:r>
      <w:r w:rsidRPr="00F12FCB">
        <w:rPr>
          <w:rFonts w:ascii="Arial" w:hAnsi="Arial" w:cs="Arial"/>
          <w:spacing w:val="40"/>
          <w:sz w:val="24"/>
          <w:szCs w:val="24"/>
        </w:rPr>
        <w:t xml:space="preserve"> </w:t>
      </w:r>
      <w:r w:rsidRPr="00F12FCB">
        <w:rPr>
          <w:rFonts w:ascii="Arial" w:hAnsi="Arial" w:cs="Arial"/>
          <w:sz w:val="24"/>
          <w:szCs w:val="24"/>
        </w:rPr>
        <w:t>for</w:t>
      </w:r>
      <w:r w:rsidRPr="00F12FCB">
        <w:rPr>
          <w:rFonts w:ascii="Arial" w:hAnsi="Arial" w:cs="Arial"/>
          <w:spacing w:val="40"/>
          <w:sz w:val="24"/>
          <w:szCs w:val="24"/>
        </w:rPr>
        <w:t xml:space="preserve"> </w:t>
      </w:r>
      <w:r w:rsidRPr="00F12FCB">
        <w:rPr>
          <w:rFonts w:ascii="Arial" w:hAnsi="Arial" w:cs="Arial"/>
          <w:sz w:val="24"/>
          <w:szCs w:val="24"/>
        </w:rPr>
        <w:t>communities</w:t>
      </w:r>
      <w:r w:rsidRPr="00F12FCB">
        <w:rPr>
          <w:rFonts w:ascii="Arial" w:hAnsi="Arial" w:cs="Arial"/>
          <w:spacing w:val="40"/>
          <w:sz w:val="24"/>
          <w:szCs w:val="24"/>
        </w:rPr>
        <w:t xml:space="preserve"> </w:t>
      </w:r>
      <w:r w:rsidRPr="00F12FCB">
        <w:rPr>
          <w:rFonts w:ascii="Arial" w:hAnsi="Arial" w:cs="Arial"/>
          <w:sz w:val="24"/>
          <w:szCs w:val="24"/>
        </w:rPr>
        <w:t>that</w:t>
      </w:r>
      <w:r w:rsidRPr="00F12FCB">
        <w:rPr>
          <w:rFonts w:ascii="Arial" w:hAnsi="Arial" w:cs="Arial"/>
          <w:spacing w:val="40"/>
          <w:sz w:val="24"/>
          <w:szCs w:val="24"/>
        </w:rPr>
        <w:t xml:space="preserve"> </w:t>
      </w:r>
      <w:r w:rsidRPr="00F12FCB">
        <w:rPr>
          <w:rFonts w:ascii="Arial" w:hAnsi="Arial" w:cs="Arial"/>
          <w:sz w:val="24"/>
          <w:szCs w:val="24"/>
        </w:rPr>
        <w:t>changes</w:t>
      </w:r>
      <w:r w:rsidRPr="00F12FCB">
        <w:rPr>
          <w:rFonts w:ascii="Arial" w:hAnsi="Arial" w:cs="Arial"/>
          <w:spacing w:val="40"/>
          <w:sz w:val="24"/>
          <w:szCs w:val="24"/>
        </w:rPr>
        <w:t xml:space="preserve"> </w:t>
      </w:r>
      <w:r w:rsidRPr="00F12FCB">
        <w:rPr>
          <w:rFonts w:ascii="Arial" w:hAnsi="Arial" w:cs="Arial"/>
          <w:sz w:val="24"/>
          <w:szCs w:val="24"/>
        </w:rPr>
        <w:t>made</w:t>
      </w:r>
      <w:r w:rsidRPr="00F12FCB">
        <w:rPr>
          <w:rFonts w:ascii="Arial" w:hAnsi="Arial" w:cs="Arial"/>
          <w:spacing w:val="40"/>
          <w:sz w:val="24"/>
          <w:szCs w:val="24"/>
        </w:rPr>
        <w:t xml:space="preserve"> </w:t>
      </w:r>
      <w:r w:rsidRPr="00F12FCB">
        <w:rPr>
          <w:rFonts w:ascii="Arial" w:hAnsi="Arial" w:cs="Arial"/>
          <w:sz w:val="24"/>
          <w:szCs w:val="24"/>
        </w:rPr>
        <w:t xml:space="preserve">have </w:t>
      </w:r>
      <w:r w:rsidRPr="00F12FCB">
        <w:rPr>
          <w:rFonts w:ascii="Arial" w:hAnsi="Arial" w:cs="Arial"/>
          <w:spacing w:val="-2"/>
          <w:sz w:val="24"/>
          <w:szCs w:val="24"/>
        </w:rPr>
        <w:t>produced</w:t>
      </w:r>
    </w:p>
    <w:p w14:paraId="5BC62B3C" w14:textId="7B7840EB" w:rsidR="000C0A09" w:rsidRPr="00F12FCB" w:rsidRDefault="000C0A09" w:rsidP="007A5137">
      <w:pPr>
        <w:pStyle w:val="ListParagraph"/>
        <w:widowControl w:val="0"/>
        <w:numPr>
          <w:ilvl w:val="0"/>
          <w:numId w:val="29"/>
        </w:numPr>
        <w:tabs>
          <w:tab w:val="left" w:pos="1685"/>
        </w:tabs>
        <w:autoSpaceDE w:val="0"/>
        <w:autoSpaceDN w:val="0"/>
        <w:spacing w:after="0" w:line="240" w:lineRule="auto"/>
        <w:ind w:right="720"/>
        <w:rPr>
          <w:rFonts w:ascii="Arial" w:hAnsi="Arial" w:cs="Arial"/>
          <w:sz w:val="24"/>
          <w:szCs w:val="24"/>
        </w:rPr>
      </w:pPr>
      <w:r w:rsidRPr="00F12FCB">
        <w:rPr>
          <w:rFonts w:ascii="Arial" w:hAnsi="Arial" w:cs="Arial"/>
          <w:sz w:val="24"/>
          <w:szCs w:val="24"/>
        </w:rPr>
        <w:t>Future</w:t>
      </w:r>
      <w:r w:rsidRPr="00F12FCB">
        <w:rPr>
          <w:rFonts w:ascii="Arial" w:hAnsi="Arial" w:cs="Arial"/>
          <w:spacing w:val="-3"/>
          <w:sz w:val="24"/>
          <w:szCs w:val="24"/>
        </w:rPr>
        <w:t xml:space="preserve"> </w:t>
      </w:r>
      <w:r w:rsidRPr="00F12FCB">
        <w:rPr>
          <w:rFonts w:ascii="Arial" w:hAnsi="Arial" w:cs="Arial"/>
          <w:sz w:val="24"/>
          <w:szCs w:val="24"/>
        </w:rPr>
        <w:t>plans</w:t>
      </w:r>
      <w:r w:rsidRPr="00F12FCB">
        <w:rPr>
          <w:rFonts w:ascii="Arial" w:hAnsi="Arial" w:cs="Arial"/>
          <w:spacing w:val="-4"/>
          <w:sz w:val="24"/>
          <w:szCs w:val="24"/>
        </w:rPr>
        <w:t xml:space="preserve"> </w:t>
      </w:r>
      <w:r w:rsidRPr="00F12FCB">
        <w:rPr>
          <w:rFonts w:ascii="Arial" w:hAnsi="Arial" w:cs="Arial"/>
          <w:sz w:val="24"/>
          <w:szCs w:val="24"/>
        </w:rPr>
        <w:t>for</w:t>
      </w:r>
      <w:r w:rsidRPr="00F12FCB">
        <w:rPr>
          <w:rFonts w:ascii="Arial" w:hAnsi="Arial" w:cs="Arial"/>
          <w:spacing w:val="-3"/>
          <w:sz w:val="24"/>
          <w:szCs w:val="24"/>
        </w:rPr>
        <w:t xml:space="preserve"> </w:t>
      </w:r>
      <w:r w:rsidRPr="00F12FCB">
        <w:rPr>
          <w:rFonts w:ascii="Arial" w:hAnsi="Arial" w:cs="Arial"/>
          <w:spacing w:val="-2"/>
          <w:sz w:val="24"/>
          <w:szCs w:val="24"/>
        </w:rPr>
        <w:t>monitoring</w:t>
      </w:r>
    </w:p>
    <w:p w14:paraId="29D6BFF4" w14:textId="77777777" w:rsidR="000C0A09" w:rsidRPr="00F12FCB" w:rsidRDefault="000C0A09" w:rsidP="000C0A09">
      <w:pPr>
        <w:widowControl w:val="0"/>
        <w:tabs>
          <w:tab w:val="left" w:pos="1685"/>
        </w:tabs>
        <w:autoSpaceDE w:val="0"/>
        <w:autoSpaceDN w:val="0"/>
        <w:spacing w:after="0" w:line="240" w:lineRule="auto"/>
        <w:ind w:right="720"/>
        <w:rPr>
          <w:rFonts w:ascii="Arial" w:hAnsi="Arial" w:cs="Arial"/>
        </w:rPr>
      </w:pPr>
    </w:p>
    <w:p w14:paraId="279C3632" w14:textId="6F59996D" w:rsidR="000C0A09" w:rsidRPr="00F12FCB" w:rsidRDefault="000C0A09" w:rsidP="00650B4B">
      <w:pPr>
        <w:pStyle w:val="Heading3"/>
        <w:numPr>
          <w:ilvl w:val="1"/>
          <w:numId w:val="21"/>
        </w:numPr>
        <w:tabs>
          <w:tab w:val="left" w:pos="1272"/>
        </w:tabs>
        <w:rPr>
          <w:rFonts w:ascii="Arial" w:hAnsi="Arial" w:cs="Arial"/>
          <w:color w:val="0070C0"/>
          <w:sz w:val="32"/>
          <w:szCs w:val="32"/>
        </w:rPr>
      </w:pPr>
      <w:r w:rsidRPr="00F12FCB">
        <w:rPr>
          <w:rFonts w:ascii="Arial" w:hAnsi="Arial" w:cs="Arial"/>
          <w:color w:val="0070C0"/>
          <w:sz w:val="32"/>
          <w:szCs w:val="32"/>
        </w:rPr>
        <w:t>Procurement Equality Standard</w:t>
      </w:r>
    </w:p>
    <w:p w14:paraId="2ED7DF73" w14:textId="77777777" w:rsidR="000C0A09" w:rsidRPr="00F12475" w:rsidRDefault="000C0A09" w:rsidP="000C0A09">
      <w:pPr>
        <w:pStyle w:val="BodyText"/>
        <w:spacing w:before="83"/>
        <w:rPr>
          <w:rFonts w:ascii="Arial"/>
          <w:b/>
          <w:sz w:val="26"/>
          <w:lang w:val="en-GB"/>
        </w:rPr>
      </w:pPr>
    </w:p>
    <w:p w14:paraId="2F0735DD" w14:textId="74DFBDC7" w:rsidR="000C0A09" w:rsidRPr="00F12FCB" w:rsidRDefault="000C0A09" w:rsidP="000C0A09">
      <w:pPr>
        <w:widowControl w:val="0"/>
        <w:tabs>
          <w:tab w:val="left" w:pos="1267"/>
          <w:tab w:val="left" w:pos="1272"/>
        </w:tabs>
        <w:autoSpaceDE w:val="0"/>
        <w:autoSpaceDN w:val="0"/>
        <w:spacing w:after="0" w:line="240" w:lineRule="auto"/>
        <w:ind w:right="712"/>
        <w:jc w:val="both"/>
        <w:rPr>
          <w:rFonts w:ascii="Arial" w:hAnsi="Arial" w:cs="Arial"/>
        </w:rPr>
      </w:pPr>
      <w:r w:rsidRPr="00F12FCB">
        <w:rPr>
          <w:rFonts w:ascii="Arial" w:hAnsi="Arial" w:cs="Arial"/>
          <w:sz w:val="24"/>
          <w:szCs w:val="24"/>
        </w:rPr>
        <w:t>The</w:t>
      </w:r>
      <w:r w:rsidRPr="00F12FCB">
        <w:rPr>
          <w:rFonts w:ascii="Arial" w:hAnsi="Arial" w:cs="Arial"/>
          <w:spacing w:val="-6"/>
          <w:sz w:val="24"/>
          <w:szCs w:val="24"/>
        </w:rPr>
        <w:t xml:space="preserve"> </w:t>
      </w:r>
      <w:hyperlink r:id="rId28">
        <w:r w:rsidRPr="00F12FCB">
          <w:rPr>
            <w:rFonts w:ascii="Arial" w:hAnsi="Arial" w:cs="Arial"/>
            <w:b/>
            <w:color w:val="0000FF"/>
            <w:sz w:val="24"/>
            <w:szCs w:val="24"/>
            <w:u w:val="thick" w:color="0000FF"/>
          </w:rPr>
          <w:t>Procurement</w:t>
        </w:r>
        <w:r w:rsidRPr="00F12FCB">
          <w:rPr>
            <w:rFonts w:ascii="Arial" w:hAnsi="Arial" w:cs="Arial"/>
            <w:b/>
            <w:color w:val="0000FF"/>
            <w:spacing w:val="-8"/>
            <w:sz w:val="24"/>
            <w:szCs w:val="24"/>
            <w:u w:val="thick" w:color="0000FF"/>
          </w:rPr>
          <w:t xml:space="preserve"> </w:t>
        </w:r>
        <w:r w:rsidRPr="00F12FCB">
          <w:rPr>
            <w:rFonts w:ascii="Arial" w:hAnsi="Arial" w:cs="Arial"/>
            <w:b/>
            <w:color w:val="0000FF"/>
            <w:sz w:val="24"/>
            <w:szCs w:val="24"/>
            <w:u w:val="thick" w:color="0000FF"/>
          </w:rPr>
          <w:t>Equality</w:t>
        </w:r>
        <w:r w:rsidRPr="00F12FCB">
          <w:rPr>
            <w:rFonts w:ascii="Arial" w:hAnsi="Arial" w:cs="Arial"/>
            <w:b/>
            <w:color w:val="0000FF"/>
            <w:spacing w:val="-13"/>
            <w:sz w:val="24"/>
            <w:szCs w:val="24"/>
            <w:u w:val="thick" w:color="0000FF"/>
          </w:rPr>
          <w:t xml:space="preserve"> </w:t>
        </w:r>
        <w:r w:rsidRPr="00F12FCB">
          <w:rPr>
            <w:rFonts w:ascii="Arial" w:hAnsi="Arial" w:cs="Arial"/>
            <w:b/>
            <w:color w:val="0000FF"/>
            <w:sz w:val="24"/>
            <w:szCs w:val="24"/>
            <w:u w:val="thick" w:color="0000FF"/>
          </w:rPr>
          <w:t>Standard</w:t>
        </w:r>
      </w:hyperlink>
      <w:r w:rsidRPr="00F12FCB">
        <w:rPr>
          <w:rFonts w:ascii="Arial" w:hAnsi="Arial" w:cs="Arial"/>
          <w:b/>
          <w:color w:val="0000FF"/>
          <w:spacing w:val="-3"/>
          <w:sz w:val="24"/>
          <w:szCs w:val="24"/>
        </w:rPr>
        <w:t xml:space="preserve"> </w:t>
      </w:r>
      <w:r w:rsidRPr="00F12FCB">
        <w:rPr>
          <w:rFonts w:ascii="Arial" w:hAnsi="Arial" w:cs="Arial"/>
          <w:sz w:val="24"/>
          <w:szCs w:val="24"/>
        </w:rPr>
        <w:t xml:space="preserve">seeks to ensure that the Council meets the three objectives of the Equality Act 2010 general duty within its procurement arrangements. </w:t>
      </w:r>
    </w:p>
    <w:p w14:paraId="30978054" w14:textId="2BF02A66" w:rsidR="000C0A09" w:rsidRPr="00F12FCB" w:rsidRDefault="000C0A09" w:rsidP="00650B4B">
      <w:pPr>
        <w:pStyle w:val="Heading3"/>
        <w:numPr>
          <w:ilvl w:val="0"/>
          <w:numId w:val="32"/>
        </w:numPr>
        <w:tabs>
          <w:tab w:val="left" w:pos="1272"/>
        </w:tabs>
        <w:rPr>
          <w:rFonts w:ascii="Arial" w:hAnsi="Arial" w:cs="Arial"/>
          <w:color w:val="0070C0"/>
          <w:sz w:val="32"/>
          <w:szCs w:val="32"/>
        </w:rPr>
      </w:pPr>
      <w:r w:rsidRPr="00F12FCB">
        <w:rPr>
          <w:rFonts w:ascii="Arial" w:hAnsi="Arial" w:cs="Arial"/>
          <w:color w:val="0070C0"/>
          <w:sz w:val="32"/>
          <w:szCs w:val="32"/>
        </w:rPr>
        <w:t>Data Protection</w:t>
      </w:r>
    </w:p>
    <w:p w14:paraId="3F22EA23" w14:textId="77777777" w:rsidR="000C0A09" w:rsidRPr="00F12475" w:rsidRDefault="000C0A09" w:rsidP="000C0A09">
      <w:pPr>
        <w:pStyle w:val="BodyText"/>
        <w:spacing w:before="37"/>
        <w:rPr>
          <w:rFonts w:ascii="Arial" w:hAnsi="Arial" w:cs="Arial"/>
          <w:b/>
          <w:sz w:val="26"/>
          <w:lang w:val="en-GB"/>
        </w:rPr>
      </w:pPr>
    </w:p>
    <w:p w14:paraId="397D0F77" w14:textId="77777777" w:rsidR="000C0A09" w:rsidRPr="00F12FCB" w:rsidRDefault="000C0A09" w:rsidP="000C0A09">
      <w:pPr>
        <w:widowControl w:val="0"/>
        <w:tabs>
          <w:tab w:val="left" w:pos="1267"/>
          <w:tab w:val="left" w:pos="1272"/>
        </w:tabs>
        <w:autoSpaceDE w:val="0"/>
        <w:autoSpaceDN w:val="0"/>
        <w:spacing w:after="0" w:line="240" w:lineRule="auto"/>
        <w:ind w:right="718"/>
        <w:jc w:val="both"/>
        <w:rPr>
          <w:rFonts w:ascii="Arial" w:hAnsi="Arial" w:cs="Arial"/>
          <w:sz w:val="24"/>
          <w:szCs w:val="24"/>
        </w:rPr>
      </w:pPr>
      <w:r w:rsidRPr="00F12FCB">
        <w:rPr>
          <w:rFonts w:ascii="Arial" w:hAnsi="Arial" w:cs="Arial"/>
          <w:sz w:val="24"/>
          <w:szCs w:val="24"/>
        </w:rPr>
        <w:t>Equalities monitoring can involve asking for and recording personal data about individuals. The Data Protection Act 2018 (DPA) protects individuals against the misuse of that data, and all records whether manual or computerised will need to meet the requirements of the DPA.</w:t>
      </w:r>
    </w:p>
    <w:p w14:paraId="0DC71E67" w14:textId="77777777" w:rsidR="000C0A09" w:rsidRPr="00F12FCB" w:rsidRDefault="000C0A09" w:rsidP="000C0A09">
      <w:pPr>
        <w:widowControl w:val="0"/>
        <w:tabs>
          <w:tab w:val="left" w:pos="1267"/>
          <w:tab w:val="left" w:pos="1272"/>
        </w:tabs>
        <w:autoSpaceDE w:val="0"/>
        <w:autoSpaceDN w:val="0"/>
        <w:spacing w:before="241" w:after="0" w:line="240" w:lineRule="auto"/>
        <w:ind w:right="716"/>
        <w:jc w:val="both"/>
        <w:rPr>
          <w:rFonts w:ascii="Arial" w:hAnsi="Arial" w:cs="Arial"/>
          <w:sz w:val="24"/>
          <w:szCs w:val="24"/>
        </w:rPr>
      </w:pPr>
      <w:r w:rsidRPr="00F12FCB">
        <w:rPr>
          <w:rFonts w:ascii="Arial" w:hAnsi="Arial" w:cs="Arial"/>
          <w:sz w:val="24"/>
          <w:szCs w:val="24"/>
        </w:rPr>
        <w:t>Data that is gathered for the purpose of equalities monitoring will often fall within the special categories of data under the General Data Protection Regulation (GDPR), i.e. where it relates to ‘racial or ethnic origin, religious or philosophical beliefs, health or sexual orientation’. The Data Protection Act 2018, which supplements the provisions of the GDPR, explicitly provides that equalities monitoring is a lawful reason to justify the holding and processing of such special category data.</w:t>
      </w:r>
    </w:p>
    <w:p w14:paraId="2AE6048D" w14:textId="77777777" w:rsidR="000C0A09" w:rsidRPr="00F12FCB" w:rsidRDefault="000C0A09" w:rsidP="000C0A09">
      <w:pPr>
        <w:widowControl w:val="0"/>
        <w:tabs>
          <w:tab w:val="left" w:pos="1267"/>
          <w:tab w:val="left" w:pos="1272"/>
        </w:tabs>
        <w:autoSpaceDE w:val="0"/>
        <w:autoSpaceDN w:val="0"/>
        <w:spacing w:before="241" w:after="0" w:line="240" w:lineRule="auto"/>
        <w:ind w:right="716"/>
        <w:jc w:val="both"/>
        <w:rPr>
          <w:rFonts w:ascii="Arial" w:hAnsi="Arial" w:cs="Arial"/>
          <w:sz w:val="24"/>
          <w:szCs w:val="24"/>
        </w:rPr>
      </w:pPr>
      <w:r w:rsidRPr="00F12FCB">
        <w:rPr>
          <w:rFonts w:ascii="Arial" w:hAnsi="Arial" w:cs="Arial"/>
          <w:sz w:val="24"/>
          <w:szCs w:val="24"/>
        </w:rPr>
        <w:t>The</w:t>
      </w:r>
      <w:r w:rsidRPr="00F12FCB">
        <w:rPr>
          <w:rFonts w:ascii="Arial" w:hAnsi="Arial" w:cs="Arial"/>
          <w:spacing w:val="40"/>
          <w:sz w:val="24"/>
          <w:szCs w:val="24"/>
        </w:rPr>
        <w:t xml:space="preserve"> </w:t>
      </w:r>
      <w:r w:rsidRPr="00F12FCB">
        <w:rPr>
          <w:rFonts w:ascii="Arial" w:hAnsi="Arial" w:cs="Arial"/>
          <w:sz w:val="24"/>
          <w:szCs w:val="24"/>
        </w:rPr>
        <w:t>Council</w:t>
      </w:r>
      <w:r w:rsidRPr="00F12FCB">
        <w:rPr>
          <w:rFonts w:ascii="Arial" w:hAnsi="Arial" w:cs="Arial"/>
          <w:spacing w:val="40"/>
          <w:sz w:val="24"/>
          <w:szCs w:val="24"/>
        </w:rPr>
        <w:t xml:space="preserve"> </w:t>
      </w:r>
      <w:r w:rsidRPr="00F12FCB">
        <w:rPr>
          <w:rFonts w:ascii="Arial" w:hAnsi="Arial" w:cs="Arial"/>
          <w:sz w:val="24"/>
          <w:szCs w:val="24"/>
        </w:rPr>
        <w:t>has</w:t>
      </w:r>
      <w:r w:rsidRPr="00F12FCB">
        <w:rPr>
          <w:rFonts w:ascii="Arial" w:hAnsi="Arial" w:cs="Arial"/>
          <w:spacing w:val="40"/>
          <w:sz w:val="24"/>
          <w:szCs w:val="24"/>
        </w:rPr>
        <w:t xml:space="preserve"> </w:t>
      </w:r>
      <w:r w:rsidRPr="00F12FCB">
        <w:rPr>
          <w:rFonts w:ascii="Arial" w:hAnsi="Arial" w:cs="Arial"/>
          <w:sz w:val="24"/>
          <w:szCs w:val="24"/>
        </w:rPr>
        <w:t>a</w:t>
      </w:r>
      <w:r w:rsidRPr="00F12FCB">
        <w:rPr>
          <w:rFonts w:ascii="Arial" w:hAnsi="Arial" w:cs="Arial"/>
          <w:spacing w:val="40"/>
          <w:sz w:val="24"/>
          <w:szCs w:val="24"/>
        </w:rPr>
        <w:t xml:space="preserve"> </w:t>
      </w:r>
      <w:r w:rsidRPr="00F12FCB">
        <w:rPr>
          <w:rFonts w:ascii="Arial" w:hAnsi="Arial" w:cs="Arial"/>
          <w:sz w:val="24"/>
          <w:szCs w:val="24"/>
        </w:rPr>
        <w:t>Data</w:t>
      </w:r>
      <w:r w:rsidRPr="00F12FCB">
        <w:rPr>
          <w:rFonts w:ascii="Arial" w:hAnsi="Arial" w:cs="Arial"/>
          <w:spacing w:val="40"/>
          <w:sz w:val="24"/>
          <w:szCs w:val="24"/>
        </w:rPr>
        <w:t xml:space="preserve"> </w:t>
      </w:r>
      <w:r w:rsidRPr="00F12FCB">
        <w:rPr>
          <w:rFonts w:ascii="Arial" w:hAnsi="Arial" w:cs="Arial"/>
          <w:sz w:val="24"/>
          <w:szCs w:val="24"/>
        </w:rPr>
        <w:t>Protection</w:t>
      </w:r>
      <w:r w:rsidRPr="00F12FCB">
        <w:rPr>
          <w:rFonts w:ascii="Arial" w:hAnsi="Arial" w:cs="Arial"/>
          <w:spacing w:val="40"/>
          <w:sz w:val="24"/>
          <w:szCs w:val="24"/>
        </w:rPr>
        <w:t xml:space="preserve"> </w:t>
      </w:r>
      <w:r w:rsidRPr="00F12FCB">
        <w:rPr>
          <w:rFonts w:ascii="Arial" w:hAnsi="Arial" w:cs="Arial"/>
          <w:sz w:val="24"/>
          <w:szCs w:val="24"/>
        </w:rPr>
        <w:t>Policy</w:t>
      </w:r>
      <w:r w:rsidRPr="00F12FCB">
        <w:rPr>
          <w:rFonts w:ascii="Arial" w:hAnsi="Arial" w:cs="Arial"/>
          <w:spacing w:val="40"/>
          <w:sz w:val="24"/>
          <w:szCs w:val="24"/>
        </w:rPr>
        <w:t xml:space="preserve"> </w:t>
      </w:r>
      <w:r w:rsidRPr="00F12FCB">
        <w:rPr>
          <w:rFonts w:ascii="Arial" w:hAnsi="Arial" w:cs="Arial"/>
          <w:sz w:val="24"/>
          <w:szCs w:val="24"/>
        </w:rPr>
        <w:t>setting</w:t>
      </w:r>
      <w:r w:rsidRPr="00F12FCB">
        <w:rPr>
          <w:rFonts w:ascii="Arial" w:hAnsi="Arial" w:cs="Arial"/>
          <w:spacing w:val="40"/>
          <w:sz w:val="24"/>
          <w:szCs w:val="24"/>
        </w:rPr>
        <w:t xml:space="preserve"> </w:t>
      </w:r>
      <w:r w:rsidRPr="00F12FCB">
        <w:rPr>
          <w:rFonts w:ascii="Arial" w:hAnsi="Arial" w:cs="Arial"/>
          <w:sz w:val="24"/>
          <w:szCs w:val="24"/>
        </w:rPr>
        <w:t>out</w:t>
      </w:r>
      <w:r w:rsidRPr="00F12FCB">
        <w:rPr>
          <w:rFonts w:ascii="Arial" w:hAnsi="Arial" w:cs="Arial"/>
          <w:spacing w:val="40"/>
          <w:sz w:val="24"/>
          <w:szCs w:val="24"/>
        </w:rPr>
        <w:t xml:space="preserve"> </w:t>
      </w:r>
      <w:r w:rsidRPr="00F12FCB">
        <w:rPr>
          <w:rFonts w:ascii="Arial" w:hAnsi="Arial" w:cs="Arial"/>
          <w:sz w:val="24"/>
          <w:szCs w:val="24"/>
        </w:rPr>
        <w:t>the</w:t>
      </w:r>
      <w:r w:rsidRPr="00F12FCB">
        <w:rPr>
          <w:rFonts w:ascii="Arial" w:hAnsi="Arial" w:cs="Arial"/>
          <w:spacing w:val="40"/>
          <w:sz w:val="24"/>
          <w:szCs w:val="24"/>
        </w:rPr>
        <w:t xml:space="preserve"> </w:t>
      </w:r>
      <w:r w:rsidRPr="00F12FCB">
        <w:rPr>
          <w:rFonts w:ascii="Arial" w:hAnsi="Arial" w:cs="Arial"/>
          <w:sz w:val="24"/>
          <w:szCs w:val="24"/>
        </w:rPr>
        <w:t>safeguards</w:t>
      </w:r>
      <w:r w:rsidRPr="00F12FCB">
        <w:rPr>
          <w:rFonts w:ascii="Arial" w:hAnsi="Arial" w:cs="Arial"/>
          <w:spacing w:val="40"/>
          <w:sz w:val="24"/>
          <w:szCs w:val="24"/>
        </w:rPr>
        <w:t xml:space="preserve"> </w:t>
      </w:r>
      <w:r w:rsidRPr="00F12FCB">
        <w:rPr>
          <w:rFonts w:ascii="Arial" w:hAnsi="Arial" w:cs="Arial"/>
          <w:sz w:val="24"/>
          <w:szCs w:val="24"/>
        </w:rPr>
        <w:t>it</w:t>
      </w:r>
      <w:r w:rsidRPr="00F12FCB">
        <w:rPr>
          <w:rFonts w:ascii="Arial" w:hAnsi="Arial" w:cs="Arial"/>
          <w:spacing w:val="40"/>
          <w:sz w:val="24"/>
          <w:szCs w:val="24"/>
        </w:rPr>
        <w:t xml:space="preserve"> </w:t>
      </w:r>
      <w:r w:rsidRPr="00F12FCB">
        <w:rPr>
          <w:rFonts w:ascii="Arial" w:hAnsi="Arial" w:cs="Arial"/>
          <w:sz w:val="24"/>
          <w:szCs w:val="24"/>
        </w:rPr>
        <w:t>has</w:t>
      </w:r>
      <w:r w:rsidRPr="00F12FCB">
        <w:rPr>
          <w:rFonts w:ascii="Arial" w:hAnsi="Arial" w:cs="Arial"/>
          <w:spacing w:val="80"/>
          <w:sz w:val="24"/>
          <w:szCs w:val="24"/>
        </w:rPr>
        <w:t xml:space="preserve"> </w:t>
      </w:r>
      <w:r w:rsidRPr="00F12FCB">
        <w:rPr>
          <w:rFonts w:ascii="Arial" w:hAnsi="Arial" w:cs="Arial"/>
          <w:sz w:val="24"/>
          <w:szCs w:val="24"/>
        </w:rPr>
        <w:t>implemented for processing special category data.</w:t>
      </w:r>
    </w:p>
    <w:p w14:paraId="5549525D" w14:textId="50533FBD" w:rsidR="000C0A09" w:rsidRPr="00F12475" w:rsidRDefault="000C0A09" w:rsidP="000C0A09">
      <w:pPr>
        <w:pStyle w:val="BodyText"/>
        <w:rPr>
          <w:rFonts w:ascii="Arial" w:hAnsi="Arial" w:cs="Arial"/>
          <w:lang w:val="en-GB"/>
        </w:rPr>
      </w:pPr>
    </w:p>
    <w:p w14:paraId="78E99C03" w14:textId="23806AC1" w:rsidR="000C0A09" w:rsidRPr="00F12FCB" w:rsidRDefault="000C0A09" w:rsidP="000C0A09">
      <w:pPr>
        <w:widowControl w:val="0"/>
        <w:tabs>
          <w:tab w:val="left" w:pos="1267"/>
          <w:tab w:val="left" w:pos="1272"/>
        </w:tabs>
        <w:autoSpaceDE w:val="0"/>
        <w:autoSpaceDN w:val="0"/>
        <w:spacing w:after="0" w:line="240" w:lineRule="auto"/>
        <w:ind w:right="722"/>
        <w:jc w:val="both"/>
        <w:rPr>
          <w:rFonts w:ascii="Arial" w:hAnsi="Arial" w:cs="Arial"/>
          <w:sz w:val="24"/>
          <w:szCs w:val="24"/>
        </w:rPr>
      </w:pPr>
      <w:r w:rsidRPr="00F12FCB">
        <w:rPr>
          <w:rFonts w:ascii="Arial" w:hAnsi="Arial" w:cs="Arial"/>
          <w:sz w:val="24"/>
          <w:szCs w:val="24"/>
        </w:rPr>
        <w:t>The Data Protection Officer’s advice is that equality monitoring forms should be designed for anonymous completion and should be capable of being detached from application forms, complaints forms etc. Equality monitoring information should</w:t>
      </w:r>
      <w:r w:rsidRPr="00F12FCB">
        <w:rPr>
          <w:rFonts w:ascii="Arial" w:hAnsi="Arial" w:cs="Arial"/>
          <w:spacing w:val="-5"/>
          <w:sz w:val="24"/>
          <w:szCs w:val="24"/>
        </w:rPr>
        <w:t xml:space="preserve"> </w:t>
      </w:r>
      <w:r w:rsidRPr="00F12FCB">
        <w:rPr>
          <w:rFonts w:ascii="Arial" w:hAnsi="Arial" w:cs="Arial"/>
          <w:sz w:val="24"/>
          <w:szCs w:val="24"/>
        </w:rPr>
        <w:t>not</w:t>
      </w:r>
      <w:r w:rsidRPr="00F12FCB">
        <w:rPr>
          <w:rFonts w:ascii="Arial" w:hAnsi="Arial" w:cs="Arial"/>
          <w:spacing w:val="-5"/>
          <w:sz w:val="24"/>
          <w:szCs w:val="24"/>
        </w:rPr>
        <w:t xml:space="preserve"> </w:t>
      </w:r>
      <w:r w:rsidRPr="00F12FCB">
        <w:rPr>
          <w:rFonts w:ascii="Arial" w:hAnsi="Arial" w:cs="Arial"/>
          <w:sz w:val="24"/>
          <w:szCs w:val="24"/>
        </w:rPr>
        <w:t>be</w:t>
      </w:r>
      <w:r w:rsidRPr="00F12FCB">
        <w:rPr>
          <w:rFonts w:ascii="Arial" w:hAnsi="Arial" w:cs="Arial"/>
          <w:spacing w:val="-3"/>
          <w:sz w:val="24"/>
          <w:szCs w:val="24"/>
        </w:rPr>
        <w:t xml:space="preserve"> </w:t>
      </w:r>
      <w:r w:rsidRPr="00F12FCB">
        <w:rPr>
          <w:rFonts w:ascii="Arial" w:hAnsi="Arial" w:cs="Arial"/>
          <w:sz w:val="24"/>
          <w:szCs w:val="24"/>
        </w:rPr>
        <w:t>available to</w:t>
      </w:r>
      <w:r w:rsidRPr="00F12FCB">
        <w:rPr>
          <w:rFonts w:ascii="Arial" w:hAnsi="Arial" w:cs="Arial"/>
          <w:spacing w:val="-2"/>
          <w:sz w:val="24"/>
          <w:szCs w:val="24"/>
        </w:rPr>
        <w:t xml:space="preserve"> </w:t>
      </w:r>
      <w:r w:rsidRPr="00F12FCB">
        <w:rPr>
          <w:rFonts w:ascii="Arial" w:hAnsi="Arial" w:cs="Arial"/>
          <w:sz w:val="24"/>
          <w:szCs w:val="24"/>
        </w:rPr>
        <w:t>Officers</w:t>
      </w:r>
      <w:r w:rsidRPr="00F12FCB">
        <w:rPr>
          <w:rFonts w:ascii="Arial" w:hAnsi="Arial" w:cs="Arial"/>
          <w:spacing w:val="-3"/>
          <w:sz w:val="24"/>
          <w:szCs w:val="24"/>
        </w:rPr>
        <w:t xml:space="preserve"> </w:t>
      </w:r>
      <w:r w:rsidRPr="00F12FCB">
        <w:rPr>
          <w:rFonts w:ascii="Arial" w:hAnsi="Arial" w:cs="Arial"/>
          <w:sz w:val="24"/>
          <w:szCs w:val="24"/>
        </w:rPr>
        <w:t>involved</w:t>
      </w:r>
      <w:r w:rsidRPr="00F12FCB">
        <w:rPr>
          <w:rFonts w:ascii="Arial" w:hAnsi="Arial" w:cs="Arial"/>
          <w:spacing w:val="-3"/>
          <w:sz w:val="24"/>
          <w:szCs w:val="24"/>
        </w:rPr>
        <w:t xml:space="preserve"> </w:t>
      </w:r>
      <w:r w:rsidRPr="00F12FCB">
        <w:rPr>
          <w:rFonts w:ascii="Arial" w:hAnsi="Arial" w:cs="Arial"/>
          <w:sz w:val="24"/>
          <w:szCs w:val="24"/>
        </w:rPr>
        <w:t>in</w:t>
      </w:r>
      <w:r w:rsidRPr="00F12FCB">
        <w:rPr>
          <w:rFonts w:ascii="Arial" w:hAnsi="Arial" w:cs="Arial"/>
          <w:spacing w:val="-3"/>
          <w:sz w:val="24"/>
          <w:szCs w:val="24"/>
        </w:rPr>
        <w:t xml:space="preserve"> </w:t>
      </w:r>
      <w:r w:rsidRPr="00F12FCB">
        <w:rPr>
          <w:rFonts w:ascii="Arial" w:hAnsi="Arial" w:cs="Arial"/>
          <w:sz w:val="24"/>
          <w:szCs w:val="24"/>
        </w:rPr>
        <w:t>decision</w:t>
      </w:r>
      <w:r w:rsidRPr="00F12FCB">
        <w:rPr>
          <w:rFonts w:ascii="Arial" w:hAnsi="Arial" w:cs="Arial"/>
          <w:spacing w:val="-5"/>
          <w:sz w:val="24"/>
          <w:szCs w:val="24"/>
        </w:rPr>
        <w:t xml:space="preserve"> </w:t>
      </w:r>
      <w:r w:rsidRPr="00F12FCB">
        <w:rPr>
          <w:rFonts w:ascii="Arial" w:hAnsi="Arial" w:cs="Arial"/>
          <w:sz w:val="24"/>
          <w:szCs w:val="24"/>
        </w:rPr>
        <w:t>making</w:t>
      </w:r>
      <w:r w:rsidRPr="00F12FCB">
        <w:rPr>
          <w:rFonts w:ascii="Arial" w:hAnsi="Arial" w:cs="Arial"/>
          <w:spacing w:val="-5"/>
          <w:sz w:val="24"/>
          <w:szCs w:val="24"/>
        </w:rPr>
        <w:t xml:space="preserve"> </w:t>
      </w:r>
      <w:r w:rsidRPr="00F12FCB">
        <w:rPr>
          <w:rFonts w:ascii="Arial" w:hAnsi="Arial" w:cs="Arial"/>
          <w:sz w:val="24"/>
          <w:szCs w:val="24"/>
        </w:rPr>
        <w:t>on</w:t>
      </w:r>
      <w:r w:rsidRPr="00F12FCB">
        <w:rPr>
          <w:rFonts w:ascii="Arial" w:hAnsi="Arial" w:cs="Arial"/>
          <w:spacing w:val="-3"/>
          <w:sz w:val="24"/>
          <w:szCs w:val="24"/>
        </w:rPr>
        <w:t xml:space="preserve"> </w:t>
      </w:r>
      <w:r w:rsidRPr="00F12FCB">
        <w:rPr>
          <w:rFonts w:ascii="Arial" w:hAnsi="Arial" w:cs="Arial"/>
          <w:sz w:val="24"/>
          <w:szCs w:val="24"/>
        </w:rPr>
        <w:t>the</w:t>
      </w:r>
      <w:r w:rsidRPr="00F12FCB">
        <w:rPr>
          <w:rFonts w:ascii="Arial" w:hAnsi="Arial" w:cs="Arial"/>
          <w:spacing w:val="-3"/>
          <w:sz w:val="24"/>
          <w:szCs w:val="24"/>
        </w:rPr>
        <w:t xml:space="preserve"> </w:t>
      </w:r>
      <w:r w:rsidRPr="00F12FCB">
        <w:rPr>
          <w:rFonts w:ascii="Arial" w:hAnsi="Arial" w:cs="Arial"/>
          <w:sz w:val="24"/>
          <w:szCs w:val="24"/>
        </w:rPr>
        <w:t>provision</w:t>
      </w:r>
      <w:r w:rsidRPr="00F12FCB">
        <w:rPr>
          <w:rFonts w:ascii="Arial" w:hAnsi="Arial" w:cs="Arial"/>
          <w:spacing w:val="-3"/>
          <w:sz w:val="24"/>
          <w:szCs w:val="24"/>
        </w:rPr>
        <w:t xml:space="preserve"> </w:t>
      </w:r>
      <w:r w:rsidRPr="00F12FCB">
        <w:rPr>
          <w:rFonts w:ascii="Arial" w:hAnsi="Arial" w:cs="Arial"/>
          <w:sz w:val="24"/>
          <w:szCs w:val="24"/>
        </w:rPr>
        <w:t>of services, complaints or recruitment selection. At no time should the Council be placed in a position that could be considered or perceived as discriminatory.</w:t>
      </w:r>
    </w:p>
    <w:p w14:paraId="35132450" w14:textId="77777777" w:rsidR="000C0A09" w:rsidRPr="00F12FCB" w:rsidRDefault="000C0A09" w:rsidP="000C0A09">
      <w:pPr>
        <w:widowControl w:val="0"/>
        <w:tabs>
          <w:tab w:val="left" w:pos="1267"/>
          <w:tab w:val="left" w:pos="1272"/>
        </w:tabs>
        <w:autoSpaceDE w:val="0"/>
        <w:autoSpaceDN w:val="0"/>
        <w:spacing w:after="0" w:line="240" w:lineRule="auto"/>
        <w:ind w:right="722"/>
        <w:jc w:val="both"/>
        <w:rPr>
          <w:rFonts w:ascii="Arial" w:hAnsi="Arial" w:cs="Arial"/>
          <w:sz w:val="24"/>
          <w:szCs w:val="24"/>
        </w:rPr>
      </w:pPr>
    </w:p>
    <w:p w14:paraId="3A9D1C8F" w14:textId="77777777" w:rsidR="004D5DE3" w:rsidRPr="00F12FCB" w:rsidRDefault="000C0A09" w:rsidP="000C0A09">
      <w:pPr>
        <w:widowControl w:val="0"/>
        <w:tabs>
          <w:tab w:val="left" w:pos="1267"/>
          <w:tab w:val="left" w:pos="1272"/>
        </w:tabs>
        <w:autoSpaceDE w:val="0"/>
        <w:autoSpaceDN w:val="0"/>
        <w:spacing w:before="72" w:after="0" w:line="240" w:lineRule="auto"/>
        <w:ind w:right="717"/>
        <w:jc w:val="both"/>
        <w:rPr>
          <w:rFonts w:ascii="Arial" w:hAnsi="Arial" w:cs="Arial"/>
          <w:sz w:val="24"/>
          <w:szCs w:val="24"/>
        </w:rPr>
      </w:pPr>
      <w:r w:rsidRPr="00F12FCB">
        <w:rPr>
          <w:rFonts w:ascii="Arial" w:hAnsi="Arial" w:cs="Arial"/>
          <w:sz w:val="24"/>
          <w:szCs w:val="24"/>
        </w:rPr>
        <w:t>Depending</w:t>
      </w:r>
      <w:r w:rsidRPr="00F12FCB">
        <w:rPr>
          <w:rFonts w:ascii="Arial" w:hAnsi="Arial" w:cs="Arial"/>
          <w:spacing w:val="-4"/>
          <w:sz w:val="24"/>
          <w:szCs w:val="24"/>
        </w:rPr>
        <w:t xml:space="preserve"> </w:t>
      </w:r>
      <w:r w:rsidRPr="00F12FCB">
        <w:rPr>
          <w:rFonts w:ascii="Arial" w:hAnsi="Arial" w:cs="Arial"/>
          <w:sz w:val="24"/>
          <w:szCs w:val="24"/>
        </w:rPr>
        <w:t>on</w:t>
      </w:r>
      <w:r w:rsidRPr="00F12FCB">
        <w:rPr>
          <w:rFonts w:ascii="Arial" w:hAnsi="Arial" w:cs="Arial"/>
          <w:spacing w:val="-5"/>
          <w:sz w:val="24"/>
          <w:szCs w:val="24"/>
        </w:rPr>
        <w:t xml:space="preserve"> </w:t>
      </w:r>
      <w:r w:rsidRPr="00F12FCB">
        <w:rPr>
          <w:rFonts w:ascii="Arial" w:hAnsi="Arial" w:cs="Arial"/>
          <w:sz w:val="24"/>
          <w:szCs w:val="24"/>
        </w:rPr>
        <w:t>the</w:t>
      </w:r>
      <w:r w:rsidRPr="00F12FCB">
        <w:rPr>
          <w:rFonts w:ascii="Arial" w:hAnsi="Arial" w:cs="Arial"/>
          <w:spacing w:val="-5"/>
          <w:sz w:val="24"/>
          <w:szCs w:val="24"/>
        </w:rPr>
        <w:t xml:space="preserve"> </w:t>
      </w:r>
      <w:r w:rsidRPr="00F12FCB">
        <w:rPr>
          <w:rFonts w:ascii="Arial" w:hAnsi="Arial" w:cs="Arial"/>
          <w:sz w:val="24"/>
          <w:szCs w:val="24"/>
        </w:rPr>
        <w:t>nature</w:t>
      </w:r>
      <w:r w:rsidRPr="00F12FCB">
        <w:rPr>
          <w:rFonts w:ascii="Arial" w:hAnsi="Arial" w:cs="Arial"/>
          <w:spacing w:val="-3"/>
          <w:sz w:val="24"/>
          <w:szCs w:val="24"/>
        </w:rPr>
        <w:t xml:space="preserve"> </w:t>
      </w:r>
      <w:r w:rsidRPr="00F12FCB">
        <w:rPr>
          <w:rFonts w:ascii="Arial" w:hAnsi="Arial" w:cs="Arial"/>
          <w:sz w:val="24"/>
          <w:szCs w:val="24"/>
        </w:rPr>
        <w:t>of</w:t>
      </w:r>
      <w:r w:rsidRPr="00F12FCB">
        <w:rPr>
          <w:rFonts w:ascii="Arial" w:hAnsi="Arial" w:cs="Arial"/>
          <w:spacing w:val="-3"/>
          <w:sz w:val="24"/>
          <w:szCs w:val="24"/>
        </w:rPr>
        <w:t xml:space="preserve"> </w:t>
      </w:r>
      <w:r w:rsidRPr="00F12FCB">
        <w:rPr>
          <w:rFonts w:ascii="Arial" w:hAnsi="Arial" w:cs="Arial"/>
          <w:sz w:val="24"/>
          <w:szCs w:val="24"/>
        </w:rPr>
        <w:t>an</w:t>
      </w:r>
      <w:r w:rsidRPr="00F12FCB">
        <w:rPr>
          <w:rFonts w:ascii="Arial" w:hAnsi="Arial" w:cs="Arial"/>
          <w:spacing w:val="-1"/>
          <w:sz w:val="24"/>
          <w:szCs w:val="24"/>
        </w:rPr>
        <w:t xml:space="preserve"> </w:t>
      </w:r>
      <w:r w:rsidRPr="00F12FCB">
        <w:rPr>
          <w:rFonts w:ascii="Arial" w:hAnsi="Arial" w:cs="Arial"/>
          <w:sz w:val="24"/>
          <w:szCs w:val="24"/>
        </w:rPr>
        <w:t>equality</w:t>
      </w:r>
      <w:r w:rsidRPr="00F12FCB">
        <w:rPr>
          <w:rFonts w:ascii="Arial" w:hAnsi="Arial" w:cs="Arial"/>
          <w:spacing w:val="-5"/>
          <w:sz w:val="24"/>
          <w:szCs w:val="24"/>
        </w:rPr>
        <w:t xml:space="preserve"> </w:t>
      </w:r>
      <w:r w:rsidRPr="00F12FCB">
        <w:rPr>
          <w:rFonts w:ascii="Arial" w:hAnsi="Arial" w:cs="Arial"/>
          <w:sz w:val="24"/>
          <w:szCs w:val="24"/>
        </w:rPr>
        <w:t>monitoring</w:t>
      </w:r>
      <w:r w:rsidRPr="00F12FCB">
        <w:rPr>
          <w:rFonts w:ascii="Arial" w:hAnsi="Arial" w:cs="Arial"/>
          <w:spacing w:val="-5"/>
          <w:sz w:val="24"/>
          <w:szCs w:val="24"/>
        </w:rPr>
        <w:t xml:space="preserve"> </w:t>
      </w:r>
      <w:r w:rsidRPr="00F12FCB">
        <w:rPr>
          <w:rFonts w:ascii="Arial" w:hAnsi="Arial" w:cs="Arial"/>
          <w:sz w:val="24"/>
          <w:szCs w:val="24"/>
        </w:rPr>
        <w:t>exercise,</w:t>
      </w:r>
      <w:r w:rsidRPr="00F12FCB">
        <w:rPr>
          <w:rFonts w:ascii="Arial" w:hAnsi="Arial" w:cs="Arial"/>
          <w:spacing w:val="-3"/>
          <w:sz w:val="24"/>
          <w:szCs w:val="24"/>
        </w:rPr>
        <w:t xml:space="preserve"> </w:t>
      </w:r>
      <w:r w:rsidRPr="00F12FCB">
        <w:rPr>
          <w:rFonts w:ascii="Arial" w:hAnsi="Arial" w:cs="Arial"/>
          <w:sz w:val="24"/>
          <w:szCs w:val="24"/>
        </w:rPr>
        <w:t>personal</w:t>
      </w:r>
      <w:r w:rsidRPr="00F12FCB">
        <w:rPr>
          <w:rFonts w:ascii="Arial" w:hAnsi="Arial" w:cs="Arial"/>
          <w:spacing w:val="-3"/>
          <w:sz w:val="24"/>
          <w:szCs w:val="24"/>
        </w:rPr>
        <w:t xml:space="preserve"> </w:t>
      </w:r>
      <w:r w:rsidRPr="00F12FCB">
        <w:rPr>
          <w:rFonts w:ascii="Arial" w:hAnsi="Arial" w:cs="Arial"/>
          <w:sz w:val="24"/>
          <w:szCs w:val="24"/>
        </w:rPr>
        <w:t>data</w:t>
      </w:r>
      <w:r w:rsidRPr="00F12FCB">
        <w:rPr>
          <w:rFonts w:ascii="Arial" w:hAnsi="Arial" w:cs="Arial"/>
          <w:spacing w:val="-2"/>
          <w:sz w:val="24"/>
          <w:szCs w:val="24"/>
        </w:rPr>
        <w:t xml:space="preserve"> </w:t>
      </w:r>
      <w:r w:rsidRPr="00F12FCB">
        <w:rPr>
          <w:rFonts w:ascii="Arial" w:hAnsi="Arial" w:cs="Arial"/>
          <w:sz w:val="24"/>
          <w:szCs w:val="24"/>
        </w:rPr>
        <w:t xml:space="preserve">should be anonymised and provided that there is no way of identifying an individual to whom the data relates, the GDPR will not apply. </w:t>
      </w:r>
    </w:p>
    <w:p w14:paraId="3A64E967" w14:textId="12C8C0E7" w:rsidR="000C0A09" w:rsidRPr="00F12FCB" w:rsidRDefault="000C0A09" w:rsidP="000C0A09">
      <w:pPr>
        <w:widowControl w:val="0"/>
        <w:tabs>
          <w:tab w:val="left" w:pos="1267"/>
          <w:tab w:val="left" w:pos="1272"/>
        </w:tabs>
        <w:autoSpaceDE w:val="0"/>
        <w:autoSpaceDN w:val="0"/>
        <w:spacing w:before="72" w:after="0" w:line="240" w:lineRule="auto"/>
        <w:ind w:right="717"/>
        <w:jc w:val="both"/>
        <w:rPr>
          <w:rFonts w:ascii="Arial" w:hAnsi="Arial" w:cs="Arial"/>
          <w:sz w:val="24"/>
          <w:szCs w:val="24"/>
        </w:rPr>
      </w:pPr>
      <w:r w:rsidRPr="00F12FCB">
        <w:rPr>
          <w:rFonts w:ascii="Arial" w:hAnsi="Arial" w:cs="Arial"/>
          <w:sz w:val="24"/>
          <w:szCs w:val="24"/>
        </w:rPr>
        <w:t>Total anonymisation when gathering equality data may not always be possible for a monitoring programme where it is necessary</w:t>
      </w:r>
      <w:r w:rsidRPr="00F12FCB">
        <w:rPr>
          <w:rFonts w:ascii="Arial" w:hAnsi="Arial" w:cs="Arial"/>
          <w:spacing w:val="-1"/>
          <w:sz w:val="24"/>
          <w:szCs w:val="24"/>
        </w:rPr>
        <w:t xml:space="preserve"> </w:t>
      </w:r>
      <w:r w:rsidRPr="00F12FCB">
        <w:rPr>
          <w:rFonts w:ascii="Arial" w:hAnsi="Arial" w:cs="Arial"/>
          <w:sz w:val="24"/>
          <w:szCs w:val="24"/>
        </w:rPr>
        <w:t>to track individuals, for example ongoing monitoring of data on resignations with reference to race.</w:t>
      </w:r>
    </w:p>
    <w:p w14:paraId="4C5AF42D" w14:textId="77777777" w:rsidR="000C0A09" w:rsidRPr="00F12475" w:rsidRDefault="000C0A09" w:rsidP="000C0A09">
      <w:pPr>
        <w:pStyle w:val="BodyText"/>
        <w:spacing w:before="1"/>
        <w:rPr>
          <w:rFonts w:ascii="Arial" w:hAnsi="Arial" w:cs="Arial"/>
          <w:lang w:val="en-GB"/>
        </w:rPr>
      </w:pPr>
    </w:p>
    <w:p w14:paraId="5856416E" w14:textId="0DF685FA" w:rsidR="000C0A09" w:rsidRPr="00F12FCB" w:rsidRDefault="000C0A09" w:rsidP="000C0A09">
      <w:pPr>
        <w:rPr>
          <w:rFonts w:ascii="Arial" w:eastAsiaTheme="majorEastAsia" w:hAnsi="Arial" w:cs="Arial"/>
          <w:color w:val="0070C0"/>
          <w:sz w:val="24"/>
          <w:szCs w:val="24"/>
        </w:rPr>
      </w:pPr>
      <w:r w:rsidRPr="00F12FCB">
        <w:rPr>
          <w:rFonts w:ascii="Arial" w:hAnsi="Arial" w:cs="Arial"/>
          <w:sz w:val="24"/>
          <w:szCs w:val="24"/>
        </w:rPr>
        <w:lastRenderedPageBreak/>
        <w:t>The Council’s Corporate and service specific Privacy Notices explain how it processes personal information and individuals’ additional rights. Service users, complainants and prospective employees should always be signposted to the Corporate</w:t>
      </w:r>
      <w:r w:rsidRPr="00F12FCB">
        <w:rPr>
          <w:rFonts w:ascii="Arial" w:hAnsi="Arial" w:cs="Arial"/>
          <w:spacing w:val="-2"/>
          <w:sz w:val="24"/>
          <w:szCs w:val="24"/>
        </w:rPr>
        <w:t xml:space="preserve"> </w:t>
      </w:r>
      <w:r w:rsidRPr="00F12FCB">
        <w:rPr>
          <w:rFonts w:ascii="Arial" w:hAnsi="Arial" w:cs="Arial"/>
          <w:sz w:val="24"/>
          <w:szCs w:val="24"/>
        </w:rPr>
        <w:t>and</w:t>
      </w:r>
      <w:r w:rsidRPr="00F12FCB">
        <w:rPr>
          <w:rFonts w:ascii="Arial" w:hAnsi="Arial" w:cs="Arial"/>
          <w:spacing w:val="-3"/>
          <w:sz w:val="24"/>
          <w:szCs w:val="24"/>
        </w:rPr>
        <w:t xml:space="preserve"> </w:t>
      </w:r>
      <w:r w:rsidRPr="00F12FCB">
        <w:rPr>
          <w:rFonts w:ascii="Arial" w:hAnsi="Arial" w:cs="Arial"/>
          <w:sz w:val="24"/>
          <w:szCs w:val="24"/>
        </w:rPr>
        <w:t>relevant</w:t>
      </w:r>
      <w:r w:rsidRPr="00F12FCB">
        <w:rPr>
          <w:rFonts w:ascii="Arial" w:hAnsi="Arial" w:cs="Arial"/>
          <w:spacing w:val="-3"/>
          <w:sz w:val="24"/>
          <w:szCs w:val="24"/>
        </w:rPr>
        <w:t xml:space="preserve"> </w:t>
      </w:r>
      <w:r w:rsidRPr="00F12FCB">
        <w:rPr>
          <w:rFonts w:ascii="Arial" w:hAnsi="Arial" w:cs="Arial"/>
          <w:sz w:val="24"/>
          <w:szCs w:val="24"/>
        </w:rPr>
        <w:t>service</w:t>
      </w:r>
      <w:r w:rsidRPr="00F12FCB">
        <w:rPr>
          <w:rFonts w:ascii="Arial" w:hAnsi="Arial" w:cs="Arial"/>
          <w:spacing w:val="-3"/>
          <w:sz w:val="24"/>
          <w:szCs w:val="24"/>
        </w:rPr>
        <w:t xml:space="preserve"> </w:t>
      </w:r>
      <w:r w:rsidRPr="00F12FCB">
        <w:rPr>
          <w:rFonts w:ascii="Arial" w:hAnsi="Arial" w:cs="Arial"/>
          <w:sz w:val="24"/>
          <w:szCs w:val="24"/>
        </w:rPr>
        <w:t>specific</w:t>
      </w:r>
      <w:r w:rsidRPr="00F12FCB">
        <w:rPr>
          <w:rFonts w:ascii="Arial" w:hAnsi="Arial" w:cs="Arial"/>
          <w:spacing w:val="-3"/>
          <w:sz w:val="24"/>
          <w:szCs w:val="24"/>
        </w:rPr>
        <w:t xml:space="preserve"> </w:t>
      </w:r>
      <w:r w:rsidRPr="00F12FCB">
        <w:rPr>
          <w:rFonts w:ascii="Arial" w:hAnsi="Arial" w:cs="Arial"/>
          <w:sz w:val="24"/>
          <w:szCs w:val="24"/>
        </w:rPr>
        <w:t>Privacy</w:t>
      </w:r>
      <w:r w:rsidRPr="00F12FCB">
        <w:rPr>
          <w:rFonts w:ascii="Arial" w:hAnsi="Arial" w:cs="Arial"/>
          <w:spacing w:val="-5"/>
          <w:sz w:val="24"/>
          <w:szCs w:val="24"/>
        </w:rPr>
        <w:t xml:space="preserve"> </w:t>
      </w:r>
      <w:r w:rsidRPr="00F12FCB">
        <w:rPr>
          <w:rFonts w:ascii="Arial" w:hAnsi="Arial" w:cs="Arial"/>
          <w:sz w:val="24"/>
          <w:szCs w:val="24"/>
        </w:rPr>
        <w:t>Notices</w:t>
      </w:r>
      <w:r w:rsidRPr="00F12FCB">
        <w:rPr>
          <w:rFonts w:ascii="Arial" w:hAnsi="Arial" w:cs="Arial"/>
          <w:spacing w:val="-3"/>
          <w:sz w:val="24"/>
          <w:szCs w:val="24"/>
        </w:rPr>
        <w:t xml:space="preserve"> </w:t>
      </w:r>
      <w:r w:rsidRPr="00F12FCB">
        <w:rPr>
          <w:rFonts w:ascii="Arial" w:hAnsi="Arial" w:cs="Arial"/>
          <w:sz w:val="24"/>
          <w:szCs w:val="24"/>
        </w:rPr>
        <w:t>(as</w:t>
      </w:r>
      <w:r w:rsidRPr="00F12FCB">
        <w:rPr>
          <w:rFonts w:ascii="Arial" w:hAnsi="Arial" w:cs="Arial"/>
          <w:spacing w:val="-3"/>
          <w:sz w:val="24"/>
          <w:szCs w:val="24"/>
        </w:rPr>
        <w:t xml:space="preserve"> </w:t>
      </w:r>
      <w:r w:rsidRPr="00F12FCB">
        <w:rPr>
          <w:rFonts w:ascii="Arial" w:hAnsi="Arial" w:cs="Arial"/>
          <w:sz w:val="24"/>
          <w:szCs w:val="24"/>
        </w:rPr>
        <w:t>applicable)</w:t>
      </w:r>
      <w:r w:rsidRPr="00F12FCB">
        <w:rPr>
          <w:rFonts w:ascii="Arial" w:hAnsi="Arial" w:cs="Arial"/>
          <w:spacing w:val="-3"/>
          <w:sz w:val="24"/>
          <w:szCs w:val="24"/>
        </w:rPr>
        <w:t xml:space="preserve"> </w:t>
      </w:r>
      <w:r w:rsidRPr="00F12FCB">
        <w:rPr>
          <w:rFonts w:ascii="Arial" w:hAnsi="Arial" w:cs="Arial"/>
          <w:sz w:val="24"/>
          <w:szCs w:val="24"/>
        </w:rPr>
        <w:t>which</w:t>
      </w:r>
      <w:r w:rsidRPr="00F12FCB">
        <w:rPr>
          <w:rFonts w:ascii="Arial" w:hAnsi="Arial" w:cs="Arial"/>
          <w:spacing w:val="-3"/>
          <w:sz w:val="24"/>
          <w:szCs w:val="24"/>
        </w:rPr>
        <w:t xml:space="preserve"> </w:t>
      </w:r>
      <w:r w:rsidRPr="00F12FCB">
        <w:rPr>
          <w:rFonts w:ascii="Arial" w:hAnsi="Arial" w:cs="Arial"/>
          <w:sz w:val="24"/>
          <w:szCs w:val="24"/>
        </w:rPr>
        <w:t xml:space="preserve">can be viewed at </w:t>
      </w:r>
      <w:hyperlink r:id="rId29">
        <w:r w:rsidRPr="00F12FCB">
          <w:rPr>
            <w:rFonts w:ascii="Arial" w:hAnsi="Arial" w:cs="Arial"/>
            <w:b/>
            <w:color w:val="0000FF"/>
            <w:sz w:val="24"/>
            <w:szCs w:val="24"/>
            <w:u w:val="thick" w:color="0000FF"/>
          </w:rPr>
          <w:t>Dartford Borough Council's website</w:t>
        </w:r>
      </w:hyperlink>
    </w:p>
    <w:p w14:paraId="3C8AB6E7" w14:textId="77777777" w:rsidR="000C0A09" w:rsidRPr="00F12FCB" w:rsidRDefault="000C0A09" w:rsidP="000C0A09">
      <w:pPr>
        <w:widowControl w:val="0"/>
        <w:tabs>
          <w:tab w:val="left" w:pos="1267"/>
          <w:tab w:val="left" w:pos="1272"/>
        </w:tabs>
        <w:autoSpaceDE w:val="0"/>
        <w:autoSpaceDN w:val="0"/>
        <w:spacing w:after="0" w:line="240" w:lineRule="auto"/>
        <w:ind w:right="712"/>
        <w:jc w:val="both"/>
        <w:rPr>
          <w:rFonts w:ascii="Arial" w:hAnsi="Arial" w:cs="Arial"/>
          <w:sz w:val="24"/>
          <w:szCs w:val="24"/>
        </w:rPr>
      </w:pPr>
    </w:p>
    <w:p w14:paraId="34687C25" w14:textId="77777777" w:rsidR="000C0A09" w:rsidRPr="00F12FCB" w:rsidRDefault="000C0A09" w:rsidP="000C0A09">
      <w:pPr>
        <w:widowControl w:val="0"/>
        <w:tabs>
          <w:tab w:val="left" w:pos="1685"/>
        </w:tabs>
        <w:autoSpaceDE w:val="0"/>
        <w:autoSpaceDN w:val="0"/>
        <w:spacing w:after="0" w:line="240" w:lineRule="auto"/>
        <w:ind w:right="720"/>
        <w:rPr>
          <w:rFonts w:ascii="Arial" w:hAnsi="Arial" w:cs="Arial"/>
        </w:rPr>
      </w:pPr>
    </w:p>
    <w:p w14:paraId="35905E64" w14:textId="17538975" w:rsidR="000C0A09" w:rsidRPr="00F12FCB" w:rsidRDefault="000C0A09" w:rsidP="000C0A09">
      <w:pPr>
        <w:tabs>
          <w:tab w:val="left" w:pos="1267"/>
        </w:tabs>
        <w:rPr>
          <w:rFonts w:ascii="Arial" w:hAnsi="Arial" w:cs="Arial"/>
          <w:sz w:val="22"/>
          <w:szCs w:val="22"/>
        </w:rPr>
      </w:pPr>
    </w:p>
    <w:p w14:paraId="6C16BBC1" w14:textId="4D6B1C9C" w:rsidR="003F7F15" w:rsidRPr="00F12FCB" w:rsidRDefault="003F7F15" w:rsidP="000C0A09">
      <w:pPr>
        <w:tabs>
          <w:tab w:val="left" w:pos="1267"/>
        </w:tabs>
        <w:rPr>
          <w:rFonts w:ascii="Arial" w:hAnsi="Arial" w:cs="Arial"/>
          <w:sz w:val="22"/>
          <w:szCs w:val="22"/>
        </w:rPr>
      </w:pPr>
    </w:p>
    <w:p w14:paraId="59B72D0A" w14:textId="2A285EE5" w:rsidR="003F7F15" w:rsidRPr="00F12FCB" w:rsidRDefault="003F7F15" w:rsidP="000C0A09">
      <w:pPr>
        <w:tabs>
          <w:tab w:val="left" w:pos="1267"/>
        </w:tabs>
        <w:rPr>
          <w:rFonts w:ascii="Arial" w:hAnsi="Arial" w:cs="Arial"/>
          <w:sz w:val="22"/>
          <w:szCs w:val="22"/>
        </w:rPr>
      </w:pPr>
    </w:p>
    <w:p w14:paraId="514035FF" w14:textId="1E8B51AC" w:rsidR="003F7F15" w:rsidRPr="00F12FCB" w:rsidRDefault="003F7F15" w:rsidP="000C0A09">
      <w:pPr>
        <w:tabs>
          <w:tab w:val="left" w:pos="1267"/>
        </w:tabs>
        <w:rPr>
          <w:rFonts w:ascii="Arial" w:hAnsi="Arial" w:cs="Arial"/>
          <w:sz w:val="22"/>
          <w:szCs w:val="22"/>
        </w:rPr>
      </w:pPr>
    </w:p>
    <w:p w14:paraId="5253BBED" w14:textId="2D129A59" w:rsidR="003F7F15" w:rsidRPr="00F12FCB" w:rsidRDefault="003F7F15" w:rsidP="000C0A09">
      <w:pPr>
        <w:tabs>
          <w:tab w:val="left" w:pos="1267"/>
        </w:tabs>
        <w:rPr>
          <w:rFonts w:ascii="Arial" w:hAnsi="Arial" w:cs="Arial"/>
          <w:sz w:val="22"/>
          <w:szCs w:val="22"/>
        </w:rPr>
      </w:pPr>
    </w:p>
    <w:p w14:paraId="249C7682" w14:textId="45B39B40" w:rsidR="003F7F15" w:rsidRPr="00F12FCB" w:rsidRDefault="003F7F15" w:rsidP="000C0A09">
      <w:pPr>
        <w:tabs>
          <w:tab w:val="left" w:pos="1267"/>
        </w:tabs>
        <w:rPr>
          <w:rFonts w:ascii="Arial" w:hAnsi="Arial" w:cs="Arial"/>
          <w:sz w:val="22"/>
          <w:szCs w:val="22"/>
        </w:rPr>
      </w:pPr>
    </w:p>
    <w:p w14:paraId="0904E2AB" w14:textId="730ABEAB" w:rsidR="003F7F15" w:rsidRPr="00F12FCB" w:rsidRDefault="003F7F15" w:rsidP="000C0A09">
      <w:pPr>
        <w:tabs>
          <w:tab w:val="left" w:pos="1267"/>
        </w:tabs>
        <w:rPr>
          <w:rFonts w:ascii="Arial" w:hAnsi="Arial" w:cs="Arial"/>
          <w:sz w:val="22"/>
          <w:szCs w:val="22"/>
        </w:rPr>
      </w:pPr>
    </w:p>
    <w:p w14:paraId="77FFC202" w14:textId="77777777" w:rsidR="003F7F15" w:rsidRPr="00F12FCB" w:rsidRDefault="003F7F15" w:rsidP="000C0A09">
      <w:pPr>
        <w:tabs>
          <w:tab w:val="left" w:pos="1267"/>
        </w:tabs>
        <w:rPr>
          <w:rFonts w:ascii="Arial" w:hAnsi="Arial" w:cs="Arial"/>
          <w:sz w:val="22"/>
          <w:szCs w:val="22"/>
        </w:rPr>
      </w:pPr>
    </w:p>
    <w:p w14:paraId="2D87CA8A" w14:textId="5ACE90CB" w:rsidR="003F7F15" w:rsidRPr="00F12FCB" w:rsidRDefault="003F7F15" w:rsidP="000C0A09">
      <w:pPr>
        <w:tabs>
          <w:tab w:val="left" w:pos="1267"/>
        </w:tabs>
        <w:rPr>
          <w:rFonts w:ascii="Arial" w:hAnsi="Arial" w:cs="Arial"/>
          <w:sz w:val="22"/>
          <w:szCs w:val="22"/>
        </w:rPr>
      </w:pPr>
    </w:p>
    <w:p w14:paraId="264F2573" w14:textId="77777777" w:rsidR="003F7F15" w:rsidRPr="00F12FCB" w:rsidRDefault="003F7F15" w:rsidP="000C0A09">
      <w:pPr>
        <w:tabs>
          <w:tab w:val="left" w:pos="1267"/>
        </w:tabs>
        <w:rPr>
          <w:rFonts w:ascii="Arial" w:hAnsi="Arial" w:cs="Arial"/>
          <w:sz w:val="22"/>
          <w:szCs w:val="22"/>
        </w:rPr>
      </w:pPr>
    </w:p>
    <w:p w14:paraId="074C681A" w14:textId="47A9EF40" w:rsidR="003F7F15" w:rsidRPr="00F12FCB" w:rsidRDefault="003F7F15" w:rsidP="000C0A09">
      <w:pPr>
        <w:tabs>
          <w:tab w:val="left" w:pos="1267"/>
        </w:tabs>
        <w:rPr>
          <w:rFonts w:ascii="Arial" w:hAnsi="Arial" w:cs="Arial"/>
          <w:sz w:val="22"/>
          <w:szCs w:val="22"/>
        </w:rPr>
      </w:pPr>
    </w:p>
    <w:p w14:paraId="2513D24F" w14:textId="36591054" w:rsidR="003F7F15" w:rsidRPr="00F12FCB" w:rsidRDefault="003F7F15" w:rsidP="000C0A09">
      <w:pPr>
        <w:tabs>
          <w:tab w:val="left" w:pos="1267"/>
        </w:tabs>
        <w:rPr>
          <w:rFonts w:ascii="Arial" w:hAnsi="Arial" w:cs="Arial"/>
          <w:sz w:val="22"/>
          <w:szCs w:val="22"/>
        </w:rPr>
      </w:pPr>
    </w:p>
    <w:p w14:paraId="08C7FDD6" w14:textId="6750AA52" w:rsidR="003F7F15" w:rsidRPr="00F12FCB" w:rsidRDefault="003F7F15" w:rsidP="000C0A09">
      <w:pPr>
        <w:tabs>
          <w:tab w:val="left" w:pos="1267"/>
        </w:tabs>
        <w:rPr>
          <w:rFonts w:ascii="Arial" w:hAnsi="Arial" w:cs="Arial"/>
          <w:sz w:val="22"/>
          <w:szCs w:val="22"/>
        </w:rPr>
      </w:pPr>
    </w:p>
    <w:p w14:paraId="6D45CD70" w14:textId="77777777" w:rsidR="003F7F15" w:rsidRPr="00F12FCB" w:rsidRDefault="003F7F15" w:rsidP="000C0A09">
      <w:pPr>
        <w:tabs>
          <w:tab w:val="left" w:pos="1267"/>
        </w:tabs>
        <w:rPr>
          <w:rFonts w:ascii="Arial" w:hAnsi="Arial" w:cs="Arial"/>
          <w:sz w:val="22"/>
          <w:szCs w:val="22"/>
        </w:rPr>
      </w:pPr>
    </w:p>
    <w:p w14:paraId="2314D069" w14:textId="338074FB" w:rsidR="003F7F15" w:rsidRPr="00F12FCB" w:rsidRDefault="003F7F15" w:rsidP="000C0A09">
      <w:pPr>
        <w:tabs>
          <w:tab w:val="left" w:pos="1267"/>
        </w:tabs>
        <w:rPr>
          <w:rFonts w:ascii="Arial" w:hAnsi="Arial" w:cs="Arial"/>
          <w:sz w:val="22"/>
          <w:szCs w:val="22"/>
        </w:rPr>
      </w:pPr>
    </w:p>
    <w:p w14:paraId="49F938F8" w14:textId="7DF834B5" w:rsidR="003F7F15" w:rsidRPr="00F12FCB" w:rsidRDefault="003F7F15" w:rsidP="000C0A09">
      <w:pPr>
        <w:tabs>
          <w:tab w:val="left" w:pos="1267"/>
        </w:tabs>
        <w:rPr>
          <w:rFonts w:ascii="Arial" w:hAnsi="Arial" w:cs="Arial"/>
          <w:sz w:val="22"/>
          <w:szCs w:val="22"/>
        </w:rPr>
      </w:pPr>
    </w:p>
    <w:p w14:paraId="3C647091" w14:textId="77777777" w:rsidR="003F7F15" w:rsidRPr="00F12FCB" w:rsidRDefault="003F7F15" w:rsidP="003F7F15">
      <w:pPr>
        <w:rPr>
          <w:rFonts w:ascii="Arial" w:hAnsi="Arial" w:cs="Arial"/>
          <w:sz w:val="22"/>
          <w:szCs w:val="22"/>
        </w:rPr>
      </w:pPr>
    </w:p>
    <w:p w14:paraId="36CA74F1" w14:textId="77777777" w:rsidR="003F7F15" w:rsidRPr="00F12FCB" w:rsidRDefault="003F7F15" w:rsidP="003F7F15">
      <w:pPr>
        <w:rPr>
          <w:rFonts w:ascii="Arial" w:hAnsi="Arial" w:cs="Arial"/>
          <w:sz w:val="22"/>
          <w:szCs w:val="22"/>
        </w:rPr>
      </w:pPr>
    </w:p>
    <w:p w14:paraId="47233447" w14:textId="4A8D19C6" w:rsidR="003F7F15" w:rsidRPr="00F12FCB" w:rsidRDefault="003F7F15" w:rsidP="003F7F15">
      <w:pPr>
        <w:rPr>
          <w:rFonts w:ascii="Arial" w:hAnsi="Arial" w:cs="Arial"/>
          <w:sz w:val="22"/>
          <w:szCs w:val="22"/>
        </w:rPr>
      </w:pPr>
    </w:p>
    <w:p w14:paraId="1520800F" w14:textId="36D3BEBD" w:rsidR="003F7F15" w:rsidRPr="00F12FCB" w:rsidRDefault="003F7F15" w:rsidP="003F7F15">
      <w:pPr>
        <w:rPr>
          <w:rFonts w:ascii="Arial" w:hAnsi="Arial" w:cs="Arial"/>
          <w:sz w:val="22"/>
          <w:szCs w:val="22"/>
        </w:rPr>
      </w:pPr>
    </w:p>
    <w:p w14:paraId="46D04EEE" w14:textId="77777777" w:rsidR="003F7F15" w:rsidRPr="00F12FCB" w:rsidRDefault="003F7F15" w:rsidP="003F7F15">
      <w:pPr>
        <w:rPr>
          <w:rFonts w:ascii="Arial" w:hAnsi="Arial" w:cs="Arial"/>
          <w:sz w:val="22"/>
          <w:szCs w:val="22"/>
        </w:rPr>
      </w:pPr>
    </w:p>
    <w:p w14:paraId="6FC9886F" w14:textId="77777777" w:rsidR="003F7F15" w:rsidRPr="00F12FCB" w:rsidRDefault="003F7F15" w:rsidP="003F7F15">
      <w:pPr>
        <w:rPr>
          <w:rFonts w:ascii="Arial" w:hAnsi="Arial" w:cs="Arial"/>
          <w:sz w:val="22"/>
          <w:szCs w:val="22"/>
        </w:rPr>
      </w:pPr>
    </w:p>
    <w:p w14:paraId="5C068ADF" w14:textId="5BDD8F2A" w:rsidR="004D5DE3" w:rsidRPr="00F12FCB" w:rsidRDefault="004D5DE3" w:rsidP="003F7F15">
      <w:pPr>
        <w:pStyle w:val="Heading1"/>
        <w:rPr>
          <w:rFonts w:ascii="Arial" w:hAnsi="Arial" w:cs="Arial"/>
          <w:color w:val="000000" w:themeColor="text1"/>
          <w:sz w:val="48"/>
        </w:rPr>
      </w:pPr>
      <w:r w:rsidRPr="00F12475">
        <w:rPr>
          <w:noProof/>
          <w:lang w:eastAsia="en-GB"/>
        </w:rPr>
        <w:lastRenderedPageBreak/>
        <w:drawing>
          <wp:anchor distT="0" distB="0" distL="114300" distR="114300" simplePos="0" relativeHeight="251715584" behindDoc="0" locked="0" layoutInCell="1" allowOverlap="1" wp14:anchorId="1067857E" wp14:editId="5D3FD0E8">
            <wp:simplePos x="0" y="0"/>
            <wp:positionH relativeFrom="margin">
              <wp:posOffset>59690</wp:posOffset>
            </wp:positionH>
            <wp:positionV relativeFrom="margin">
              <wp:posOffset>-92075</wp:posOffset>
            </wp:positionV>
            <wp:extent cx="5201920" cy="1796415"/>
            <wp:effectExtent l="0" t="0" r="0" b="0"/>
            <wp:wrapSquare wrapText="bothSides"/>
            <wp:docPr id="921121179" name="Picture 921121179" descr="KMPT | Dartford Boroug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PT | Dartford Borough Counci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01920" cy="1796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291425" w14:textId="77777777" w:rsidR="004D5DE3" w:rsidRPr="00F12FCB" w:rsidRDefault="004D5DE3" w:rsidP="003F7F15">
      <w:pPr>
        <w:pStyle w:val="Heading1"/>
        <w:rPr>
          <w:rFonts w:ascii="Arial" w:hAnsi="Arial" w:cs="Arial"/>
          <w:color w:val="000000" w:themeColor="text1"/>
          <w:sz w:val="48"/>
        </w:rPr>
      </w:pPr>
    </w:p>
    <w:p w14:paraId="4D6A6134" w14:textId="77777777" w:rsidR="004D5DE3" w:rsidRPr="00F12FCB" w:rsidRDefault="004D5DE3" w:rsidP="003F7F15">
      <w:pPr>
        <w:pStyle w:val="Heading1"/>
        <w:rPr>
          <w:rFonts w:ascii="Arial" w:hAnsi="Arial" w:cs="Arial"/>
          <w:color w:val="000000" w:themeColor="text1"/>
          <w:sz w:val="48"/>
        </w:rPr>
      </w:pPr>
    </w:p>
    <w:p w14:paraId="70DE3004" w14:textId="77777777" w:rsidR="004D5DE3" w:rsidRPr="00F12FCB" w:rsidRDefault="004D5DE3" w:rsidP="003F7F15">
      <w:pPr>
        <w:pStyle w:val="Heading1"/>
        <w:rPr>
          <w:rFonts w:ascii="Arial" w:hAnsi="Arial" w:cs="Arial"/>
          <w:color w:val="000000" w:themeColor="text1"/>
          <w:sz w:val="48"/>
        </w:rPr>
      </w:pPr>
    </w:p>
    <w:p w14:paraId="130107C7" w14:textId="64599608" w:rsidR="003F7F15" w:rsidRPr="00F12FCB" w:rsidRDefault="003F7F15" w:rsidP="003F7F15">
      <w:pPr>
        <w:pStyle w:val="Heading1"/>
        <w:rPr>
          <w:rFonts w:ascii="Arial" w:hAnsi="Arial" w:cs="Arial"/>
          <w:color w:val="000000" w:themeColor="text1"/>
          <w:sz w:val="48"/>
        </w:rPr>
      </w:pPr>
      <w:r w:rsidRPr="00F12FCB">
        <w:rPr>
          <w:rFonts w:ascii="Arial" w:hAnsi="Arial" w:cs="Arial"/>
          <w:color w:val="000000" w:themeColor="text1"/>
          <w:sz w:val="48"/>
        </w:rPr>
        <w:t>Dartford Borough Council</w:t>
      </w:r>
    </w:p>
    <w:p w14:paraId="299426B9" w14:textId="046CCE2B" w:rsidR="003F7F15" w:rsidRPr="00F12FCB" w:rsidRDefault="003F7F15" w:rsidP="003F7F15">
      <w:pPr>
        <w:pStyle w:val="Heading1"/>
        <w:rPr>
          <w:rFonts w:ascii="Arial" w:hAnsi="Arial" w:cs="Arial"/>
          <w:b/>
          <w:color w:val="00B0F0"/>
          <w:sz w:val="72"/>
        </w:rPr>
      </w:pPr>
      <w:r w:rsidRPr="00F12FCB">
        <w:rPr>
          <w:rFonts w:ascii="Arial" w:hAnsi="Arial" w:cs="Arial"/>
          <w:b/>
          <w:color w:val="00B0F0"/>
          <w:sz w:val="72"/>
        </w:rPr>
        <w:t>Translation and Alternative Format Policy</w:t>
      </w:r>
    </w:p>
    <w:p w14:paraId="339E6159" w14:textId="77777777" w:rsidR="003F7F15" w:rsidRPr="00F12FCB" w:rsidRDefault="003F7F15" w:rsidP="003F7F15">
      <w:pPr>
        <w:rPr>
          <w:color w:val="45B0E1" w:themeColor="accent1" w:themeTint="99"/>
          <w:sz w:val="28"/>
          <w:szCs w:val="28"/>
        </w:rPr>
      </w:pPr>
      <w:r w:rsidRPr="00F12FCB">
        <w:rPr>
          <w:color w:val="45B0E1" w:themeColor="accent1" w:themeTint="99"/>
          <w:sz w:val="28"/>
          <w:szCs w:val="28"/>
        </w:rPr>
        <w:t xml:space="preserve">As part of the Equality and Diversity Framework </w:t>
      </w:r>
    </w:p>
    <w:p w14:paraId="5E095A83" w14:textId="7A8CC151" w:rsidR="003F7F15" w:rsidRPr="00F12FCB" w:rsidRDefault="003F7F15" w:rsidP="003F7F15">
      <w:pPr>
        <w:pStyle w:val="Heading1"/>
        <w:rPr>
          <w:rFonts w:ascii="Arial" w:hAnsi="Arial" w:cs="Arial"/>
          <w:color w:val="000000" w:themeColor="text1"/>
        </w:rPr>
      </w:pPr>
      <w:r w:rsidRPr="00F12FCB">
        <w:rPr>
          <w:rFonts w:ascii="Arial" w:hAnsi="Arial" w:cs="Arial"/>
          <w:color w:val="000000" w:themeColor="text1"/>
        </w:rPr>
        <w:t>202</w:t>
      </w:r>
      <w:r w:rsidR="007E0859">
        <w:rPr>
          <w:rFonts w:ascii="Arial" w:hAnsi="Arial" w:cs="Arial"/>
          <w:color w:val="000000" w:themeColor="text1"/>
        </w:rPr>
        <w:t>6</w:t>
      </w:r>
      <w:r w:rsidRPr="00F12FCB">
        <w:rPr>
          <w:rFonts w:ascii="Arial" w:hAnsi="Arial" w:cs="Arial"/>
          <w:color w:val="000000" w:themeColor="text1"/>
        </w:rPr>
        <w:t>- 2028</w:t>
      </w:r>
    </w:p>
    <w:p w14:paraId="5EE5AD9F" w14:textId="27E242DC" w:rsidR="003F7F15" w:rsidRPr="00F12FCB" w:rsidRDefault="003F7F15" w:rsidP="003F7F15">
      <w:pPr>
        <w:tabs>
          <w:tab w:val="left" w:pos="1496"/>
        </w:tabs>
        <w:rPr>
          <w:rFonts w:ascii="Arial" w:hAnsi="Arial" w:cs="Arial"/>
          <w:sz w:val="22"/>
          <w:szCs w:val="22"/>
        </w:rPr>
      </w:pPr>
    </w:p>
    <w:p w14:paraId="1ED37974" w14:textId="19EA48AA" w:rsidR="003F7F15" w:rsidRPr="00F12FCB" w:rsidRDefault="003F7F15" w:rsidP="003F7F15">
      <w:pPr>
        <w:rPr>
          <w:rFonts w:ascii="Arial" w:hAnsi="Arial" w:cs="Arial"/>
          <w:sz w:val="22"/>
          <w:szCs w:val="22"/>
        </w:rPr>
      </w:pPr>
    </w:p>
    <w:p w14:paraId="0A46C1C7" w14:textId="6B6F1CDB" w:rsidR="003F7F15" w:rsidRPr="00F12FCB" w:rsidRDefault="003F7F15" w:rsidP="003F7F15">
      <w:pPr>
        <w:rPr>
          <w:rFonts w:ascii="Arial" w:hAnsi="Arial" w:cs="Arial"/>
          <w:sz w:val="22"/>
          <w:szCs w:val="22"/>
        </w:rPr>
      </w:pPr>
    </w:p>
    <w:p w14:paraId="1659B1C2" w14:textId="3D7C1918" w:rsidR="003F7F15" w:rsidRPr="00F12FCB" w:rsidRDefault="003F7F15" w:rsidP="003F7F15">
      <w:pPr>
        <w:rPr>
          <w:rFonts w:ascii="Arial" w:hAnsi="Arial" w:cs="Arial"/>
          <w:sz w:val="22"/>
          <w:szCs w:val="22"/>
        </w:rPr>
      </w:pPr>
    </w:p>
    <w:p w14:paraId="021C10A4" w14:textId="77777777" w:rsidR="003F7F15" w:rsidRPr="00F12FCB" w:rsidRDefault="003F7F15" w:rsidP="003F7F15">
      <w:pPr>
        <w:rPr>
          <w:rFonts w:ascii="Arial" w:hAnsi="Arial" w:cs="Arial"/>
          <w:sz w:val="22"/>
          <w:szCs w:val="22"/>
        </w:rPr>
      </w:pPr>
    </w:p>
    <w:p w14:paraId="4FFC45C2" w14:textId="1C0D13DD" w:rsidR="003F7F15" w:rsidRPr="00F12FCB" w:rsidRDefault="003F7F15" w:rsidP="003F7F15">
      <w:pPr>
        <w:tabs>
          <w:tab w:val="left" w:pos="1683"/>
        </w:tabs>
        <w:rPr>
          <w:rFonts w:ascii="Arial" w:hAnsi="Arial" w:cs="Arial"/>
          <w:sz w:val="22"/>
          <w:szCs w:val="22"/>
        </w:rPr>
      </w:pPr>
      <w:r w:rsidRPr="00F12FCB">
        <w:rPr>
          <w:rFonts w:ascii="Arial" w:hAnsi="Arial" w:cs="Arial"/>
          <w:sz w:val="22"/>
          <w:szCs w:val="22"/>
        </w:rPr>
        <w:tab/>
      </w:r>
    </w:p>
    <w:p w14:paraId="227BDE60" w14:textId="77777777" w:rsidR="003F7F15" w:rsidRPr="00F12FCB" w:rsidRDefault="003F7F15" w:rsidP="003F7F15">
      <w:pPr>
        <w:tabs>
          <w:tab w:val="left" w:pos="1683"/>
        </w:tabs>
        <w:rPr>
          <w:rFonts w:ascii="Arial" w:hAnsi="Arial" w:cs="Arial"/>
          <w:sz w:val="22"/>
          <w:szCs w:val="22"/>
        </w:rPr>
      </w:pPr>
    </w:p>
    <w:p w14:paraId="248735E6" w14:textId="77777777" w:rsidR="003F7F15" w:rsidRPr="00F12FCB" w:rsidRDefault="003F7F15" w:rsidP="003F7F15">
      <w:pPr>
        <w:tabs>
          <w:tab w:val="left" w:pos="1683"/>
        </w:tabs>
        <w:rPr>
          <w:rFonts w:ascii="Arial" w:hAnsi="Arial" w:cs="Arial"/>
          <w:sz w:val="22"/>
          <w:szCs w:val="22"/>
        </w:rPr>
      </w:pPr>
    </w:p>
    <w:p w14:paraId="0ADB928B" w14:textId="77777777" w:rsidR="003F7F15" w:rsidRPr="00F12FCB" w:rsidRDefault="003F7F15" w:rsidP="003F7F15">
      <w:pPr>
        <w:tabs>
          <w:tab w:val="left" w:pos="1683"/>
        </w:tabs>
        <w:rPr>
          <w:rFonts w:ascii="Arial" w:hAnsi="Arial" w:cs="Arial"/>
          <w:sz w:val="22"/>
          <w:szCs w:val="22"/>
        </w:rPr>
      </w:pPr>
    </w:p>
    <w:p w14:paraId="7E29DFAE" w14:textId="77777777" w:rsidR="003F7F15" w:rsidRPr="00F12FCB" w:rsidRDefault="003F7F15" w:rsidP="003F7F15">
      <w:pPr>
        <w:tabs>
          <w:tab w:val="left" w:pos="1683"/>
        </w:tabs>
        <w:rPr>
          <w:rFonts w:ascii="Arial" w:hAnsi="Arial" w:cs="Arial"/>
          <w:sz w:val="22"/>
          <w:szCs w:val="22"/>
        </w:rPr>
      </w:pPr>
    </w:p>
    <w:p w14:paraId="1D228396" w14:textId="77777777" w:rsidR="003F7F15" w:rsidRPr="00F12FCB" w:rsidRDefault="003F7F15" w:rsidP="003F7F15">
      <w:pPr>
        <w:tabs>
          <w:tab w:val="left" w:pos="1683"/>
        </w:tabs>
        <w:rPr>
          <w:rFonts w:ascii="Arial" w:hAnsi="Arial" w:cs="Arial"/>
          <w:sz w:val="22"/>
          <w:szCs w:val="22"/>
        </w:rPr>
      </w:pPr>
    </w:p>
    <w:p w14:paraId="4AB5EA64" w14:textId="77777777" w:rsidR="003F7F15" w:rsidRPr="00F12FCB" w:rsidRDefault="003F7F15" w:rsidP="003F7F15">
      <w:pPr>
        <w:tabs>
          <w:tab w:val="left" w:pos="1683"/>
        </w:tabs>
        <w:rPr>
          <w:rFonts w:ascii="Arial" w:hAnsi="Arial" w:cs="Arial"/>
          <w:sz w:val="22"/>
          <w:szCs w:val="22"/>
        </w:rPr>
      </w:pPr>
    </w:p>
    <w:p w14:paraId="22375F0C" w14:textId="77777777" w:rsidR="003F7F15" w:rsidRPr="00F12FCB" w:rsidRDefault="003F7F15" w:rsidP="003F7F15">
      <w:pPr>
        <w:tabs>
          <w:tab w:val="left" w:pos="1683"/>
        </w:tabs>
        <w:rPr>
          <w:rFonts w:ascii="Arial" w:hAnsi="Arial" w:cs="Arial"/>
          <w:sz w:val="22"/>
          <w:szCs w:val="22"/>
        </w:rPr>
      </w:pPr>
    </w:p>
    <w:p w14:paraId="367FF690" w14:textId="77777777" w:rsidR="003F7F15" w:rsidRPr="00F12FCB" w:rsidRDefault="003F7F15" w:rsidP="003F7F15">
      <w:pPr>
        <w:tabs>
          <w:tab w:val="left" w:pos="1683"/>
        </w:tabs>
        <w:rPr>
          <w:rFonts w:ascii="Arial" w:hAnsi="Arial" w:cs="Arial"/>
          <w:sz w:val="22"/>
          <w:szCs w:val="22"/>
        </w:rPr>
      </w:pPr>
    </w:p>
    <w:p w14:paraId="5BF11486" w14:textId="77777777" w:rsidR="003F7F15" w:rsidRPr="00F12FCB" w:rsidRDefault="003F7F15" w:rsidP="003F7F15">
      <w:pPr>
        <w:tabs>
          <w:tab w:val="left" w:pos="1683"/>
        </w:tabs>
        <w:rPr>
          <w:rFonts w:ascii="Arial" w:hAnsi="Arial" w:cs="Arial"/>
          <w:sz w:val="22"/>
          <w:szCs w:val="22"/>
        </w:rPr>
      </w:pPr>
    </w:p>
    <w:tbl>
      <w:tblPr>
        <w:tblStyle w:val="PlainTable2"/>
        <w:tblW w:w="0" w:type="auto"/>
        <w:tblLook w:val="04A0" w:firstRow="1" w:lastRow="0" w:firstColumn="1" w:lastColumn="0" w:noHBand="0" w:noVBand="1"/>
      </w:tblPr>
      <w:tblGrid>
        <w:gridCol w:w="2381"/>
        <w:gridCol w:w="4365"/>
        <w:gridCol w:w="2270"/>
      </w:tblGrid>
      <w:tr w:rsidR="003F7F15" w:rsidRPr="00F12FCB" w14:paraId="60F66798" w14:textId="77777777" w:rsidTr="0047707D">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9016" w:type="dxa"/>
            <w:gridSpan w:val="3"/>
          </w:tcPr>
          <w:p w14:paraId="5FCD45AA" w14:textId="77777777" w:rsidR="003F7F15" w:rsidRPr="00F12FCB" w:rsidRDefault="003F7F15" w:rsidP="0047707D">
            <w:pPr>
              <w:pStyle w:val="Heading1"/>
              <w:jc w:val="center"/>
              <w:rPr>
                <w:rFonts w:ascii="Arial" w:hAnsi="Arial" w:cs="Arial"/>
                <w:b w:val="0"/>
                <w:color w:val="00B0F0"/>
                <w:sz w:val="28"/>
                <w:szCs w:val="28"/>
                <w:shd w:val="clear" w:color="auto" w:fill="FFFFFF"/>
              </w:rPr>
            </w:pPr>
            <w:r w:rsidRPr="00F12FCB">
              <w:rPr>
                <w:rFonts w:ascii="Arial" w:hAnsi="Arial" w:cs="Arial"/>
                <w:b w:val="0"/>
                <w:color w:val="0070C0"/>
                <w:sz w:val="28"/>
                <w:szCs w:val="28"/>
                <w:shd w:val="clear" w:color="auto" w:fill="FFFFFF"/>
              </w:rPr>
              <w:lastRenderedPageBreak/>
              <w:t>Table of Contents</w:t>
            </w:r>
          </w:p>
        </w:tc>
      </w:tr>
      <w:tr w:rsidR="003F7F15" w:rsidRPr="00F12FCB" w14:paraId="2CB7A55F" w14:textId="77777777" w:rsidTr="004770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67F10E14" w14:textId="77777777" w:rsidR="003F7F15" w:rsidRPr="00F12FCB" w:rsidRDefault="003F7F15" w:rsidP="0047707D">
            <w:pPr>
              <w:rPr>
                <w:rFonts w:ascii="Arial" w:hAnsi="Arial" w:cs="Arial"/>
              </w:rPr>
            </w:pPr>
            <w:r w:rsidRPr="00F12FCB">
              <w:rPr>
                <w:rFonts w:ascii="Arial" w:hAnsi="Arial" w:cs="Arial"/>
              </w:rPr>
              <w:t>Section number</w:t>
            </w:r>
          </w:p>
        </w:tc>
        <w:tc>
          <w:tcPr>
            <w:tcW w:w="4365" w:type="dxa"/>
          </w:tcPr>
          <w:p w14:paraId="25B609A2" w14:textId="77777777" w:rsidR="003F7F15" w:rsidRPr="00F12FCB" w:rsidRDefault="003F7F15" w:rsidP="0047707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12FCB">
              <w:rPr>
                <w:rFonts w:ascii="Arial" w:hAnsi="Arial" w:cs="Arial"/>
              </w:rPr>
              <w:t>Section title</w:t>
            </w:r>
          </w:p>
        </w:tc>
        <w:tc>
          <w:tcPr>
            <w:tcW w:w="2270" w:type="dxa"/>
          </w:tcPr>
          <w:p w14:paraId="539C42B3" w14:textId="77777777" w:rsidR="003F7F15" w:rsidRPr="00F12FCB" w:rsidRDefault="003F7F15" w:rsidP="0047707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12FCB">
              <w:rPr>
                <w:rFonts w:ascii="Arial" w:hAnsi="Arial" w:cs="Arial"/>
              </w:rPr>
              <w:t>Page</w:t>
            </w:r>
          </w:p>
        </w:tc>
      </w:tr>
      <w:tr w:rsidR="003F7F15" w:rsidRPr="00F12FCB" w14:paraId="1C960890" w14:textId="77777777" w:rsidTr="0047707D">
        <w:tc>
          <w:tcPr>
            <w:cnfStyle w:val="001000000000" w:firstRow="0" w:lastRow="0" w:firstColumn="1" w:lastColumn="0" w:oddVBand="0" w:evenVBand="0" w:oddHBand="0" w:evenHBand="0" w:firstRowFirstColumn="0" w:firstRowLastColumn="0" w:lastRowFirstColumn="0" w:lastRowLastColumn="0"/>
            <w:tcW w:w="2381" w:type="dxa"/>
          </w:tcPr>
          <w:p w14:paraId="1C4FE6E9" w14:textId="77777777" w:rsidR="003F7F15" w:rsidRPr="00F12FCB" w:rsidRDefault="003F7F15" w:rsidP="0047707D">
            <w:pPr>
              <w:rPr>
                <w:rFonts w:ascii="Arial" w:hAnsi="Arial" w:cs="Arial"/>
                <w:color w:val="000000" w:themeColor="text1"/>
                <w:sz w:val="22"/>
                <w:szCs w:val="22"/>
              </w:rPr>
            </w:pPr>
            <w:r w:rsidRPr="00F12FCB">
              <w:rPr>
                <w:rFonts w:ascii="Arial" w:hAnsi="Arial" w:cs="Arial"/>
                <w:color w:val="000000" w:themeColor="text1"/>
                <w:sz w:val="22"/>
                <w:szCs w:val="22"/>
              </w:rPr>
              <w:t>1.0</w:t>
            </w:r>
          </w:p>
        </w:tc>
        <w:tc>
          <w:tcPr>
            <w:tcW w:w="4365" w:type="dxa"/>
          </w:tcPr>
          <w:p w14:paraId="405A315E" w14:textId="77777777" w:rsidR="003F7F15" w:rsidRPr="00F12FCB" w:rsidRDefault="003F7F15"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Introduction to the policy</w:t>
            </w:r>
          </w:p>
        </w:tc>
        <w:tc>
          <w:tcPr>
            <w:tcW w:w="2270" w:type="dxa"/>
          </w:tcPr>
          <w:p w14:paraId="5F24A9E1" w14:textId="77777777" w:rsidR="003F7F15" w:rsidRPr="00F12FCB" w:rsidRDefault="003F7F15"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3</w:t>
            </w:r>
          </w:p>
        </w:tc>
      </w:tr>
      <w:tr w:rsidR="003F7F15" w:rsidRPr="00F12FCB" w14:paraId="00421217" w14:textId="77777777" w:rsidTr="004770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42D33E66" w14:textId="77777777" w:rsidR="003F7F15" w:rsidRPr="00F12FCB" w:rsidRDefault="003F7F15"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2.0</w:t>
            </w:r>
          </w:p>
        </w:tc>
        <w:tc>
          <w:tcPr>
            <w:tcW w:w="4365" w:type="dxa"/>
          </w:tcPr>
          <w:p w14:paraId="3D0DB0D6" w14:textId="77777777" w:rsidR="003F7F15" w:rsidRPr="00F12FCB" w:rsidRDefault="003F7F15"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Interpreting</w:t>
            </w:r>
          </w:p>
        </w:tc>
        <w:tc>
          <w:tcPr>
            <w:tcW w:w="2270" w:type="dxa"/>
          </w:tcPr>
          <w:p w14:paraId="5145DD27" w14:textId="77777777" w:rsidR="003F7F15" w:rsidRPr="00F12FCB" w:rsidRDefault="003F7F15"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3</w:t>
            </w:r>
          </w:p>
        </w:tc>
      </w:tr>
      <w:tr w:rsidR="003F7F15" w:rsidRPr="00F12FCB" w14:paraId="6F1A9B22" w14:textId="77777777" w:rsidTr="0047707D">
        <w:tc>
          <w:tcPr>
            <w:cnfStyle w:val="001000000000" w:firstRow="0" w:lastRow="0" w:firstColumn="1" w:lastColumn="0" w:oddVBand="0" w:evenVBand="0" w:oddHBand="0" w:evenHBand="0" w:firstRowFirstColumn="0" w:firstRowLastColumn="0" w:lastRowFirstColumn="0" w:lastRowLastColumn="0"/>
            <w:tcW w:w="2381" w:type="dxa"/>
          </w:tcPr>
          <w:p w14:paraId="01BCA592" w14:textId="77777777" w:rsidR="003F7F15" w:rsidRPr="00F12FCB" w:rsidRDefault="003F7F15"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3.0</w:t>
            </w:r>
          </w:p>
        </w:tc>
        <w:tc>
          <w:tcPr>
            <w:tcW w:w="4365" w:type="dxa"/>
          </w:tcPr>
          <w:p w14:paraId="3D2881C5" w14:textId="77777777" w:rsidR="003F7F15" w:rsidRPr="00F12FCB" w:rsidRDefault="003F7F15"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 xml:space="preserve">Translation of published material </w:t>
            </w:r>
          </w:p>
        </w:tc>
        <w:tc>
          <w:tcPr>
            <w:tcW w:w="2270" w:type="dxa"/>
          </w:tcPr>
          <w:p w14:paraId="56073F77" w14:textId="77777777" w:rsidR="003F7F15" w:rsidRPr="00F12FCB" w:rsidRDefault="003F7F15"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4</w:t>
            </w:r>
          </w:p>
        </w:tc>
      </w:tr>
      <w:tr w:rsidR="003F7F15" w:rsidRPr="00F12FCB" w14:paraId="115702EF" w14:textId="77777777" w:rsidTr="004770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6ABE5E8F" w14:textId="77777777" w:rsidR="003F7F15" w:rsidRPr="00F12FCB" w:rsidRDefault="003F7F15"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4.0</w:t>
            </w:r>
          </w:p>
        </w:tc>
        <w:tc>
          <w:tcPr>
            <w:tcW w:w="4365" w:type="dxa"/>
          </w:tcPr>
          <w:p w14:paraId="243E93DB" w14:textId="77777777" w:rsidR="003F7F15" w:rsidRPr="00F12FCB" w:rsidRDefault="003F7F15"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Other formats</w:t>
            </w:r>
          </w:p>
        </w:tc>
        <w:tc>
          <w:tcPr>
            <w:tcW w:w="2270" w:type="dxa"/>
          </w:tcPr>
          <w:p w14:paraId="0FBAEE5C" w14:textId="77777777" w:rsidR="003F7F15" w:rsidRPr="00F12FCB" w:rsidRDefault="003F7F15" w:rsidP="0047707D">
            <w:pP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5</w:t>
            </w:r>
          </w:p>
        </w:tc>
      </w:tr>
      <w:tr w:rsidR="003F7F15" w:rsidRPr="00F12FCB" w14:paraId="2E3F2F70" w14:textId="77777777" w:rsidTr="0047707D">
        <w:tc>
          <w:tcPr>
            <w:cnfStyle w:val="001000000000" w:firstRow="0" w:lastRow="0" w:firstColumn="1" w:lastColumn="0" w:oddVBand="0" w:evenVBand="0" w:oddHBand="0" w:evenHBand="0" w:firstRowFirstColumn="0" w:firstRowLastColumn="0" w:lastRowFirstColumn="0" w:lastRowLastColumn="0"/>
            <w:tcW w:w="2381" w:type="dxa"/>
          </w:tcPr>
          <w:p w14:paraId="5218578D" w14:textId="77777777" w:rsidR="003F7F15" w:rsidRPr="00F12FCB" w:rsidRDefault="003F7F15" w:rsidP="0047707D">
            <w:pPr>
              <w:rPr>
                <w:rFonts w:ascii="Arial" w:hAnsi="Arial" w:cs="Arial"/>
                <w:b w:val="0"/>
                <w:bCs w:val="0"/>
                <w:color w:val="000000" w:themeColor="text1"/>
                <w:sz w:val="22"/>
                <w:szCs w:val="22"/>
              </w:rPr>
            </w:pPr>
            <w:r w:rsidRPr="00F12FCB">
              <w:rPr>
                <w:rFonts w:ascii="Arial" w:hAnsi="Arial" w:cs="Arial"/>
                <w:b w:val="0"/>
                <w:bCs w:val="0"/>
                <w:color w:val="000000" w:themeColor="text1"/>
                <w:sz w:val="22"/>
                <w:szCs w:val="22"/>
              </w:rPr>
              <w:t>5.0</w:t>
            </w:r>
          </w:p>
        </w:tc>
        <w:tc>
          <w:tcPr>
            <w:tcW w:w="4365" w:type="dxa"/>
          </w:tcPr>
          <w:p w14:paraId="0AE39611" w14:textId="77777777" w:rsidR="003F7F15" w:rsidRPr="00F12FCB" w:rsidRDefault="003F7F15"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Dealing with requests</w:t>
            </w:r>
          </w:p>
        </w:tc>
        <w:tc>
          <w:tcPr>
            <w:tcW w:w="2270" w:type="dxa"/>
          </w:tcPr>
          <w:p w14:paraId="5800B57C" w14:textId="77777777" w:rsidR="003F7F15" w:rsidRPr="00F12FCB" w:rsidRDefault="003F7F15" w:rsidP="0047707D">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rPr>
            </w:pPr>
            <w:r w:rsidRPr="00F12FCB">
              <w:rPr>
                <w:rFonts w:ascii="Arial" w:hAnsi="Arial" w:cs="Arial"/>
                <w:color w:val="000000" w:themeColor="text1"/>
                <w:sz w:val="22"/>
                <w:szCs w:val="22"/>
              </w:rPr>
              <w:t>5</w:t>
            </w:r>
          </w:p>
        </w:tc>
      </w:tr>
    </w:tbl>
    <w:p w14:paraId="75E19729" w14:textId="77777777" w:rsidR="003F7F15" w:rsidRPr="00F12FCB" w:rsidRDefault="003F7F15" w:rsidP="003F7F15">
      <w:pPr>
        <w:tabs>
          <w:tab w:val="left" w:pos="1683"/>
        </w:tabs>
        <w:rPr>
          <w:rFonts w:ascii="Arial" w:hAnsi="Arial" w:cs="Arial"/>
          <w:sz w:val="22"/>
          <w:szCs w:val="22"/>
        </w:rPr>
      </w:pPr>
    </w:p>
    <w:p w14:paraId="72EBE84A" w14:textId="77777777" w:rsidR="003F7F15" w:rsidRPr="00F12FCB" w:rsidRDefault="003F7F15" w:rsidP="003F7F15">
      <w:pPr>
        <w:rPr>
          <w:rFonts w:ascii="Arial" w:hAnsi="Arial" w:cs="Arial"/>
          <w:sz w:val="22"/>
          <w:szCs w:val="22"/>
        </w:rPr>
      </w:pPr>
    </w:p>
    <w:p w14:paraId="014BDCE2" w14:textId="77777777" w:rsidR="003F7F15" w:rsidRPr="00F12FCB" w:rsidRDefault="003F7F15" w:rsidP="003F7F15">
      <w:pPr>
        <w:rPr>
          <w:rFonts w:ascii="Arial" w:hAnsi="Arial" w:cs="Arial"/>
          <w:sz w:val="22"/>
          <w:szCs w:val="22"/>
        </w:rPr>
      </w:pPr>
    </w:p>
    <w:p w14:paraId="0C9E1ED1" w14:textId="77777777" w:rsidR="003F7F15" w:rsidRPr="00F12FCB" w:rsidRDefault="003F7F15" w:rsidP="003F7F15">
      <w:pPr>
        <w:rPr>
          <w:rFonts w:ascii="Arial" w:hAnsi="Arial" w:cs="Arial"/>
          <w:sz w:val="22"/>
          <w:szCs w:val="22"/>
        </w:rPr>
      </w:pPr>
    </w:p>
    <w:p w14:paraId="0865E8A1" w14:textId="77777777" w:rsidR="003F7F15" w:rsidRPr="00F12FCB" w:rsidRDefault="003F7F15" w:rsidP="003F7F15">
      <w:pPr>
        <w:rPr>
          <w:rFonts w:ascii="Arial" w:hAnsi="Arial" w:cs="Arial"/>
          <w:sz w:val="22"/>
          <w:szCs w:val="22"/>
        </w:rPr>
      </w:pPr>
    </w:p>
    <w:p w14:paraId="5BA29F3A" w14:textId="772B0691" w:rsidR="003F7F15" w:rsidRPr="00F12FCB" w:rsidRDefault="003F7F15" w:rsidP="003F7F15">
      <w:pPr>
        <w:jc w:val="center"/>
        <w:rPr>
          <w:rFonts w:ascii="Arial" w:hAnsi="Arial" w:cs="Arial"/>
          <w:sz w:val="22"/>
          <w:szCs w:val="22"/>
        </w:rPr>
      </w:pPr>
      <w:r w:rsidRPr="00F12475">
        <w:rPr>
          <w:rFonts w:eastAsiaTheme="minorHAnsi"/>
          <w:noProof/>
          <w:kern w:val="2"/>
          <w:sz w:val="24"/>
          <w:szCs w:val="24"/>
          <w14:ligatures w14:val="standardContextual"/>
        </w:rPr>
        <mc:AlternateContent>
          <mc:Choice Requires="wps">
            <w:drawing>
              <wp:anchor distT="45720" distB="45720" distL="114300" distR="114300" simplePos="0" relativeHeight="251721728" behindDoc="0" locked="0" layoutInCell="1" allowOverlap="1" wp14:anchorId="48A7DAF1" wp14:editId="4CED040E">
                <wp:simplePos x="0" y="0"/>
                <wp:positionH relativeFrom="column">
                  <wp:posOffset>3135086</wp:posOffset>
                </wp:positionH>
                <wp:positionV relativeFrom="paragraph">
                  <wp:posOffset>1101717</wp:posOffset>
                </wp:positionV>
                <wp:extent cx="2165350" cy="971550"/>
                <wp:effectExtent l="0" t="0" r="25400" b="19050"/>
                <wp:wrapSquare wrapText="bothSides"/>
                <wp:docPr id="90016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971550"/>
                        </a:xfrm>
                        <a:prstGeom prst="rect">
                          <a:avLst/>
                        </a:prstGeom>
                        <a:solidFill>
                          <a:sysClr val="window" lastClr="FFFFFF"/>
                        </a:solidFill>
                        <a:ln w="12700" cap="flat" cmpd="sng" algn="ctr">
                          <a:solidFill>
                            <a:srgbClr val="156082"/>
                          </a:solidFill>
                          <a:prstDash val="solid"/>
                          <a:miter lim="800000"/>
                          <a:headEnd/>
                          <a:tailEnd/>
                        </a:ln>
                        <a:effectLst/>
                      </wps:spPr>
                      <wps:txbx>
                        <w:txbxContent>
                          <w:p w14:paraId="768EDB7F" w14:textId="06D8554A" w:rsidR="003F7F15" w:rsidRPr="00F12FCB" w:rsidRDefault="003F7F15" w:rsidP="003F7F15">
                            <w:pPr>
                              <w:jc w:val="center"/>
                              <w:rPr>
                                <w:rFonts w:ascii="Arial" w:hAnsi="Arial" w:cs="Arial"/>
                                <w:color w:val="0070C0"/>
                                <w:sz w:val="22"/>
                                <w:szCs w:val="22"/>
                              </w:rPr>
                            </w:pPr>
                            <w:r w:rsidRPr="00F12FCB">
                              <w:rPr>
                                <w:rFonts w:ascii="Arial" w:hAnsi="Arial" w:cs="Arial"/>
                                <w:color w:val="0070C0"/>
                                <w:sz w:val="22"/>
                                <w:szCs w:val="22"/>
                              </w:rPr>
                              <w:t>Translation and Alternative Format Policy</w:t>
                            </w:r>
                          </w:p>
                          <w:p w14:paraId="6187897A" w14:textId="77777777" w:rsidR="003F7F15" w:rsidRPr="00F12FCB" w:rsidRDefault="003F7F15" w:rsidP="003F7F15">
                            <w:pPr>
                              <w:jc w:val="center"/>
                              <w:rPr>
                                <w:sz w:val="18"/>
                                <w:szCs w:val="18"/>
                              </w:rPr>
                            </w:pPr>
                            <w:r w:rsidRPr="00F12FCB">
                              <w:rPr>
                                <w:sz w:val="18"/>
                                <w:szCs w:val="18"/>
                              </w:rPr>
                              <w:t xml:space="preserve">Informed by Equality and Diversity Framework </w:t>
                            </w:r>
                          </w:p>
                          <w:p w14:paraId="27B1EE5B" w14:textId="77777777" w:rsidR="003F7F15" w:rsidRPr="00F12FCB" w:rsidRDefault="003F7F15" w:rsidP="003F7F15">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7DAF1" id="_x0000_s1035" type="#_x0000_t202" style="position:absolute;left:0;text-align:left;margin-left:246.85pt;margin-top:86.75pt;width:170.5pt;height:76.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" fillcolor="window" strokecolor="#156082" strokeweight="1pt">
                <v:textbox>
                  <w:txbxContent>
                    <w:p w14:paraId="768EDB7F" w14:textId="06D8554A" w:rsidR="003F7F15" w:rsidRPr="00F12FCB" w:rsidRDefault="003F7F15" w:rsidP="003F7F15">
                      <w:pPr>
                        <w:jc w:val="center"/>
                        <w:rPr>
                          <w:rFonts w:ascii="Arial" w:hAnsi="Arial" w:cs="Arial"/>
                          <w:color w:val="0070C0"/>
                          <w:sz w:val="22"/>
                          <w:szCs w:val="22"/>
                        </w:rPr>
                      </w:pPr>
                      <w:r w:rsidRPr="00F12FCB">
                        <w:rPr>
                          <w:rFonts w:ascii="Arial" w:hAnsi="Arial" w:cs="Arial"/>
                          <w:color w:val="0070C0"/>
                          <w:sz w:val="22"/>
                          <w:szCs w:val="22"/>
                        </w:rPr>
                        <w:t>Translation and Alternative Format Policy</w:t>
                      </w:r>
                    </w:p>
                    <w:p w14:paraId="6187897A" w14:textId="77777777" w:rsidR="003F7F15" w:rsidRPr="00F12FCB" w:rsidRDefault="003F7F15" w:rsidP="003F7F15">
                      <w:pPr>
                        <w:jc w:val="center"/>
                        <w:rPr>
                          <w:sz w:val="18"/>
                          <w:szCs w:val="18"/>
                        </w:rPr>
                      </w:pPr>
                      <w:r w:rsidRPr="00F12FCB">
                        <w:rPr>
                          <w:sz w:val="18"/>
                          <w:szCs w:val="18"/>
                        </w:rPr>
                        <w:t xml:space="preserve">Informed by Equality and Diversity Framework </w:t>
                      </w:r>
                    </w:p>
                    <w:p w14:paraId="27B1EE5B" w14:textId="77777777" w:rsidR="003F7F15" w:rsidRPr="00F12FCB" w:rsidRDefault="003F7F15" w:rsidP="003F7F15">
                      <w:pPr>
                        <w:jc w:val="center"/>
                        <w:rPr>
                          <w:sz w:val="18"/>
                          <w:szCs w:val="18"/>
                        </w:rPr>
                      </w:pPr>
                    </w:p>
                  </w:txbxContent>
                </v:textbox>
                <w10:wrap type="square"/>
              </v:shape>
            </w:pict>
          </mc:Fallback>
        </mc:AlternateContent>
      </w:r>
      <w:r w:rsidRPr="00F12475">
        <w:rPr>
          <w:rFonts w:eastAsiaTheme="minorHAnsi"/>
          <w:noProof/>
          <w:kern w:val="2"/>
          <w:sz w:val="24"/>
          <w:szCs w:val="24"/>
          <w14:ligatures w14:val="standardContextual"/>
        </w:rPr>
        <mc:AlternateContent>
          <mc:Choice Requires="wps">
            <w:drawing>
              <wp:anchor distT="45720" distB="45720" distL="114300" distR="114300" simplePos="0" relativeHeight="251719680" behindDoc="0" locked="0" layoutInCell="1" allowOverlap="1" wp14:anchorId="0DD5241F" wp14:editId="74ED8BE4">
                <wp:simplePos x="0" y="0"/>
                <wp:positionH relativeFrom="column">
                  <wp:posOffset>463138</wp:posOffset>
                </wp:positionH>
                <wp:positionV relativeFrom="paragraph">
                  <wp:posOffset>1125468</wp:posOffset>
                </wp:positionV>
                <wp:extent cx="2165350" cy="971550"/>
                <wp:effectExtent l="0" t="0" r="25400" b="19050"/>
                <wp:wrapSquare wrapText="bothSides"/>
                <wp:docPr id="1136890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971550"/>
                        </a:xfrm>
                        <a:prstGeom prst="rect">
                          <a:avLst/>
                        </a:prstGeom>
                        <a:solidFill>
                          <a:sysClr val="window" lastClr="FFFFFF"/>
                        </a:solidFill>
                        <a:ln w="12700" cap="flat" cmpd="sng" algn="ctr">
                          <a:solidFill>
                            <a:srgbClr val="156082"/>
                          </a:solidFill>
                          <a:prstDash val="solid"/>
                          <a:miter lim="800000"/>
                          <a:headEnd/>
                          <a:tailEnd/>
                        </a:ln>
                        <a:effectLst/>
                      </wps:spPr>
                      <wps:txbx>
                        <w:txbxContent>
                          <w:p w14:paraId="3698A036" w14:textId="344CA9B6" w:rsidR="003F7F15" w:rsidRPr="00F12FCB" w:rsidRDefault="003F7F15" w:rsidP="003F7F15">
                            <w:pPr>
                              <w:jc w:val="center"/>
                              <w:rPr>
                                <w:rFonts w:ascii="Arial" w:hAnsi="Arial" w:cs="Arial"/>
                                <w:color w:val="0070C0"/>
                                <w:sz w:val="22"/>
                                <w:szCs w:val="22"/>
                              </w:rPr>
                            </w:pPr>
                            <w:r w:rsidRPr="00F12FCB">
                              <w:rPr>
                                <w:rFonts w:ascii="Arial" w:hAnsi="Arial" w:cs="Arial"/>
                                <w:color w:val="0070C0"/>
                                <w:sz w:val="22"/>
                                <w:szCs w:val="22"/>
                              </w:rPr>
                              <w:t>Equality Monitoring Policy</w:t>
                            </w:r>
                          </w:p>
                          <w:p w14:paraId="184707B8" w14:textId="77777777" w:rsidR="003F7F15" w:rsidRPr="00F12FCB" w:rsidRDefault="003F7F15" w:rsidP="003F7F15">
                            <w:pPr>
                              <w:jc w:val="center"/>
                              <w:rPr>
                                <w:sz w:val="18"/>
                                <w:szCs w:val="18"/>
                              </w:rPr>
                            </w:pPr>
                            <w:r w:rsidRPr="00F12FCB">
                              <w:rPr>
                                <w:sz w:val="18"/>
                                <w:szCs w:val="18"/>
                              </w:rPr>
                              <w:t xml:space="preserve">Informed by Equality and Diversity Framework </w:t>
                            </w:r>
                          </w:p>
                          <w:p w14:paraId="77FFD7FC" w14:textId="77777777" w:rsidR="003F7F15" w:rsidRPr="00F12FCB" w:rsidRDefault="003F7F15" w:rsidP="003F7F15">
                            <w:pPr>
                              <w:jc w:val="cente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D5241F" id="_x0000_s1036" type="#_x0000_t202" style="position:absolute;left:0;text-align:left;margin-left:36.45pt;margin-top:88.6pt;width:170.5pt;height:76.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" fillcolor="window" strokecolor="#156082" strokeweight="1pt">
                <v:textbox>
                  <w:txbxContent>
                    <w:p w14:paraId="3698A036" w14:textId="344CA9B6" w:rsidR="003F7F15" w:rsidRPr="00F12FCB" w:rsidRDefault="003F7F15" w:rsidP="003F7F15">
                      <w:pPr>
                        <w:jc w:val="center"/>
                        <w:rPr>
                          <w:rFonts w:ascii="Arial" w:hAnsi="Arial" w:cs="Arial"/>
                          <w:color w:val="0070C0"/>
                          <w:sz w:val="22"/>
                          <w:szCs w:val="22"/>
                        </w:rPr>
                      </w:pPr>
                      <w:r w:rsidRPr="00F12FCB">
                        <w:rPr>
                          <w:rFonts w:ascii="Arial" w:hAnsi="Arial" w:cs="Arial"/>
                          <w:color w:val="0070C0"/>
                          <w:sz w:val="22"/>
                          <w:szCs w:val="22"/>
                        </w:rPr>
                        <w:t>Equality Monitoring Policy</w:t>
                      </w:r>
                    </w:p>
                    <w:p w14:paraId="184707B8" w14:textId="77777777" w:rsidR="003F7F15" w:rsidRPr="00F12FCB" w:rsidRDefault="003F7F15" w:rsidP="003F7F15">
                      <w:pPr>
                        <w:jc w:val="center"/>
                        <w:rPr>
                          <w:sz w:val="18"/>
                          <w:szCs w:val="18"/>
                        </w:rPr>
                      </w:pPr>
                      <w:r w:rsidRPr="00F12FCB">
                        <w:rPr>
                          <w:sz w:val="18"/>
                          <w:szCs w:val="18"/>
                        </w:rPr>
                        <w:t xml:space="preserve">Informed by Equality and Diversity Framework </w:t>
                      </w:r>
                    </w:p>
                    <w:p w14:paraId="77FFD7FC" w14:textId="77777777" w:rsidR="003F7F15" w:rsidRPr="00F12FCB" w:rsidRDefault="003F7F15" w:rsidP="003F7F15">
                      <w:pPr>
                        <w:jc w:val="center"/>
                        <w:rPr>
                          <w:sz w:val="18"/>
                          <w:szCs w:val="18"/>
                        </w:rPr>
                      </w:pPr>
                    </w:p>
                  </w:txbxContent>
                </v:textbox>
                <w10:wrap type="square"/>
              </v:shape>
            </w:pict>
          </mc:Fallback>
        </mc:AlternateContent>
      </w:r>
      <w:r w:rsidRPr="00F12475">
        <w:rPr>
          <w:noProof/>
        </w:rPr>
        <mc:AlternateContent>
          <mc:Choice Requires="wps">
            <w:drawing>
              <wp:anchor distT="45720" distB="45720" distL="114300" distR="114300" simplePos="0" relativeHeight="251717632" behindDoc="0" locked="0" layoutInCell="1" allowOverlap="1" wp14:anchorId="1029798C" wp14:editId="04EC3737">
                <wp:simplePos x="0" y="0"/>
                <wp:positionH relativeFrom="column">
                  <wp:posOffset>1496291</wp:posOffset>
                </wp:positionH>
                <wp:positionV relativeFrom="paragraph">
                  <wp:posOffset>80439</wp:posOffset>
                </wp:positionV>
                <wp:extent cx="2336800" cy="793750"/>
                <wp:effectExtent l="0" t="0" r="25400" b="25400"/>
                <wp:wrapSquare wrapText="bothSides"/>
                <wp:docPr id="314872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7937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8C36870" w14:textId="77777777" w:rsidR="003F7F15" w:rsidRPr="00F12FCB" w:rsidRDefault="003F7F15" w:rsidP="003F7F15">
                            <w:pPr>
                              <w:jc w:val="center"/>
                              <w:rPr>
                                <w:rFonts w:ascii="Arial" w:hAnsi="Arial" w:cs="Arial"/>
                                <w:b/>
                                <w:bCs/>
                                <w:color w:val="0070C0"/>
                                <w:sz w:val="22"/>
                                <w:szCs w:val="22"/>
                              </w:rPr>
                            </w:pPr>
                            <w:r w:rsidRPr="00F12FCB">
                              <w:rPr>
                                <w:rFonts w:ascii="Arial" w:hAnsi="Arial" w:cs="Arial"/>
                                <w:b/>
                                <w:bCs/>
                                <w:color w:val="0070C0"/>
                                <w:sz w:val="22"/>
                                <w:szCs w:val="22"/>
                              </w:rPr>
                              <w:t>Equality and Diversity Framework</w:t>
                            </w:r>
                          </w:p>
                          <w:p w14:paraId="4B8A4789" w14:textId="77777777" w:rsidR="003F7F15" w:rsidRPr="00F12FCB" w:rsidRDefault="003F7F15" w:rsidP="003F7F15">
                            <w:pPr>
                              <w:jc w:val="center"/>
                              <w:rPr>
                                <w:sz w:val="18"/>
                                <w:szCs w:val="18"/>
                              </w:rPr>
                            </w:pPr>
                            <w:r w:rsidRPr="00F12FCB">
                              <w:rPr>
                                <w:sz w:val="18"/>
                                <w:szCs w:val="18"/>
                              </w:rPr>
                              <w:t xml:space="preserve">Overarching Policy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29798C" id="_x0000_s1037" type="#_x0000_t202" style="position:absolute;left:0;text-align:left;margin-left:117.8pt;margin-top:6.35pt;width:184pt;height:62.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" fillcolor="white [3201]" strokecolor="#156082 [3204]" strokeweight="1pt">
                <v:textbox>
                  <w:txbxContent>
                    <w:p w14:paraId="08C36870" w14:textId="77777777" w:rsidR="003F7F15" w:rsidRPr="00F12FCB" w:rsidRDefault="003F7F15" w:rsidP="003F7F15">
                      <w:pPr>
                        <w:jc w:val="center"/>
                        <w:rPr>
                          <w:rFonts w:ascii="Arial" w:hAnsi="Arial" w:cs="Arial"/>
                          <w:b/>
                          <w:bCs/>
                          <w:color w:val="0070C0"/>
                          <w:sz w:val="22"/>
                          <w:szCs w:val="22"/>
                        </w:rPr>
                      </w:pPr>
                      <w:r w:rsidRPr="00F12FCB">
                        <w:rPr>
                          <w:rFonts w:ascii="Arial" w:hAnsi="Arial" w:cs="Arial"/>
                          <w:b/>
                          <w:bCs/>
                          <w:color w:val="0070C0"/>
                          <w:sz w:val="22"/>
                          <w:szCs w:val="22"/>
                        </w:rPr>
                        <w:t>Equality and Diversity Framework</w:t>
                      </w:r>
                    </w:p>
                    <w:p w14:paraId="4B8A4789" w14:textId="77777777" w:rsidR="003F7F15" w:rsidRPr="00F12FCB" w:rsidRDefault="003F7F15" w:rsidP="003F7F15">
                      <w:pPr>
                        <w:jc w:val="center"/>
                        <w:rPr>
                          <w:sz w:val="18"/>
                          <w:szCs w:val="18"/>
                        </w:rPr>
                      </w:pPr>
                      <w:r w:rsidRPr="00F12FCB">
                        <w:rPr>
                          <w:sz w:val="18"/>
                          <w:szCs w:val="18"/>
                        </w:rPr>
                        <w:t xml:space="preserve">Overarching Policy </w:t>
                      </w:r>
                    </w:p>
                  </w:txbxContent>
                </v:textbox>
                <w10:wrap type="square"/>
              </v:shape>
            </w:pict>
          </mc:Fallback>
        </mc:AlternateContent>
      </w:r>
    </w:p>
    <w:p w14:paraId="2167359C" w14:textId="77777777" w:rsidR="003F7F15" w:rsidRPr="00F12FCB" w:rsidRDefault="003F7F15" w:rsidP="003F7F15">
      <w:pPr>
        <w:rPr>
          <w:rFonts w:ascii="Arial" w:hAnsi="Arial" w:cs="Arial"/>
          <w:sz w:val="22"/>
          <w:szCs w:val="22"/>
        </w:rPr>
      </w:pPr>
    </w:p>
    <w:p w14:paraId="4BD34782" w14:textId="77777777" w:rsidR="003F7F15" w:rsidRPr="00F12FCB" w:rsidRDefault="003F7F15" w:rsidP="003F7F15">
      <w:pPr>
        <w:rPr>
          <w:rFonts w:ascii="Arial" w:hAnsi="Arial" w:cs="Arial"/>
          <w:sz w:val="22"/>
          <w:szCs w:val="22"/>
        </w:rPr>
      </w:pPr>
    </w:p>
    <w:p w14:paraId="3F4CC2C3" w14:textId="77777777" w:rsidR="003F7F15" w:rsidRPr="00F12FCB" w:rsidRDefault="003F7F15" w:rsidP="003F7F15">
      <w:pPr>
        <w:rPr>
          <w:rFonts w:ascii="Arial" w:hAnsi="Arial" w:cs="Arial"/>
          <w:sz w:val="22"/>
          <w:szCs w:val="22"/>
        </w:rPr>
      </w:pPr>
    </w:p>
    <w:p w14:paraId="55013C3A" w14:textId="77777777" w:rsidR="003F7F15" w:rsidRPr="00F12FCB" w:rsidRDefault="003F7F15" w:rsidP="003F7F15">
      <w:pPr>
        <w:rPr>
          <w:rFonts w:ascii="Arial" w:hAnsi="Arial" w:cs="Arial"/>
          <w:sz w:val="22"/>
          <w:szCs w:val="22"/>
        </w:rPr>
      </w:pPr>
    </w:p>
    <w:p w14:paraId="107AF20B" w14:textId="77777777" w:rsidR="003F7F15" w:rsidRPr="00F12FCB" w:rsidRDefault="003F7F15" w:rsidP="003F7F15">
      <w:pPr>
        <w:rPr>
          <w:rFonts w:ascii="Arial" w:hAnsi="Arial" w:cs="Arial"/>
          <w:sz w:val="22"/>
          <w:szCs w:val="22"/>
        </w:rPr>
      </w:pPr>
    </w:p>
    <w:p w14:paraId="54640321" w14:textId="77777777" w:rsidR="003F7F15" w:rsidRPr="00F12FCB" w:rsidRDefault="003F7F15" w:rsidP="003F7F15">
      <w:pPr>
        <w:rPr>
          <w:rFonts w:ascii="Arial" w:hAnsi="Arial" w:cs="Arial"/>
          <w:sz w:val="22"/>
          <w:szCs w:val="22"/>
        </w:rPr>
      </w:pPr>
    </w:p>
    <w:p w14:paraId="691E40B9" w14:textId="77777777" w:rsidR="003F7F15" w:rsidRPr="00F12FCB" w:rsidRDefault="003F7F15" w:rsidP="003F7F15">
      <w:pPr>
        <w:rPr>
          <w:rFonts w:ascii="Arial" w:hAnsi="Arial" w:cs="Arial"/>
          <w:sz w:val="22"/>
          <w:szCs w:val="22"/>
        </w:rPr>
      </w:pPr>
    </w:p>
    <w:p w14:paraId="1E64709A" w14:textId="77777777" w:rsidR="003F7F15" w:rsidRPr="00F12FCB" w:rsidRDefault="003F7F15" w:rsidP="003F7F15">
      <w:pPr>
        <w:rPr>
          <w:rFonts w:ascii="Arial" w:hAnsi="Arial" w:cs="Arial"/>
          <w:sz w:val="22"/>
          <w:szCs w:val="22"/>
        </w:rPr>
      </w:pPr>
    </w:p>
    <w:p w14:paraId="5A493ADF" w14:textId="77777777" w:rsidR="003F7F15" w:rsidRPr="00F12FCB" w:rsidRDefault="003F7F15" w:rsidP="003F7F15">
      <w:pPr>
        <w:rPr>
          <w:rFonts w:ascii="Arial" w:hAnsi="Arial" w:cs="Arial"/>
          <w:sz w:val="22"/>
          <w:szCs w:val="22"/>
        </w:rPr>
      </w:pPr>
    </w:p>
    <w:p w14:paraId="13227256" w14:textId="77777777" w:rsidR="003F7F15" w:rsidRPr="00F12FCB" w:rsidRDefault="003F7F15" w:rsidP="003F7F15">
      <w:pPr>
        <w:rPr>
          <w:rFonts w:ascii="Arial" w:hAnsi="Arial" w:cs="Arial"/>
          <w:sz w:val="22"/>
          <w:szCs w:val="22"/>
        </w:rPr>
      </w:pPr>
    </w:p>
    <w:p w14:paraId="4157EB3E" w14:textId="77777777" w:rsidR="003F7F15" w:rsidRPr="00F12FCB" w:rsidRDefault="003F7F15" w:rsidP="003F7F15">
      <w:pPr>
        <w:rPr>
          <w:rFonts w:ascii="Arial" w:hAnsi="Arial" w:cs="Arial"/>
          <w:sz w:val="22"/>
          <w:szCs w:val="22"/>
        </w:rPr>
      </w:pPr>
    </w:p>
    <w:p w14:paraId="4491B4A6" w14:textId="77777777" w:rsidR="003F7F15" w:rsidRPr="00F12FCB" w:rsidRDefault="003F7F15" w:rsidP="003F7F15">
      <w:pPr>
        <w:rPr>
          <w:rFonts w:ascii="Arial" w:hAnsi="Arial" w:cs="Arial"/>
          <w:sz w:val="22"/>
          <w:szCs w:val="22"/>
        </w:rPr>
      </w:pPr>
    </w:p>
    <w:p w14:paraId="48032837" w14:textId="77777777" w:rsidR="003F7F15" w:rsidRPr="00F12FCB" w:rsidRDefault="003F7F15" w:rsidP="003F7F15">
      <w:pPr>
        <w:rPr>
          <w:rFonts w:ascii="Arial" w:hAnsi="Arial" w:cs="Arial"/>
          <w:sz w:val="22"/>
          <w:szCs w:val="22"/>
        </w:rPr>
      </w:pPr>
    </w:p>
    <w:p w14:paraId="42552A23" w14:textId="77777777" w:rsidR="003F7F15" w:rsidRPr="00F12FCB" w:rsidRDefault="003F7F15" w:rsidP="003F7F15">
      <w:pPr>
        <w:tabs>
          <w:tab w:val="left" w:pos="2412"/>
        </w:tabs>
        <w:rPr>
          <w:rFonts w:ascii="Arial" w:hAnsi="Arial" w:cs="Arial"/>
          <w:sz w:val="22"/>
          <w:szCs w:val="22"/>
        </w:rPr>
      </w:pPr>
      <w:r w:rsidRPr="00F12FCB">
        <w:rPr>
          <w:rFonts w:ascii="Arial" w:hAnsi="Arial" w:cs="Arial"/>
          <w:sz w:val="22"/>
          <w:szCs w:val="22"/>
        </w:rPr>
        <w:tab/>
      </w:r>
    </w:p>
    <w:tbl>
      <w:tblPr>
        <w:tblStyle w:val="PlainTable2"/>
        <w:tblW w:w="0" w:type="auto"/>
        <w:tblLook w:val="04A0" w:firstRow="1" w:lastRow="0" w:firstColumn="1" w:lastColumn="0" w:noHBand="0" w:noVBand="1"/>
      </w:tblPr>
      <w:tblGrid>
        <w:gridCol w:w="2381"/>
        <w:gridCol w:w="2382"/>
        <w:gridCol w:w="1983"/>
        <w:gridCol w:w="2270"/>
      </w:tblGrid>
      <w:tr w:rsidR="003F7F15" w:rsidRPr="00F12FCB" w14:paraId="69BD7B6C" w14:textId="77777777" w:rsidTr="004770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Pr>
          <w:p w14:paraId="583E5130" w14:textId="77777777" w:rsidR="003F7F15" w:rsidRPr="00F12FCB" w:rsidRDefault="003F7F15" w:rsidP="0047707D">
            <w:pPr>
              <w:pStyle w:val="Heading1"/>
              <w:jc w:val="center"/>
              <w:rPr>
                <w:rFonts w:ascii="Arial" w:hAnsi="Arial" w:cs="Arial"/>
                <w:b w:val="0"/>
                <w:color w:val="00B0F0"/>
                <w:sz w:val="28"/>
                <w:szCs w:val="28"/>
                <w:shd w:val="clear" w:color="auto" w:fill="FFFFFF"/>
              </w:rPr>
            </w:pPr>
            <w:r w:rsidRPr="00F12FCB">
              <w:rPr>
                <w:rFonts w:ascii="Arial" w:hAnsi="Arial" w:cs="Arial"/>
                <w:b w:val="0"/>
                <w:color w:val="0070C0"/>
                <w:sz w:val="28"/>
                <w:szCs w:val="28"/>
                <w:shd w:val="clear" w:color="auto" w:fill="FFFFFF"/>
              </w:rPr>
              <w:t>Version Control</w:t>
            </w:r>
          </w:p>
        </w:tc>
      </w:tr>
      <w:tr w:rsidR="003F7F15" w:rsidRPr="00F12FCB" w14:paraId="0E272CA0" w14:textId="77777777" w:rsidTr="004770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2534C809" w14:textId="77777777" w:rsidR="003F7F15" w:rsidRPr="00F12FCB" w:rsidRDefault="003F7F15" w:rsidP="0047707D">
            <w:pPr>
              <w:rPr>
                <w:rFonts w:ascii="Arial" w:hAnsi="Arial" w:cs="Arial"/>
              </w:rPr>
            </w:pPr>
            <w:r w:rsidRPr="00F12FCB">
              <w:rPr>
                <w:rFonts w:ascii="Arial" w:hAnsi="Arial" w:cs="Arial"/>
              </w:rPr>
              <w:t>Document title</w:t>
            </w:r>
          </w:p>
        </w:tc>
        <w:tc>
          <w:tcPr>
            <w:tcW w:w="2382" w:type="dxa"/>
          </w:tcPr>
          <w:p w14:paraId="74EAC706" w14:textId="77777777" w:rsidR="003F7F15" w:rsidRPr="00F12FCB" w:rsidRDefault="003F7F15" w:rsidP="0047707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12FCB">
              <w:rPr>
                <w:rFonts w:ascii="Arial" w:hAnsi="Arial" w:cs="Arial"/>
              </w:rPr>
              <w:t>Document version number</w:t>
            </w:r>
          </w:p>
        </w:tc>
        <w:tc>
          <w:tcPr>
            <w:tcW w:w="1983" w:type="dxa"/>
          </w:tcPr>
          <w:p w14:paraId="6DE23580" w14:textId="77777777" w:rsidR="003F7F15" w:rsidRPr="00F12FCB" w:rsidRDefault="003F7F15" w:rsidP="0047707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12FCB">
              <w:rPr>
                <w:rFonts w:ascii="Arial" w:hAnsi="Arial" w:cs="Arial"/>
              </w:rPr>
              <w:t>Document date</w:t>
            </w:r>
          </w:p>
        </w:tc>
        <w:tc>
          <w:tcPr>
            <w:tcW w:w="2270" w:type="dxa"/>
          </w:tcPr>
          <w:p w14:paraId="1A2B6750" w14:textId="77777777" w:rsidR="003F7F15" w:rsidRPr="00F12FCB" w:rsidRDefault="003F7F15" w:rsidP="0047707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12FCB">
              <w:rPr>
                <w:rFonts w:ascii="Arial" w:hAnsi="Arial" w:cs="Arial"/>
              </w:rPr>
              <w:t>Review date</w:t>
            </w:r>
          </w:p>
        </w:tc>
      </w:tr>
      <w:tr w:rsidR="003F7F15" w:rsidRPr="00F12FCB" w14:paraId="6CA9626E" w14:textId="77777777" w:rsidTr="0047707D">
        <w:tc>
          <w:tcPr>
            <w:cnfStyle w:val="001000000000" w:firstRow="0" w:lastRow="0" w:firstColumn="1" w:lastColumn="0" w:oddVBand="0" w:evenVBand="0" w:oddHBand="0" w:evenHBand="0" w:firstRowFirstColumn="0" w:firstRowLastColumn="0" w:lastRowFirstColumn="0" w:lastRowLastColumn="0"/>
            <w:tcW w:w="2381" w:type="dxa"/>
            <w:vMerge w:val="restart"/>
          </w:tcPr>
          <w:p w14:paraId="0FE7B152" w14:textId="77777777" w:rsidR="003F7F15" w:rsidRPr="00F12FCB" w:rsidRDefault="003F7F15" w:rsidP="0047707D">
            <w:pPr>
              <w:rPr>
                <w:rFonts w:ascii="Arial" w:hAnsi="Arial" w:cs="Arial"/>
                <w:sz w:val="22"/>
                <w:szCs w:val="22"/>
              </w:rPr>
            </w:pPr>
            <w:r w:rsidRPr="00F12FCB">
              <w:rPr>
                <w:rFonts w:ascii="Arial" w:hAnsi="Arial" w:cs="Arial"/>
                <w:sz w:val="22"/>
                <w:szCs w:val="22"/>
              </w:rPr>
              <w:t>Equality Monitoring Policy</w:t>
            </w:r>
          </w:p>
        </w:tc>
        <w:tc>
          <w:tcPr>
            <w:tcW w:w="2382" w:type="dxa"/>
          </w:tcPr>
          <w:p w14:paraId="468A5D4C" w14:textId="77777777" w:rsidR="003F7F15" w:rsidRPr="00F12FCB" w:rsidRDefault="003F7F15" w:rsidP="0047707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12FCB">
              <w:rPr>
                <w:rFonts w:ascii="Arial" w:hAnsi="Arial" w:cs="Arial"/>
                <w:sz w:val="22"/>
                <w:szCs w:val="22"/>
              </w:rPr>
              <w:t>1</w:t>
            </w:r>
          </w:p>
        </w:tc>
        <w:tc>
          <w:tcPr>
            <w:tcW w:w="1983" w:type="dxa"/>
          </w:tcPr>
          <w:p w14:paraId="452A0387" w14:textId="77777777" w:rsidR="003F7F15" w:rsidRPr="00F12FCB" w:rsidRDefault="003F7F15" w:rsidP="0047707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12FCB">
              <w:rPr>
                <w:rFonts w:ascii="Arial" w:hAnsi="Arial" w:cs="Arial"/>
                <w:sz w:val="22"/>
                <w:szCs w:val="22"/>
              </w:rPr>
              <w:t>2018</w:t>
            </w:r>
          </w:p>
        </w:tc>
        <w:tc>
          <w:tcPr>
            <w:tcW w:w="2270" w:type="dxa"/>
          </w:tcPr>
          <w:p w14:paraId="77D6207D" w14:textId="77777777" w:rsidR="003F7F15" w:rsidRPr="00F12FCB" w:rsidRDefault="003F7F15" w:rsidP="0047707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12FCB">
              <w:rPr>
                <w:rFonts w:ascii="Arial" w:hAnsi="Arial" w:cs="Arial"/>
                <w:sz w:val="22"/>
                <w:szCs w:val="22"/>
              </w:rPr>
              <w:t>2022</w:t>
            </w:r>
          </w:p>
        </w:tc>
      </w:tr>
      <w:tr w:rsidR="003F7F15" w:rsidRPr="00F12FCB" w14:paraId="440AD8C7" w14:textId="77777777" w:rsidTr="004770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vMerge/>
          </w:tcPr>
          <w:p w14:paraId="3931FC17" w14:textId="77777777" w:rsidR="003F7F15" w:rsidRPr="00F12FCB" w:rsidRDefault="003F7F15" w:rsidP="0047707D">
            <w:pPr>
              <w:rPr>
                <w:rFonts w:ascii="Arial" w:hAnsi="Arial" w:cs="Arial"/>
                <w:sz w:val="22"/>
                <w:szCs w:val="22"/>
              </w:rPr>
            </w:pPr>
          </w:p>
        </w:tc>
        <w:tc>
          <w:tcPr>
            <w:tcW w:w="2382" w:type="dxa"/>
          </w:tcPr>
          <w:p w14:paraId="4DA0C802" w14:textId="77777777" w:rsidR="003F7F15" w:rsidRPr="00F12FCB" w:rsidRDefault="003F7F15" w:rsidP="0047707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12FCB">
              <w:rPr>
                <w:rFonts w:ascii="Arial" w:hAnsi="Arial" w:cs="Arial"/>
                <w:sz w:val="22"/>
                <w:szCs w:val="22"/>
              </w:rPr>
              <w:t>1.1</w:t>
            </w:r>
          </w:p>
        </w:tc>
        <w:tc>
          <w:tcPr>
            <w:tcW w:w="1983" w:type="dxa"/>
          </w:tcPr>
          <w:p w14:paraId="2C25E3C6" w14:textId="51FD40DA" w:rsidR="003F7F15" w:rsidRPr="00F12FCB" w:rsidRDefault="003F7F15" w:rsidP="0047707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12FCB">
              <w:rPr>
                <w:rFonts w:ascii="Arial" w:hAnsi="Arial" w:cs="Arial"/>
                <w:sz w:val="22"/>
                <w:szCs w:val="22"/>
              </w:rPr>
              <w:t>202</w:t>
            </w:r>
            <w:r w:rsidR="007E0859">
              <w:rPr>
                <w:rFonts w:ascii="Arial" w:hAnsi="Arial" w:cs="Arial"/>
                <w:sz w:val="22"/>
                <w:szCs w:val="22"/>
              </w:rPr>
              <w:t>6</w:t>
            </w:r>
          </w:p>
        </w:tc>
        <w:tc>
          <w:tcPr>
            <w:tcW w:w="2270" w:type="dxa"/>
          </w:tcPr>
          <w:p w14:paraId="449FDDC0" w14:textId="77777777" w:rsidR="003F7F15" w:rsidRPr="00F12FCB" w:rsidRDefault="003F7F15" w:rsidP="0047707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12FCB">
              <w:rPr>
                <w:rFonts w:ascii="Arial" w:hAnsi="Arial" w:cs="Arial"/>
                <w:sz w:val="22"/>
                <w:szCs w:val="22"/>
              </w:rPr>
              <w:t>2028</w:t>
            </w:r>
          </w:p>
        </w:tc>
      </w:tr>
    </w:tbl>
    <w:p w14:paraId="4836E47F" w14:textId="09B365CD" w:rsidR="003F7F15" w:rsidRPr="00F12FCB" w:rsidRDefault="003F7F15" w:rsidP="003F7F15">
      <w:pPr>
        <w:tabs>
          <w:tab w:val="left" w:pos="2412"/>
        </w:tabs>
        <w:rPr>
          <w:rFonts w:ascii="Arial" w:hAnsi="Arial" w:cs="Arial"/>
          <w:sz w:val="22"/>
          <w:szCs w:val="22"/>
        </w:rPr>
      </w:pPr>
    </w:p>
    <w:p w14:paraId="794F2FDD" w14:textId="77777777" w:rsidR="003F7F15" w:rsidRPr="00F12FCB" w:rsidRDefault="003F7F15" w:rsidP="003F7F15">
      <w:pPr>
        <w:rPr>
          <w:rFonts w:ascii="Arial" w:eastAsiaTheme="majorEastAsia" w:hAnsi="Arial" w:cs="Arial"/>
          <w:color w:val="0070C0"/>
          <w:sz w:val="32"/>
          <w:szCs w:val="32"/>
        </w:rPr>
      </w:pPr>
      <w:r w:rsidRPr="00F12FCB">
        <w:rPr>
          <w:rFonts w:ascii="Arial" w:eastAsiaTheme="majorEastAsia" w:hAnsi="Arial" w:cs="Arial"/>
          <w:color w:val="0070C0"/>
          <w:sz w:val="32"/>
          <w:szCs w:val="32"/>
        </w:rPr>
        <w:lastRenderedPageBreak/>
        <w:t xml:space="preserve">1.0 </w:t>
      </w:r>
      <w:r w:rsidRPr="00F12FCB">
        <w:rPr>
          <w:rFonts w:ascii="Arial" w:eastAsiaTheme="majorEastAsia" w:hAnsi="Arial" w:cs="Arial"/>
          <w:color w:val="0070C0"/>
          <w:sz w:val="32"/>
          <w:szCs w:val="32"/>
        </w:rPr>
        <w:tab/>
        <w:t>Introduction to the policy</w:t>
      </w:r>
    </w:p>
    <w:p w14:paraId="6DEC1935" w14:textId="77777777" w:rsidR="003F7F15" w:rsidRPr="00F12FCB" w:rsidRDefault="003F7F15" w:rsidP="003F7F15">
      <w:pPr>
        <w:rPr>
          <w:rFonts w:ascii="Arial" w:hAnsi="Arial" w:cs="Arial"/>
          <w:color w:val="000000" w:themeColor="text1"/>
          <w:sz w:val="24"/>
          <w:szCs w:val="24"/>
        </w:rPr>
      </w:pPr>
      <w:r w:rsidRPr="00F12FCB">
        <w:rPr>
          <w:rFonts w:ascii="Arial" w:hAnsi="Arial" w:cs="Arial"/>
          <w:color w:val="000000" w:themeColor="text1"/>
          <w:sz w:val="24"/>
          <w:szCs w:val="24"/>
        </w:rPr>
        <w:t xml:space="preserve">The policy should be read in conjunction with the Equality and Diversity Framework. </w:t>
      </w:r>
      <w:r w:rsidRPr="00F12FCB">
        <w:rPr>
          <w:rFonts w:ascii="Arial" w:hAnsi="Arial" w:cs="Arial"/>
          <w:color w:val="00B050"/>
          <w:sz w:val="24"/>
          <w:szCs w:val="24"/>
        </w:rPr>
        <w:t xml:space="preserve"> </w:t>
      </w:r>
    </w:p>
    <w:p w14:paraId="15900410" w14:textId="77777777" w:rsidR="003F7F15" w:rsidRPr="00F12FCB" w:rsidRDefault="003F7F15" w:rsidP="003F7F15">
      <w:pPr>
        <w:widowControl w:val="0"/>
        <w:tabs>
          <w:tab w:val="left" w:pos="1256"/>
          <w:tab w:val="left" w:pos="1260"/>
        </w:tabs>
        <w:autoSpaceDE w:val="0"/>
        <w:autoSpaceDN w:val="0"/>
        <w:spacing w:before="243" w:after="0" w:line="240" w:lineRule="auto"/>
        <w:ind w:right="726"/>
        <w:jc w:val="both"/>
        <w:rPr>
          <w:rFonts w:ascii="Arial" w:hAnsi="Arial" w:cs="Arial"/>
          <w:sz w:val="24"/>
          <w:szCs w:val="24"/>
        </w:rPr>
      </w:pPr>
      <w:r w:rsidRPr="00F12FCB">
        <w:rPr>
          <w:rFonts w:ascii="Arial" w:hAnsi="Arial" w:cs="Arial"/>
          <w:sz w:val="24"/>
          <w:szCs w:val="24"/>
        </w:rPr>
        <w:t>Dartford Borough Council is keen to ensure that customers can receive and understand any information provided to them.</w:t>
      </w:r>
    </w:p>
    <w:p w14:paraId="50F88C63" w14:textId="77777777" w:rsidR="003F7F15" w:rsidRPr="00F12FCB" w:rsidRDefault="003F7F15" w:rsidP="003F7F15">
      <w:pPr>
        <w:widowControl w:val="0"/>
        <w:tabs>
          <w:tab w:val="left" w:pos="1256"/>
          <w:tab w:val="left" w:pos="1260"/>
        </w:tabs>
        <w:autoSpaceDE w:val="0"/>
        <w:autoSpaceDN w:val="0"/>
        <w:spacing w:before="243" w:after="0" w:line="240" w:lineRule="auto"/>
        <w:ind w:right="726"/>
        <w:jc w:val="both"/>
        <w:rPr>
          <w:rFonts w:ascii="Arial" w:hAnsi="Arial" w:cs="Arial"/>
          <w:sz w:val="24"/>
          <w:szCs w:val="24"/>
        </w:rPr>
      </w:pPr>
      <w:r w:rsidRPr="00F12FCB">
        <w:rPr>
          <w:rFonts w:ascii="Arial" w:hAnsi="Arial" w:cs="Arial"/>
          <w:sz w:val="24"/>
          <w:szCs w:val="24"/>
        </w:rPr>
        <w:t>This policy outlines how employees can provide customers with information that requires translation or provision in an alternative format.</w:t>
      </w:r>
    </w:p>
    <w:p w14:paraId="7E5F7E38" w14:textId="0BB5A31F" w:rsidR="004D5DE3" w:rsidRPr="00F12FCB" w:rsidRDefault="003F7F15" w:rsidP="003F7F15">
      <w:pPr>
        <w:widowControl w:val="0"/>
        <w:tabs>
          <w:tab w:val="left" w:pos="1256"/>
          <w:tab w:val="left" w:pos="1260"/>
        </w:tabs>
        <w:autoSpaceDE w:val="0"/>
        <w:autoSpaceDN w:val="0"/>
        <w:spacing w:before="243" w:after="0" w:line="240" w:lineRule="auto"/>
        <w:ind w:right="726"/>
        <w:jc w:val="both"/>
        <w:rPr>
          <w:rFonts w:ascii="Arial" w:hAnsi="Arial" w:cs="Arial"/>
          <w:sz w:val="24"/>
          <w:szCs w:val="24"/>
        </w:rPr>
      </w:pPr>
      <w:r w:rsidRPr="00F12FCB">
        <w:rPr>
          <w:rFonts w:ascii="Arial" w:hAnsi="Arial" w:cs="Arial"/>
          <w:sz w:val="24"/>
          <w:szCs w:val="24"/>
        </w:rPr>
        <w:t>When</w:t>
      </w:r>
      <w:r w:rsidRPr="00F12FCB">
        <w:rPr>
          <w:rFonts w:ascii="Arial" w:hAnsi="Arial" w:cs="Arial"/>
          <w:spacing w:val="-6"/>
          <w:sz w:val="24"/>
          <w:szCs w:val="24"/>
        </w:rPr>
        <w:t xml:space="preserve"> </w:t>
      </w:r>
      <w:r w:rsidRPr="00F12FCB">
        <w:rPr>
          <w:rFonts w:ascii="Arial" w:hAnsi="Arial" w:cs="Arial"/>
          <w:sz w:val="24"/>
          <w:szCs w:val="24"/>
        </w:rPr>
        <w:t>processing</w:t>
      </w:r>
      <w:r w:rsidRPr="00F12FCB">
        <w:rPr>
          <w:rFonts w:ascii="Arial" w:hAnsi="Arial" w:cs="Arial"/>
          <w:spacing w:val="-5"/>
          <w:sz w:val="24"/>
          <w:szCs w:val="24"/>
        </w:rPr>
        <w:t xml:space="preserve"> </w:t>
      </w:r>
      <w:r w:rsidRPr="00F12FCB">
        <w:rPr>
          <w:rFonts w:ascii="Arial" w:hAnsi="Arial" w:cs="Arial"/>
          <w:sz w:val="24"/>
          <w:szCs w:val="24"/>
        </w:rPr>
        <w:t>a</w:t>
      </w:r>
      <w:r w:rsidRPr="00F12FCB">
        <w:rPr>
          <w:rFonts w:ascii="Arial" w:hAnsi="Arial" w:cs="Arial"/>
          <w:spacing w:val="-4"/>
          <w:sz w:val="24"/>
          <w:szCs w:val="24"/>
        </w:rPr>
        <w:t xml:space="preserve"> </w:t>
      </w:r>
      <w:r w:rsidRPr="00F12FCB">
        <w:rPr>
          <w:rFonts w:ascii="Arial" w:hAnsi="Arial" w:cs="Arial"/>
          <w:sz w:val="24"/>
          <w:szCs w:val="24"/>
        </w:rPr>
        <w:t>request,</w:t>
      </w:r>
      <w:r w:rsidRPr="00F12FCB">
        <w:rPr>
          <w:rFonts w:ascii="Arial" w:hAnsi="Arial" w:cs="Arial"/>
          <w:spacing w:val="-4"/>
          <w:sz w:val="24"/>
          <w:szCs w:val="24"/>
        </w:rPr>
        <w:t xml:space="preserve"> </w:t>
      </w:r>
      <w:r w:rsidRPr="00F12FCB">
        <w:rPr>
          <w:rFonts w:ascii="Arial" w:hAnsi="Arial" w:cs="Arial"/>
          <w:sz w:val="24"/>
          <w:szCs w:val="24"/>
        </w:rPr>
        <w:t>it</w:t>
      </w:r>
      <w:r w:rsidRPr="00F12FCB">
        <w:rPr>
          <w:rFonts w:ascii="Arial" w:hAnsi="Arial" w:cs="Arial"/>
          <w:spacing w:val="-4"/>
          <w:sz w:val="24"/>
          <w:szCs w:val="24"/>
        </w:rPr>
        <w:t xml:space="preserve"> </w:t>
      </w:r>
      <w:r w:rsidRPr="00F12FCB">
        <w:rPr>
          <w:rFonts w:ascii="Arial" w:hAnsi="Arial" w:cs="Arial"/>
          <w:sz w:val="24"/>
          <w:szCs w:val="24"/>
        </w:rPr>
        <w:t>is</w:t>
      </w:r>
      <w:r w:rsidRPr="00F12FCB">
        <w:rPr>
          <w:rFonts w:ascii="Arial" w:hAnsi="Arial" w:cs="Arial"/>
          <w:spacing w:val="-5"/>
          <w:sz w:val="24"/>
          <w:szCs w:val="24"/>
        </w:rPr>
        <w:t xml:space="preserve"> </w:t>
      </w:r>
      <w:r w:rsidRPr="00F12FCB">
        <w:rPr>
          <w:rFonts w:ascii="Arial" w:hAnsi="Arial" w:cs="Arial"/>
          <w:sz w:val="24"/>
          <w:szCs w:val="24"/>
        </w:rPr>
        <w:t>important</w:t>
      </w:r>
      <w:r w:rsidRPr="00F12FCB">
        <w:rPr>
          <w:rFonts w:ascii="Arial" w:hAnsi="Arial" w:cs="Arial"/>
          <w:spacing w:val="-4"/>
          <w:sz w:val="24"/>
          <w:szCs w:val="24"/>
        </w:rPr>
        <w:t xml:space="preserve"> </w:t>
      </w:r>
      <w:r w:rsidRPr="00F12FCB">
        <w:rPr>
          <w:rFonts w:ascii="Arial" w:hAnsi="Arial" w:cs="Arial"/>
          <w:sz w:val="24"/>
          <w:szCs w:val="24"/>
        </w:rPr>
        <w:t>to</w:t>
      </w:r>
      <w:r w:rsidRPr="00F12FCB">
        <w:rPr>
          <w:rFonts w:ascii="Arial" w:hAnsi="Arial" w:cs="Arial"/>
          <w:spacing w:val="-6"/>
          <w:sz w:val="24"/>
          <w:szCs w:val="24"/>
        </w:rPr>
        <w:t xml:space="preserve"> </w:t>
      </w:r>
      <w:r w:rsidRPr="00F12FCB">
        <w:rPr>
          <w:rFonts w:ascii="Arial" w:hAnsi="Arial" w:cs="Arial"/>
          <w:sz w:val="24"/>
          <w:szCs w:val="24"/>
        </w:rPr>
        <w:t>try</w:t>
      </w:r>
      <w:r w:rsidRPr="00F12FCB">
        <w:rPr>
          <w:rFonts w:ascii="Arial" w:hAnsi="Arial" w:cs="Arial"/>
          <w:spacing w:val="-7"/>
          <w:sz w:val="24"/>
          <w:szCs w:val="24"/>
        </w:rPr>
        <w:t xml:space="preserve"> </w:t>
      </w:r>
      <w:r w:rsidRPr="00F12FCB">
        <w:rPr>
          <w:rFonts w:ascii="Arial" w:hAnsi="Arial" w:cs="Arial"/>
          <w:sz w:val="24"/>
          <w:szCs w:val="24"/>
        </w:rPr>
        <w:t>and</w:t>
      </w:r>
      <w:r w:rsidRPr="00F12FCB">
        <w:rPr>
          <w:rFonts w:ascii="Arial" w:hAnsi="Arial" w:cs="Arial"/>
          <w:spacing w:val="-4"/>
          <w:sz w:val="24"/>
          <w:szCs w:val="24"/>
        </w:rPr>
        <w:t xml:space="preserve"> </w:t>
      </w:r>
      <w:r w:rsidRPr="00F12FCB">
        <w:rPr>
          <w:rFonts w:ascii="Arial" w:hAnsi="Arial" w:cs="Arial"/>
          <w:sz w:val="24"/>
          <w:szCs w:val="24"/>
        </w:rPr>
        <w:t>clarify</w:t>
      </w:r>
      <w:r w:rsidRPr="00F12FCB">
        <w:rPr>
          <w:rFonts w:ascii="Arial" w:hAnsi="Arial" w:cs="Arial"/>
          <w:spacing w:val="-7"/>
          <w:sz w:val="24"/>
          <w:szCs w:val="24"/>
        </w:rPr>
        <w:t xml:space="preserve"> </w:t>
      </w:r>
      <w:r w:rsidRPr="00F12FCB">
        <w:rPr>
          <w:rFonts w:ascii="Arial" w:hAnsi="Arial" w:cs="Arial"/>
          <w:sz w:val="24"/>
          <w:szCs w:val="24"/>
        </w:rPr>
        <w:t>the</w:t>
      </w:r>
      <w:r w:rsidRPr="00F12FCB">
        <w:rPr>
          <w:rFonts w:ascii="Arial" w:hAnsi="Arial" w:cs="Arial"/>
          <w:spacing w:val="-4"/>
          <w:sz w:val="24"/>
          <w:szCs w:val="24"/>
        </w:rPr>
        <w:t xml:space="preserve"> </w:t>
      </w:r>
      <w:r w:rsidRPr="00F12FCB">
        <w:rPr>
          <w:rFonts w:ascii="Arial" w:hAnsi="Arial" w:cs="Arial"/>
          <w:sz w:val="24"/>
          <w:szCs w:val="24"/>
        </w:rPr>
        <w:t>particular</w:t>
      </w:r>
      <w:r w:rsidRPr="00F12FCB">
        <w:rPr>
          <w:rFonts w:ascii="Arial" w:hAnsi="Arial" w:cs="Arial"/>
          <w:spacing w:val="-5"/>
          <w:sz w:val="24"/>
          <w:szCs w:val="24"/>
        </w:rPr>
        <w:t xml:space="preserve"> </w:t>
      </w:r>
      <w:r w:rsidRPr="00F12FCB">
        <w:rPr>
          <w:rFonts w:ascii="Arial" w:hAnsi="Arial" w:cs="Arial"/>
          <w:sz w:val="24"/>
          <w:szCs w:val="24"/>
        </w:rPr>
        <w:t>needs</w:t>
      </w:r>
      <w:r w:rsidRPr="00F12FCB">
        <w:rPr>
          <w:rFonts w:ascii="Arial" w:hAnsi="Arial" w:cs="Arial"/>
          <w:spacing w:val="-7"/>
          <w:sz w:val="24"/>
          <w:szCs w:val="24"/>
        </w:rPr>
        <w:t xml:space="preserve"> </w:t>
      </w:r>
      <w:r w:rsidRPr="00F12FCB">
        <w:rPr>
          <w:rFonts w:ascii="Arial" w:hAnsi="Arial" w:cs="Arial"/>
          <w:sz w:val="24"/>
          <w:szCs w:val="24"/>
        </w:rPr>
        <w:t>of the</w:t>
      </w:r>
      <w:r w:rsidRPr="00F12FCB">
        <w:rPr>
          <w:rFonts w:ascii="Arial" w:hAnsi="Arial" w:cs="Arial"/>
          <w:spacing w:val="-15"/>
          <w:sz w:val="24"/>
          <w:szCs w:val="24"/>
        </w:rPr>
        <w:t xml:space="preserve"> </w:t>
      </w:r>
      <w:r w:rsidRPr="00F12FCB">
        <w:rPr>
          <w:rFonts w:ascii="Arial" w:hAnsi="Arial" w:cs="Arial"/>
          <w:sz w:val="24"/>
          <w:szCs w:val="24"/>
        </w:rPr>
        <w:t>individual</w:t>
      </w:r>
      <w:r w:rsidRPr="00F12FCB">
        <w:rPr>
          <w:rFonts w:ascii="Arial" w:hAnsi="Arial" w:cs="Arial"/>
          <w:spacing w:val="-15"/>
          <w:sz w:val="24"/>
          <w:szCs w:val="24"/>
        </w:rPr>
        <w:t xml:space="preserve"> </w:t>
      </w:r>
      <w:r w:rsidRPr="00F12FCB">
        <w:rPr>
          <w:rFonts w:ascii="Arial" w:hAnsi="Arial" w:cs="Arial"/>
          <w:sz w:val="24"/>
          <w:szCs w:val="24"/>
        </w:rPr>
        <w:t>concerned,</w:t>
      </w:r>
      <w:r w:rsidRPr="00F12FCB">
        <w:rPr>
          <w:rFonts w:ascii="Arial" w:hAnsi="Arial" w:cs="Arial"/>
          <w:spacing w:val="-14"/>
          <w:sz w:val="24"/>
          <w:szCs w:val="24"/>
        </w:rPr>
        <w:t xml:space="preserve"> </w:t>
      </w:r>
      <w:r w:rsidRPr="00F12FCB">
        <w:rPr>
          <w:rFonts w:ascii="Arial" w:hAnsi="Arial" w:cs="Arial"/>
          <w:sz w:val="24"/>
          <w:szCs w:val="24"/>
        </w:rPr>
        <w:t>to</w:t>
      </w:r>
      <w:r w:rsidRPr="00F12FCB">
        <w:rPr>
          <w:rFonts w:ascii="Arial" w:hAnsi="Arial" w:cs="Arial"/>
          <w:spacing w:val="-16"/>
          <w:sz w:val="24"/>
          <w:szCs w:val="24"/>
        </w:rPr>
        <w:t xml:space="preserve"> </w:t>
      </w:r>
      <w:r w:rsidRPr="00F12FCB">
        <w:rPr>
          <w:rFonts w:ascii="Arial" w:hAnsi="Arial" w:cs="Arial"/>
          <w:sz w:val="24"/>
          <w:szCs w:val="24"/>
        </w:rPr>
        <w:t>ensure</w:t>
      </w:r>
      <w:r w:rsidRPr="00F12FCB">
        <w:rPr>
          <w:rFonts w:ascii="Arial" w:hAnsi="Arial" w:cs="Arial"/>
          <w:spacing w:val="-17"/>
          <w:sz w:val="24"/>
          <w:szCs w:val="24"/>
        </w:rPr>
        <w:t xml:space="preserve"> </w:t>
      </w:r>
      <w:r w:rsidRPr="00F12FCB">
        <w:rPr>
          <w:rFonts w:ascii="Arial" w:hAnsi="Arial" w:cs="Arial"/>
          <w:sz w:val="24"/>
          <w:szCs w:val="24"/>
        </w:rPr>
        <w:t>that</w:t>
      </w:r>
      <w:r w:rsidRPr="00F12FCB">
        <w:rPr>
          <w:rFonts w:ascii="Arial" w:hAnsi="Arial" w:cs="Arial"/>
          <w:spacing w:val="-14"/>
          <w:sz w:val="24"/>
          <w:szCs w:val="24"/>
        </w:rPr>
        <w:t xml:space="preserve"> </w:t>
      </w:r>
      <w:r w:rsidRPr="00F12FCB">
        <w:rPr>
          <w:rFonts w:ascii="Arial" w:hAnsi="Arial" w:cs="Arial"/>
          <w:sz w:val="24"/>
          <w:szCs w:val="24"/>
        </w:rPr>
        <w:t>they</w:t>
      </w:r>
      <w:r w:rsidRPr="00F12FCB">
        <w:rPr>
          <w:rFonts w:ascii="Arial" w:hAnsi="Arial" w:cs="Arial"/>
          <w:spacing w:val="-17"/>
          <w:sz w:val="24"/>
          <w:szCs w:val="24"/>
        </w:rPr>
        <w:t xml:space="preserve"> </w:t>
      </w:r>
      <w:r w:rsidRPr="00F12FCB">
        <w:rPr>
          <w:rFonts w:ascii="Arial" w:hAnsi="Arial" w:cs="Arial"/>
          <w:sz w:val="24"/>
          <w:szCs w:val="24"/>
        </w:rPr>
        <w:t>are</w:t>
      </w:r>
      <w:r w:rsidRPr="00F12FCB">
        <w:rPr>
          <w:rFonts w:ascii="Arial" w:hAnsi="Arial" w:cs="Arial"/>
          <w:spacing w:val="-15"/>
          <w:sz w:val="24"/>
          <w:szCs w:val="24"/>
        </w:rPr>
        <w:t xml:space="preserve"> </w:t>
      </w:r>
      <w:r w:rsidRPr="00F12FCB">
        <w:rPr>
          <w:rFonts w:ascii="Arial" w:hAnsi="Arial" w:cs="Arial"/>
          <w:sz w:val="24"/>
          <w:szCs w:val="24"/>
        </w:rPr>
        <w:t>accessing</w:t>
      </w:r>
      <w:r w:rsidRPr="00F12FCB">
        <w:rPr>
          <w:rFonts w:ascii="Arial" w:hAnsi="Arial" w:cs="Arial"/>
          <w:spacing w:val="-16"/>
          <w:sz w:val="24"/>
          <w:szCs w:val="24"/>
        </w:rPr>
        <w:t xml:space="preserve"> </w:t>
      </w:r>
      <w:r w:rsidRPr="00F12FCB">
        <w:rPr>
          <w:rFonts w:ascii="Arial" w:hAnsi="Arial" w:cs="Arial"/>
          <w:sz w:val="24"/>
          <w:szCs w:val="24"/>
        </w:rPr>
        <w:t>the</w:t>
      </w:r>
      <w:r w:rsidRPr="00F12FCB">
        <w:rPr>
          <w:rFonts w:ascii="Arial" w:hAnsi="Arial" w:cs="Arial"/>
          <w:spacing w:val="-14"/>
          <w:sz w:val="24"/>
          <w:szCs w:val="24"/>
        </w:rPr>
        <w:t xml:space="preserve"> </w:t>
      </w:r>
      <w:r w:rsidRPr="00F12FCB">
        <w:rPr>
          <w:rFonts w:ascii="Arial" w:hAnsi="Arial" w:cs="Arial"/>
          <w:sz w:val="24"/>
          <w:szCs w:val="24"/>
        </w:rPr>
        <w:t>correct</w:t>
      </w:r>
      <w:r w:rsidRPr="00F12FCB">
        <w:rPr>
          <w:rFonts w:ascii="Arial" w:hAnsi="Arial" w:cs="Arial"/>
          <w:spacing w:val="-14"/>
          <w:sz w:val="24"/>
          <w:szCs w:val="24"/>
        </w:rPr>
        <w:t xml:space="preserve"> </w:t>
      </w:r>
      <w:r w:rsidRPr="00F12FCB">
        <w:rPr>
          <w:rFonts w:ascii="Arial" w:hAnsi="Arial" w:cs="Arial"/>
          <w:sz w:val="24"/>
          <w:szCs w:val="24"/>
        </w:rPr>
        <w:t>information.</w:t>
      </w:r>
    </w:p>
    <w:p w14:paraId="090884E1" w14:textId="77777777" w:rsidR="003F7F15" w:rsidRPr="00F12FCB" w:rsidRDefault="003F7F15" w:rsidP="003F7F15">
      <w:pPr>
        <w:widowControl w:val="0"/>
        <w:tabs>
          <w:tab w:val="left" w:pos="1256"/>
          <w:tab w:val="left" w:pos="1260"/>
        </w:tabs>
        <w:autoSpaceDE w:val="0"/>
        <w:autoSpaceDN w:val="0"/>
        <w:spacing w:before="243" w:after="0" w:line="240" w:lineRule="auto"/>
        <w:ind w:right="726"/>
        <w:jc w:val="both"/>
        <w:rPr>
          <w:rFonts w:ascii="Arial" w:hAnsi="Arial" w:cs="Arial"/>
          <w:sz w:val="16"/>
          <w:szCs w:val="16"/>
        </w:rPr>
      </w:pPr>
    </w:p>
    <w:p w14:paraId="50F83A44" w14:textId="77777777" w:rsidR="003F7F15" w:rsidRPr="00F12FCB" w:rsidRDefault="003F7F15" w:rsidP="003F7F15">
      <w:pPr>
        <w:rPr>
          <w:rFonts w:ascii="Arial" w:eastAsiaTheme="majorEastAsia" w:hAnsi="Arial" w:cs="Arial"/>
          <w:color w:val="0070C0"/>
          <w:sz w:val="32"/>
          <w:szCs w:val="32"/>
        </w:rPr>
      </w:pPr>
      <w:r w:rsidRPr="00F12FCB">
        <w:rPr>
          <w:rFonts w:ascii="Arial" w:eastAsiaTheme="majorEastAsia" w:hAnsi="Arial" w:cs="Arial"/>
          <w:color w:val="0070C0"/>
          <w:sz w:val="32"/>
          <w:szCs w:val="32"/>
        </w:rPr>
        <w:t xml:space="preserve">2.0 Interpreting </w:t>
      </w:r>
    </w:p>
    <w:p w14:paraId="5DE0253B" w14:textId="77777777" w:rsidR="003F7F15" w:rsidRPr="00F12FCB" w:rsidRDefault="003F7F15" w:rsidP="003F7F15">
      <w:pPr>
        <w:pStyle w:val="Heading4"/>
        <w:tabs>
          <w:tab w:val="left" w:pos="1257"/>
        </w:tabs>
        <w:spacing w:before="243"/>
        <w:rPr>
          <w:rFonts w:ascii="Arial" w:hAnsi="Arial" w:cs="Arial"/>
          <w:b/>
          <w:bCs/>
          <w:i w:val="0"/>
          <w:iCs w:val="0"/>
          <w:color w:val="000000" w:themeColor="text1"/>
          <w:spacing w:val="-2"/>
          <w:sz w:val="24"/>
          <w:szCs w:val="24"/>
        </w:rPr>
      </w:pPr>
      <w:r w:rsidRPr="00F12FCB">
        <w:rPr>
          <w:rFonts w:ascii="Arial" w:hAnsi="Arial" w:cs="Arial"/>
          <w:b/>
          <w:bCs/>
          <w:i w:val="0"/>
          <w:iCs w:val="0"/>
          <w:color w:val="000000" w:themeColor="text1"/>
          <w:sz w:val="24"/>
          <w:szCs w:val="24"/>
        </w:rPr>
        <w:t>Telephone</w:t>
      </w:r>
      <w:r w:rsidRPr="00F12FCB">
        <w:rPr>
          <w:rFonts w:ascii="Arial" w:hAnsi="Arial" w:cs="Arial"/>
          <w:b/>
          <w:bCs/>
          <w:i w:val="0"/>
          <w:iCs w:val="0"/>
          <w:color w:val="000000" w:themeColor="text1"/>
          <w:spacing w:val="-2"/>
          <w:sz w:val="24"/>
          <w:szCs w:val="24"/>
        </w:rPr>
        <w:t xml:space="preserve"> interpreting</w:t>
      </w:r>
    </w:p>
    <w:p w14:paraId="7B01432A" w14:textId="77777777" w:rsidR="003F7F15" w:rsidRPr="00F12FCB" w:rsidRDefault="003F7F15" w:rsidP="003F7F15">
      <w:pPr>
        <w:pStyle w:val="Heading4"/>
        <w:tabs>
          <w:tab w:val="left" w:pos="1257"/>
        </w:tabs>
        <w:spacing w:before="243"/>
        <w:rPr>
          <w:rFonts w:ascii="Arial" w:hAnsi="Arial" w:cs="Arial"/>
          <w:i w:val="0"/>
          <w:iCs w:val="0"/>
          <w:color w:val="000000" w:themeColor="text1"/>
          <w:sz w:val="24"/>
          <w:szCs w:val="24"/>
        </w:rPr>
      </w:pPr>
      <w:r w:rsidRPr="00F12FCB">
        <w:rPr>
          <w:rFonts w:ascii="Arial" w:hAnsi="Arial" w:cs="Arial"/>
          <w:i w:val="0"/>
          <w:iCs w:val="0"/>
          <w:color w:val="000000" w:themeColor="text1"/>
          <w:sz w:val="24"/>
          <w:szCs w:val="24"/>
        </w:rPr>
        <w:t>Telephone</w:t>
      </w:r>
      <w:r w:rsidRPr="00F12FCB">
        <w:rPr>
          <w:rFonts w:ascii="Arial" w:hAnsi="Arial" w:cs="Arial"/>
          <w:i w:val="0"/>
          <w:iCs w:val="0"/>
          <w:color w:val="000000" w:themeColor="text1"/>
          <w:spacing w:val="-14"/>
          <w:sz w:val="24"/>
          <w:szCs w:val="24"/>
        </w:rPr>
        <w:t xml:space="preserve"> </w:t>
      </w:r>
      <w:r w:rsidRPr="00F12FCB">
        <w:rPr>
          <w:rFonts w:ascii="Arial" w:hAnsi="Arial" w:cs="Arial"/>
          <w:i w:val="0"/>
          <w:iCs w:val="0"/>
          <w:color w:val="000000" w:themeColor="text1"/>
          <w:sz w:val="24"/>
          <w:szCs w:val="24"/>
        </w:rPr>
        <w:t>interpreting</w:t>
      </w:r>
      <w:r w:rsidRPr="00F12FCB">
        <w:rPr>
          <w:rFonts w:ascii="Arial" w:hAnsi="Arial" w:cs="Arial"/>
          <w:i w:val="0"/>
          <w:iCs w:val="0"/>
          <w:color w:val="000000" w:themeColor="text1"/>
          <w:spacing w:val="-16"/>
          <w:sz w:val="24"/>
          <w:szCs w:val="24"/>
        </w:rPr>
        <w:t xml:space="preserve"> </w:t>
      </w:r>
      <w:r w:rsidRPr="00F12FCB">
        <w:rPr>
          <w:rFonts w:ascii="Arial" w:hAnsi="Arial" w:cs="Arial"/>
          <w:i w:val="0"/>
          <w:iCs w:val="0"/>
          <w:color w:val="000000" w:themeColor="text1"/>
          <w:sz w:val="24"/>
          <w:szCs w:val="24"/>
        </w:rPr>
        <w:t>connects</w:t>
      </w:r>
      <w:r w:rsidRPr="00F12FCB">
        <w:rPr>
          <w:rFonts w:ascii="Arial" w:hAnsi="Arial" w:cs="Arial"/>
          <w:i w:val="0"/>
          <w:iCs w:val="0"/>
          <w:color w:val="000000" w:themeColor="text1"/>
          <w:spacing w:val="-14"/>
          <w:sz w:val="24"/>
          <w:szCs w:val="24"/>
        </w:rPr>
        <w:t xml:space="preserve"> </w:t>
      </w:r>
      <w:r w:rsidRPr="00F12FCB">
        <w:rPr>
          <w:rFonts w:ascii="Arial" w:hAnsi="Arial" w:cs="Arial"/>
          <w:i w:val="0"/>
          <w:iCs w:val="0"/>
          <w:color w:val="000000" w:themeColor="text1"/>
          <w:sz w:val="24"/>
          <w:szCs w:val="24"/>
        </w:rPr>
        <w:t>the</w:t>
      </w:r>
      <w:r w:rsidRPr="00F12FCB">
        <w:rPr>
          <w:rFonts w:ascii="Arial" w:hAnsi="Arial" w:cs="Arial"/>
          <w:i w:val="0"/>
          <w:iCs w:val="0"/>
          <w:color w:val="000000" w:themeColor="text1"/>
          <w:spacing w:val="-14"/>
          <w:sz w:val="24"/>
          <w:szCs w:val="24"/>
        </w:rPr>
        <w:t xml:space="preserve"> </w:t>
      </w:r>
      <w:r w:rsidRPr="00F12FCB">
        <w:rPr>
          <w:rFonts w:ascii="Arial" w:hAnsi="Arial" w:cs="Arial"/>
          <w:i w:val="0"/>
          <w:iCs w:val="0"/>
          <w:color w:val="000000" w:themeColor="text1"/>
          <w:sz w:val="24"/>
          <w:szCs w:val="24"/>
        </w:rPr>
        <w:t>customer</w:t>
      </w:r>
      <w:r w:rsidRPr="00F12FCB">
        <w:rPr>
          <w:rFonts w:ascii="Arial" w:hAnsi="Arial" w:cs="Arial"/>
          <w:i w:val="0"/>
          <w:iCs w:val="0"/>
          <w:color w:val="000000" w:themeColor="text1"/>
          <w:spacing w:val="-16"/>
          <w:sz w:val="24"/>
          <w:szCs w:val="24"/>
        </w:rPr>
        <w:t xml:space="preserve"> </w:t>
      </w:r>
      <w:r w:rsidRPr="00F12FCB">
        <w:rPr>
          <w:rFonts w:ascii="Arial" w:hAnsi="Arial" w:cs="Arial"/>
          <w:i w:val="0"/>
          <w:iCs w:val="0"/>
          <w:color w:val="000000" w:themeColor="text1"/>
          <w:sz w:val="24"/>
          <w:szCs w:val="24"/>
        </w:rPr>
        <w:t>to</w:t>
      </w:r>
      <w:r w:rsidRPr="00F12FCB">
        <w:rPr>
          <w:rFonts w:ascii="Arial" w:hAnsi="Arial" w:cs="Arial"/>
          <w:i w:val="0"/>
          <w:iCs w:val="0"/>
          <w:color w:val="000000" w:themeColor="text1"/>
          <w:spacing w:val="-14"/>
          <w:sz w:val="24"/>
          <w:szCs w:val="24"/>
        </w:rPr>
        <w:t xml:space="preserve"> </w:t>
      </w:r>
      <w:r w:rsidRPr="00F12FCB">
        <w:rPr>
          <w:rFonts w:ascii="Arial" w:hAnsi="Arial" w:cs="Arial"/>
          <w:i w:val="0"/>
          <w:iCs w:val="0"/>
          <w:color w:val="000000" w:themeColor="text1"/>
          <w:sz w:val="24"/>
          <w:szCs w:val="24"/>
        </w:rPr>
        <w:t>an</w:t>
      </w:r>
      <w:r w:rsidRPr="00F12FCB">
        <w:rPr>
          <w:rFonts w:ascii="Arial" w:hAnsi="Arial" w:cs="Arial"/>
          <w:i w:val="0"/>
          <w:iCs w:val="0"/>
          <w:color w:val="000000" w:themeColor="text1"/>
          <w:spacing w:val="-14"/>
          <w:sz w:val="24"/>
          <w:szCs w:val="24"/>
        </w:rPr>
        <w:t xml:space="preserve"> </w:t>
      </w:r>
      <w:r w:rsidRPr="00F12FCB">
        <w:rPr>
          <w:rFonts w:ascii="Arial" w:hAnsi="Arial" w:cs="Arial"/>
          <w:i w:val="0"/>
          <w:iCs w:val="0"/>
          <w:color w:val="000000" w:themeColor="text1"/>
          <w:sz w:val="24"/>
          <w:szCs w:val="24"/>
        </w:rPr>
        <w:t>interpreter</w:t>
      </w:r>
      <w:r w:rsidRPr="00F12FCB">
        <w:rPr>
          <w:rFonts w:ascii="Arial" w:hAnsi="Arial" w:cs="Arial"/>
          <w:i w:val="0"/>
          <w:iCs w:val="0"/>
          <w:color w:val="000000" w:themeColor="text1"/>
          <w:spacing w:val="-16"/>
          <w:sz w:val="24"/>
          <w:szCs w:val="24"/>
        </w:rPr>
        <w:t xml:space="preserve"> </w:t>
      </w:r>
      <w:r w:rsidRPr="00F12FCB">
        <w:rPr>
          <w:rFonts w:ascii="Arial" w:hAnsi="Arial" w:cs="Arial"/>
          <w:i w:val="0"/>
          <w:iCs w:val="0"/>
          <w:color w:val="000000" w:themeColor="text1"/>
          <w:sz w:val="24"/>
          <w:szCs w:val="24"/>
        </w:rPr>
        <w:t>over</w:t>
      </w:r>
      <w:r w:rsidRPr="00F12FCB">
        <w:rPr>
          <w:rFonts w:ascii="Arial" w:hAnsi="Arial" w:cs="Arial"/>
          <w:i w:val="0"/>
          <w:iCs w:val="0"/>
          <w:color w:val="000000" w:themeColor="text1"/>
          <w:spacing w:val="-16"/>
          <w:sz w:val="24"/>
          <w:szCs w:val="24"/>
        </w:rPr>
        <w:t xml:space="preserve"> </w:t>
      </w:r>
      <w:r w:rsidRPr="00F12FCB">
        <w:rPr>
          <w:rFonts w:ascii="Arial" w:hAnsi="Arial" w:cs="Arial"/>
          <w:i w:val="0"/>
          <w:iCs w:val="0"/>
          <w:color w:val="000000" w:themeColor="text1"/>
          <w:sz w:val="24"/>
          <w:szCs w:val="24"/>
        </w:rPr>
        <w:t>the</w:t>
      </w:r>
      <w:r w:rsidRPr="00F12FCB">
        <w:rPr>
          <w:rFonts w:ascii="Arial" w:hAnsi="Arial" w:cs="Arial"/>
          <w:i w:val="0"/>
          <w:iCs w:val="0"/>
          <w:color w:val="000000" w:themeColor="text1"/>
          <w:spacing w:val="-14"/>
          <w:sz w:val="24"/>
          <w:szCs w:val="24"/>
        </w:rPr>
        <w:t xml:space="preserve"> </w:t>
      </w:r>
      <w:r w:rsidRPr="00F12FCB">
        <w:rPr>
          <w:rFonts w:ascii="Arial" w:hAnsi="Arial" w:cs="Arial"/>
          <w:i w:val="0"/>
          <w:iCs w:val="0"/>
          <w:color w:val="000000" w:themeColor="text1"/>
          <w:sz w:val="24"/>
          <w:szCs w:val="24"/>
        </w:rPr>
        <w:t>telephone. This is recommended when you require interpretation immediately or at short notice and for relatively straight forward conversations.</w:t>
      </w:r>
    </w:p>
    <w:p w14:paraId="7A7A9053" w14:textId="77777777" w:rsidR="003F7F15" w:rsidRPr="00F12FCB" w:rsidRDefault="003F7F15" w:rsidP="003F7F15">
      <w:pPr>
        <w:pStyle w:val="Heading4"/>
        <w:tabs>
          <w:tab w:val="left" w:pos="1257"/>
        </w:tabs>
        <w:spacing w:before="243"/>
        <w:rPr>
          <w:rFonts w:ascii="Arial" w:hAnsi="Arial" w:cs="Arial"/>
          <w:i w:val="0"/>
          <w:iCs w:val="0"/>
          <w:color w:val="000000" w:themeColor="text1"/>
          <w:sz w:val="24"/>
          <w:szCs w:val="24"/>
        </w:rPr>
      </w:pPr>
      <w:r w:rsidRPr="00F12FCB">
        <w:rPr>
          <w:rFonts w:ascii="Arial" w:hAnsi="Arial" w:cs="Arial"/>
          <w:i w:val="0"/>
          <w:iCs w:val="0"/>
          <w:color w:val="000000" w:themeColor="text1"/>
          <w:sz w:val="24"/>
          <w:szCs w:val="24"/>
        </w:rPr>
        <w:t>Once</w:t>
      </w:r>
      <w:r w:rsidRPr="00F12FCB">
        <w:rPr>
          <w:rFonts w:ascii="Arial" w:hAnsi="Arial" w:cs="Arial"/>
          <w:i w:val="0"/>
          <w:iCs w:val="0"/>
          <w:color w:val="000000" w:themeColor="text1"/>
          <w:spacing w:val="-8"/>
          <w:sz w:val="24"/>
          <w:szCs w:val="24"/>
        </w:rPr>
        <w:t xml:space="preserve"> </w:t>
      </w:r>
      <w:r w:rsidRPr="00F12FCB">
        <w:rPr>
          <w:rFonts w:ascii="Arial" w:hAnsi="Arial" w:cs="Arial"/>
          <w:i w:val="0"/>
          <w:iCs w:val="0"/>
          <w:color w:val="000000" w:themeColor="text1"/>
          <w:sz w:val="24"/>
          <w:szCs w:val="24"/>
        </w:rPr>
        <w:t>you</w:t>
      </w:r>
      <w:r w:rsidRPr="00F12FCB">
        <w:rPr>
          <w:rFonts w:ascii="Arial" w:hAnsi="Arial" w:cs="Arial"/>
          <w:i w:val="0"/>
          <w:iCs w:val="0"/>
          <w:color w:val="000000" w:themeColor="text1"/>
          <w:spacing w:val="-8"/>
          <w:sz w:val="24"/>
          <w:szCs w:val="24"/>
        </w:rPr>
        <w:t xml:space="preserve"> </w:t>
      </w:r>
      <w:r w:rsidRPr="00F12FCB">
        <w:rPr>
          <w:rFonts w:ascii="Arial" w:hAnsi="Arial" w:cs="Arial"/>
          <w:i w:val="0"/>
          <w:iCs w:val="0"/>
          <w:color w:val="000000" w:themeColor="text1"/>
          <w:sz w:val="24"/>
          <w:szCs w:val="24"/>
        </w:rPr>
        <w:t>provide</w:t>
      </w:r>
      <w:r w:rsidRPr="00F12FCB">
        <w:rPr>
          <w:rFonts w:ascii="Arial" w:hAnsi="Arial" w:cs="Arial"/>
          <w:i w:val="0"/>
          <w:iCs w:val="0"/>
          <w:color w:val="000000" w:themeColor="text1"/>
          <w:spacing w:val="-8"/>
          <w:sz w:val="24"/>
          <w:szCs w:val="24"/>
        </w:rPr>
        <w:t xml:space="preserve"> </w:t>
      </w:r>
      <w:r w:rsidRPr="00F12FCB">
        <w:rPr>
          <w:rFonts w:ascii="Arial" w:hAnsi="Arial" w:cs="Arial"/>
          <w:i w:val="0"/>
          <w:iCs w:val="0"/>
          <w:color w:val="000000" w:themeColor="text1"/>
          <w:sz w:val="24"/>
          <w:szCs w:val="24"/>
        </w:rPr>
        <w:t>the</w:t>
      </w:r>
      <w:r w:rsidRPr="00F12FCB">
        <w:rPr>
          <w:rFonts w:ascii="Arial" w:hAnsi="Arial" w:cs="Arial"/>
          <w:i w:val="0"/>
          <w:iCs w:val="0"/>
          <w:color w:val="000000" w:themeColor="text1"/>
          <w:spacing w:val="-10"/>
          <w:sz w:val="24"/>
          <w:szCs w:val="24"/>
        </w:rPr>
        <w:t xml:space="preserve"> </w:t>
      </w:r>
      <w:r w:rsidRPr="00F12FCB">
        <w:rPr>
          <w:rFonts w:ascii="Arial" w:hAnsi="Arial" w:cs="Arial"/>
          <w:i w:val="0"/>
          <w:iCs w:val="0"/>
          <w:color w:val="000000" w:themeColor="text1"/>
          <w:sz w:val="24"/>
          <w:szCs w:val="24"/>
        </w:rPr>
        <w:t>operator</w:t>
      </w:r>
      <w:r w:rsidRPr="00F12FCB">
        <w:rPr>
          <w:rFonts w:ascii="Arial" w:hAnsi="Arial" w:cs="Arial"/>
          <w:i w:val="0"/>
          <w:iCs w:val="0"/>
          <w:color w:val="000000" w:themeColor="text1"/>
          <w:spacing w:val="-9"/>
          <w:sz w:val="24"/>
          <w:szCs w:val="24"/>
        </w:rPr>
        <w:t xml:space="preserve"> </w:t>
      </w:r>
      <w:r w:rsidRPr="00F12FCB">
        <w:rPr>
          <w:rFonts w:ascii="Arial" w:hAnsi="Arial" w:cs="Arial"/>
          <w:i w:val="0"/>
          <w:iCs w:val="0"/>
          <w:color w:val="000000" w:themeColor="text1"/>
          <w:sz w:val="24"/>
          <w:szCs w:val="24"/>
        </w:rPr>
        <w:t>with</w:t>
      </w:r>
      <w:r w:rsidRPr="00F12FCB">
        <w:rPr>
          <w:rFonts w:ascii="Arial" w:hAnsi="Arial" w:cs="Arial"/>
          <w:i w:val="0"/>
          <w:iCs w:val="0"/>
          <w:color w:val="000000" w:themeColor="text1"/>
          <w:spacing w:val="-8"/>
          <w:sz w:val="24"/>
          <w:szCs w:val="24"/>
        </w:rPr>
        <w:t xml:space="preserve"> </w:t>
      </w:r>
      <w:r w:rsidRPr="00F12FCB">
        <w:rPr>
          <w:rFonts w:ascii="Arial" w:hAnsi="Arial" w:cs="Arial"/>
          <w:i w:val="0"/>
          <w:iCs w:val="0"/>
          <w:color w:val="000000" w:themeColor="text1"/>
          <w:sz w:val="24"/>
          <w:szCs w:val="24"/>
        </w:rPr>
        <w:t>the</w:t>
      </w:r>
      <w:r w:rsidRPr="00F12FCB">
        <w:rPr>
          <w:rFonts w:ascii="Arial" w:hAnsi="Arial" w:cs="Arial"/>
          <w:i w:val="0"/>
          <w:iCs w:val="0"/>
          <w:color w:val="000000" w:themeColor="text1"/>
          <w:spacing w:val="-8"/>
          <w:sz w:val="24"/>
          <w:szCs w:val="24"/>
        </w:rPr>
        <w:t xml:space="preserve"> </w:t>
      </w:r>
      <w:r w:rsidRPr="00F12FCB">
        <w:rPr>
          <w:rFonts w:ascii="Arial" w:hAnsi="Arial" w:cs="Arial"/>
          <w:i w:val="0"/>
          <w:iCs w:val="0"/>
          <w:color w:val="000000" w:themeColor="text1"/>
          <w:sz w:val="24"/>
          <w:szCs w:val="24"/>
        </w:rPr>
        <w:t>language</w:t>
      </w:r>
      <w:r w:rsidRPr="00F12FCB">
        <w:rPr>
          <w:rFonts w:ascii="Arial" w:hAnsi="Arial" w:cs="Arial"/>
          <w:i w:val="0"/>
          <w:iCs w:val="0"/>
          <w:color w:val="000000" w:themeColor="text1"/>
          <w:spacing w:val="-8"/>
          <w:sz w:val="24"/>
          <w:szCs w:val="24"/>
        </w:rPr>
        <w:t xml:space="preserve"> </w:t>
      </w:r>
      <w:r w:rsidRPr="00F12FCB">
        <w:rPr>
          <w:rFonts w:ascii="Arial" w:hAnsi="Arial" w:cs="Arial"/>
          <w:i w:val="0"/>
          <w:iCs w:val="0"/>
          <w:color w:val="000000" w:themeColor="text1"/>
          <w:sz w:val="24"/>
          <w:szCs w:val="24"/>
        </w:rPr>
        <w:t>required,</w:t>
      </w:r>
      <w:r w:rsidRPr="00F12FCB">
        <w:rPr>
          <w:rFonts w:ascii="Arial" w:hAnsi="Arial" w:cs="Arial"/>
          <w:i w:val="0"/>
          <w:iCs w:val="0"/>
          <w:color w:val="000000" w:themeColor="text1"/>
          <w:spacing w:val="-8"/>
          <w:sz w:val="24"/>
          <w:szCs w:val="24"/>
        </w:rPr>
        <w:t xml:space="preserve"> </w:t>
      </w:r>
      <w:r w:rsidRPr="00F12FCB">
        <w:rPr>
          <w:rFonts w:ascii="Arial" w:hAnsi="Arial" w:cs="Arial"/>
          <w:i w:val="0"/>
          <w:iCs w:val="0"/>
          <w:color w:val="000000" w:themeColor="text1"/>
          <w:sz w:val="24"/>
          <w:szCs w:val="24"/>
        </w:rPr>
        <w:t>the</w:t>
      </w:r>
      <w:r w:rsidRPr="00F12FCB">
        <w:rPr>
          <w:rFonts w:ascii="Arial" w:hAnsi="Arial" w:cs="Arial"/>
          <w:i w:val="0"/>
          <w:iCs w:val="0"/>
          <w:color w:val="000000" w:themeColor="text1"/>
          <w:spacing w:val="-8"/>
          <w:sz w:val="24"/>
          <w:szCs w:val="24"/>
        </w:rPr>
        <w:t xml:space="preserve"> </w:t>
      </w:r>
      <w:r w:rsidRPr="00F12FCB">
        <w:rPr>
          <w:rFonts w:ascii="Arial" w:hAnsi="Arial" w:cs="Arial"/>
          <w:i w:val="0"/>
          <w:iCs w:val="0"/>
          <w:color w:val="000000" w:themeColor="text1"/>
          <w:sz w:val="24"/>
          <w:szCs w:val="24"/>
        </w:rPr>
        <w:t>call</w:t>
      </w:r>
      <w:r w:rsidRPr="00F12FCB">
        <w:rPr>
          <w:rFonts w:ascii="Arial" w:hAnsi="Arial" w:cs="Arial"/>
          <w:i w:val="0"/>
          <w:iCs w:val="0"/>
          <w:color w:val="000000" w:themeColor="text1"/>
          <w:spacing w:val="-10"/>
          <w:sz w:val="24"/>
          <w:szCs w:val="24"/>
        </w:rPr>
        <w:t xml:space="preserve"> </w:t>
      </w:r>
      <w:r w:rsidRPr="00F12FCB">
        <w:rPr>
          <w:rFonts w:ascii="Arial" w:hAnsi="Arial" w:cs="Arial"/>
          <w:i w:val="0"/>
          <w:iCs w:val="0"/>
          <w:color w:val="000000" w:themeColor="text1"/>
          <w:sz w:val="24"/>
          <w:szCs w:val="24"/>
        </w:rPr>
        <w:t>is</w:t>
      </w:r>
      <w:r w:rsidRPr="00F12FCB">
        <w:rPr>
          <w:rFonts w:ascii="Arial" w:hAnsi="Arial" w:cs="Arial"/>
          <w:i w:val="0"/>
          <w:iCs w:val="0"/>
          <w:color w:val="000000" w:themeColor="text1"/>
          <w:spacing w:val="-9"/>
          <w:sz w:val="24"/>
          <w:szCs w:val="24"/>
        </w:rPr>
        <w:t xml:space="preserve"> </w:t>
      </w:r>
      <w:r w:rsidRPr="00F12FCB">
        <w:rPr>
          <w:rFonts w:ascii="Arial" w:hAnsi="Arial" w:cs="Arial"/>
          <w:i w:val="0"/>
          <w:iCs w:val="0"/>
          <w:color w:val="000000" w:themeColor="text1"/>
          <w:sz w:val="24"/>
          <w:szCs w:val="24"/>
        </w:rPr>
        <w:t>connected</w:t>
      </w:r>
      <w:r w:rsidRPr="00F12FCB">
        <w:rPr>
          <w:rFonts w:ascii="Arial" w:hAnsi="Arial" w:cs="Arial"/>
          <w:i w:val="0"/>
          <w:iCs w:val="0"/>
          <w:color w:val="000000" w:themeColor="text1"/>
          <w:spacing w:val="-8"/>
          <w:sz w:val="24"/>
          <w:szCs w:val="24"/>
        </w:rPr>
        <w:t xml:space="preserve"> </w:t>
      </w:r>
      <w:r w:rsidRPr="00F12FCB">
        <w:rPr>
          <w:rFonts w:ascii="Arial" w:hAnsi="Arial" w:cs="Arial"/>
          <w:i w:val="0"/>
          <w:iCs w:val="0"/>
          <w:color w:val="000000" w:themeColor="text1"/>
          <w:sz w:val="24"/>
          <w:szCs w:val="24"/>
        </w:rPr>
        <w:t xml:space="preserve">to an interpreter. Explain the situation and pass the telephone to the person who requires the translation or ask to begin a three way call. </w:t>
      </w:r>
    </w:p>
    <w:p w14:paraId="4AFFB9E9" w14:textId="77777777" w:rsidR="003F7F15" w:rsidRPr="00F12475" w:rsidRDefault="003F7F15" w:rsidP="003F7F15">
      <w:pPr>
        <w:pStyle w:val="BodyText"/>
        <w:rPr>
          <w:rFonts w:ascii="Arial" w:hAnsi="Arial" w:cs="Arial"/>
          <w:color w:val="000000" w:themeColor="text1"/>
          <w:lang w:val="en-GB"/>
        </w:rPr>
      </w:pPr>
    </w:p>
    <w:p w14:paraId="4F8BFFED" w14:textId="77777777" w:rsidR="003F7F15" w:rsidRPr="00F12FCB" w:rsidRDefault="003F7F15" w:rsidP="003F7F15">
      <w:pPr>
        <w:pStyle w:val="Heading4"/>
        <w:tabs>
          <w:tab w:val="left" w:pos="1257"/>
        </w:tabs>
        <w:rPr>
          <w:rFonts w:ascii="Arial" w:hAnsi="Arial" w:cs="Arial"/>
          <w:b/>
          <w:bCs/>
          <w:i w:val="0"/>
          <w:iCs w:val="0"/>
          <w:color w:val="000000" w:themeColor="text1"/>
          <w:spacing w:val="-2"/>
          <w:sz w:val="24"/>
          <w:szCs w:val="24"/>
        </w:rPr>
      </w:pPr>
      <w:r w:rsidRPr="00F12FCB">
        <w:rPr>
          <w:rFonts w:ascii="Arial" w:hAnsi="Arial" w:cs="Arial"/>
          <w:b/>
          <w:bCs/>
          <w:i w:val="0"/>
          <w:iCs w:val="0"/>
          <w:color w:val="000000" w:themeColor="text1"/>
          <w:sz w:val="24"/>
          <w:szCs w:val="24"/>
        </w:rPr>
        <w:t>Face-to-face</w:t>
      </w:r>
      <w:r w:rsidRPr="00F12FCB">
        <w:rPr>
          <w:rFonts w:ascii="Arial" w:hAnsi="Arial" w:cs="Arial"/>
          <w:b/>
          <w:bCs/>
          <w:i w:val="0"/>
          <w:iCs w:val="0"/>
          <w:color w:val="000000" w:themeColor="text1"/>
          <w:spacing w:val="-6"/>
          <w:sz w:val="24"/>
          <w:szCs w:val="24"/>
        </w:rPr>
        <w:t xml:space="preserve"> </w:t>
      </w:r>
      <w:r w:rsidRPr="00F12FCB">
        <w:rPr>
          <w:rFonts w:ascii="Arial" w:hAnsi="Arial" w:cs="Arial"/>
          <w:b/>
          <w:bCs/>
          <w:i w:val="0"/>
          <w:iCs w:val="0"/>
          <w:color w:val="000000" w:themeColor="text1"/>
          <w:spacing w:val="-2"/>
          <w:sz w:val="24"/>
          <w:szCs w:val="24"/>
        </w:rPr>
        <w:t>interpreting</w:t>
      </w:r>
    </w:p>
    <w:p w14:paraId="48E61099" w14:textId="77777777" w:rsidR="003F7F15" w:rsidRPr="00F12FCB" w:rsidRDefault="003F7F15" w:rsidP="003F7F15">
      <w:pPr>
        <w:pStyle w:val="Heading4"/>
        <w:tabs>
          <w:tab w:val="left" w:pos="1257"/>
        </w:tabs>
        <w:rPr>
          <w:rFonts w:ascii="Arial" w:hAnsi="Arial" w:cs="Arial"/>
          <w:i w:val="0"/>
          <w:iCs w:val="0"/>
          <w:color w:val="000000" w:themeColor="text1"/>
          <w:sz w:val="24"/>
          <w:szCs w:val="24"/>
        </w:rPr>
      </w:pPr>
      <w:r w:rsidRPr="00F12FCB">
        <w:rPr>
          <w:rFonts w:ascii="Arial" w:hAnsi="Arial" w:cs="Arial"/>
          <w:i w:val="0"/>
          <w:iCs w:val="0"/>
          <w:color w:val="000000" w:themeColor="text1"/>
          <w:sz w:val="24"/>
          <w:szCs w:val="24"/>
        </w:rPr>
        <w:t xml:space="preserve">Face-to-face interpreting is where an interpreter attends in person to directly translate a conversation. This is recommended for more complex conversations and requires booking in advance. </w:t>
      </w:r>
    </w:p>
    <w:p w14:paraId="3D178DD5" w14:textId="77777777" w:rsidR="003F7F15" w:rsidRPr="00F12475" w:rsidRDefault="003F7F15" w:rsidP="003F7F15">
      <w:pPr>
        <w:pStyle w:val="BodyText"/>
        <w:rPr>
          <w:rFonts w:ascii="Arial" w:hAnsi="Arial" w:cs="Arial"/>
          <w:color w:val="000000" w:themeColor="text1"/>
          <w:lang w:val="en-GB"/>
        </w:rPr>
      </w:pPr>
    </w:p>
    <w:p w14:paraId="4BA8EC76" w14:textId="77777777" w:rsidR="003F7F15" w:rsidRPr="00F12FCB" w:rsidRDefault="003F7F15" w:rsidP="003F7F15">
      <w:pPr>
        <w:pStyle w:val="Heading4"/>
        <w:tabs>
          <w:tab w:val="left" w:pos="1269"/>
        </w:tabs>
        <w:rPr>
          <w:rFonts w:ascii="Arial" w:hAnsi="Arial" w:cs="Arial"/>
          <w:b/>
          <w:bCs/>
          <w:i w:val="0"/>
          <w:iCs w:val="0"/>
          <w:color w:val="000000" w:themeColor="text1"/>
          <w:spacing w:val="-2"/>
          <w:sz w:val="24"/>
          <w:szCs w:val="24"/>
        </w:rPr>
      </w:pPr>
      <w:r w:rsidRPr="00F12FCB">
        <w:rPr>
          <w:rFonts w:ascii="Arial" w:hAnsi="Arial" w:cs="Arial"/>
          <w:b/>
          <w:bCs/>
          <w:i w:val="0"/>
          <w:iCs w:val="0"/>
          <w:color w:val="000000" w:themeColor="text1"/>
          <w:sz w:val="24"/>
          <w:szCs w:val="24"/>
        </w:rPr>
        <w:t>British</w:t>
      </w:r>
      <w:r w:rsidRPr="00F12FCB">
        <w:rPr>
          <w:rFonts w:ascii="Arial" w:hAnsi="Arial" w:cs="Arial"/>
          <w:b/>
          <w:bCs/>
          <w:i w:val="0"/>
          <w:iCs w:val="0"/>
          <w:color w:val="000000" w:themeColor="text1"/>
          <w:spacing w:val="-3"/>
          <w:sz w:val="24"/>
          <w:szCs w:val="24"/>
        </w:rPr>
        <w:t xml:space="preserve"> </w:t>
      </w:r>
      <w:r w:rsidRPr="00F12FCB">
        <w:rPr>
          <w:rFonts w:ascii="Arial" w:hAnsi="Arial" w:cs="Arial"/>
          <w:b/>
          <w:bCs/>
          <w:i w:val="0"/>
          <w:iCs w:val="0"/>
          <w:color w:val="000000" w:themeColor="text1"/>
          <w:sz w:val="24"/>
          <w:szCs w:val="24"/>
        </w:rPr>
        <w:t>Sign</w:t>
      </w:r>
      <w:r w:rsidRPr="00F12FCB">
        <w:rPr>
          <w:rFonts w:ascii="Arial" w:hAnsi="Arial" w:cs="Arial"/>
          <w:b/>
          <w:bCs/>
          <w:i w:val="0"/>
          <w:iCs w:val="0"/>
          <w:color w:val="000000" w:themeColor="text1"/>
          <w:spacing w:val="-3"/>
          <w:sz w:val="24"/>
          <w:szCs w:val="24"/>
        </w:rPr>
        <w:t xml:space="preserve"> </w:t>
      </w:r>
      <w:r w:rsidRPr="00F12FCB">
        <w:rPr>
          <w:rFonts w:ascii="Arial" w:hAnsi="Arial" w:cs="Arial"/>
          <w:b/>
          <w:bCs/>
          <w:i w:val="0"/>
          <w:iCs w:val="0"/>
          <w:color w:val="000000" w:themeColor="text1"/>
          <w:sz w:val="24"/>
          <w:szCs w:val="24"/>
        </w:rPr>
        <w:t>Language</w:t>
      </w:r>
      <w:r w:rsidRPr="00F12FCB">
        <w:rPr>
          <w:rFonts w:ascii="Arial" w:hAnsi="Arial" w:cs="Arial"/>
          <w:b/>
          <w:bCs/>
          <w:i w:val="0"/>
          <w:iCs w:val="0"/>
          <w:color w:val="000000" w:themeColor="text1"/>
          <w:spacing w:val="-3"/>
          <w:sz w:val="24"/>
          <w:szCs w:val="24"/>
        </w:rPr>
        <w:t xml:space="preserve"> </w:t>
      </w:r>
      <w:r w:rsidRPr="00F12FCB">
        <w:rPr>
          <w:rFonts w:ascii="Arial" w:hAnsi="Arial" w:cs="Arial"/>
          <w:b/>
          <w:bCs/>
          <w:i w:val="0"/>
          <w:iCs w:val="0"/>
          <w:color w:val="000000" w:themeColor="text1"/>
          <w:spacing w:val="-2"/>
          <w:sz w:val="24"/>
          <w:szCs w:val="24"/>
        </w:rPr>
        <w:t xml:space="preserve">interpreting </w:t>
      </w:r>
    </w:p>
    <w:p w14:paraId="2DCB76C2" w14:textId="0112CE70" w:rsidR="003F7F15" w:rsidRPr="00F12FCB" w:rsidRDefault="003F7F15" w:rsidP="000C30D8">
      <w:pPr>
        <w:pStyle w:val="Heading4"/>
        <w:tabs>
          <w:tab w:val="left" w:pos="1269"/>
        </w:tabs>
        <w:rPr>
          <w:rFonts w:ascii="Arial" w:hAnsi="Arial" w:cs="Arial"/>
          <w:b/>
          <w:bCs/>
          <w:i w:val="0"/>
          <w:iCs w:val="0"/>
          <w:color w:val="FF0000"/>
          <w:sz w:val="24"/>
          <w:szCs w:val="24"/>
        </w:rPr>
      </w:pPr>
      <w:r w:rsidRPr="00F12FCB">
        <w:rPr>
          <w:rFonts w:ascii="Arial" w:hAnsi="Arial" w:cs="Arial"/>
          <w:i w:val="0"/>
          <w:iCs w:val="0"/>
          <w:color w:val="000000" w:themeColor="text1"/>
          <w:sz w:val="24"/>
          <w:szCs w:val="24"/>
        </w:rPr>
        <w:t>British Sign Language (BSL) is a visual means of communicating using gestures, facial</w:t>
      </w:r>
      <w:r w:rsidRPr="00F12FCB">
        <w:rPr>
          <w:rFonts w:ascii="Arial" w:hAnsi="Arial" w:cs="Arial"/>
          <w:i w:val="0"/>
          <w:iCs w:val="0"/>
          <w:color w:val="000000" w:themeColor="text1"/>
          <w:spacing w:val="-9"/>
          <w:sz w:val="24"/>
          <w:szCs w:val="24"/>
        </w:rPr>
        <w:t xml:space="preserve"> </w:t>
      </w:r>
      <w:r w:rsidRPr="00F12FCB">
        <w:rPr>
          <w:rFonts w:ascii="Arial" w:hAnsi="Arial" w:cs="Arial"/>
          <w:i w:val="0"/>
          <w:iCs w:val="0"/>
          <w:color w:val="000000" w:themeColor="text1"/>
          <w:sz w:val="24"/>
          <w:szCs w:val="24"/>
        </w:rPr>
        <w:t>expression,</w:t>
      </w:r>
      <w:r w:rsidRPr="00F12FCB">
        <w:rPr>
          <w:rFonts w:ascii="Arial" w:hAnsi="Arial" w:cs="Arial"/>
          <w:i w:val="0"/>
          <w:iCs w:val="0"/>
          <w:color w:val="000000" w:themeColor="text1"/>
          <w:spacing w:val="-11"/>
          <w:sz w:val="24"/>
          <w:szCs w:val="24"/>
        </w:rPr>
        <w:t xml:space="preserve"> </w:t>
      </w:r>
      <w:r w:rsidRPr="00F12FCB">
        <w:rPr>
          <w:rFonts w:ascii="Arial" w:hAnsi="Arial" w:cs="Arial"/>
          <w:i w:val="0"/>
          <w:iCs w:val="0"/>
          <w:color w:val="000000" w:themeColor="text1"/>
          <w:sz w:val="24"/>
          <w:szCs w:val="24"/>
        </w:rPr>
        <w:t>and</w:t>
      </w:r>
      <w:r w:rsidRPr="00F12FCB">
        <w:rPr>
          <w:rFonts w:ascii="Arial" w:hAnsi="Arial" w:cs="Arial"/>
          <w:i w:val="0"/>
          <w:iCs w:val="0"/>
          <w:color w:val="000000" w:themeColor="text1"/>
          <w:spacing w:val="-11"/>
          <w:sz w:val="24"/>
          <w:szCs w:val="24"/>
        </w:rPr>
        <w:t xml:space="preserve"> </w:t>
      </w:r>
      <w:r w:rsidRPr="00F12FCB">
        <w:rPr>
          <w:rFonts w:ascii="Arial" w:hAnsi="Arial" w:cs="Arial"/>
          <w:i w:val="0"/>
          <w:iCs w:val="0"/>
          <w:color w:val="000000" w:themeColor="text1"/>
          <w:sz w:val="24"/>
          <w:szCs w:val="24"/>
        </w:rPr>
        <w:t>body</w:t>
      </w:r>
      <w:r w:rsidRPr="00F12FCB">
        <w:rPr>
          <w:rFonts w:ascii="Arial" w:hAnsi="Arial" w:cs="Arial"/>
          <w:i w:val="0"/>
          <w:iCs w:val="0"/>
          <w:color w:val="000000" w:themeColor="text1"/>
          <w:spacing w:val="-12"/>
          <w:sz w:val="24"/>
          <w:szCs w:val="24"/>
        </w:rPr>
        <w:t xml:space="preserve"> </w:t>
      </w:r>
      <w:r w:rsidRPr="00F12FCB">
        <w:rPr>
          <w:rFonts w:ascii="Arial" w:hAnsi="Arial" w:cs="Arial"/>
          <w:i w:val="0"/>
          <w:iCs w:val="0"/>
          <w:color w:val="000000" w:themeColor="text1"/>
          <w:sz w:val="24"/>
          <w:szCs w:val="24"/>
        </w:rPr>
        <w:t>language.</w:t>
      </w:r>
      <w:r w:rsidRPr="00F12FCB">
        <w:rPr>
          <w:rFonts w:ascii="Arial" w:hAnsi="Arial" w:cs="Arial"/>
          <w:i w:val="0"/>
          <w:iCs w:val="0"/>
          <w:color w:val="000000" w:themeColor="text1"/>
          <w:spacing w:val="-11"/>
          <w:sz w:val="24"/>
          <w:szCs w:val="24"/>
        </w:rPr>
        <w:t xml:space="preserve"> </w:t>
      </w:r>
      <w:r w:rsidRPr="00F12FCB">
        <w:rPr>
          <w:rFonts w:ascii="Arial" w:hAnsi="Arial" w:cs="Arial"/>
          <w:i w:val="0"/>
          <w:iCs w:val="0"/>
          <w:color w:val="000000" w:themeColor="text1"/>
          <w:sz w:val="24"/>
          <w:szCs w:val="24"/>
        </w:rPr>
        <w:t>BSL</w:t>
      </w:r>
      <w:r w:rsidRPr="00F12FCB">
        <w:rPr>
          <w:rFonts w:ascii="Arial" w:hAnsi="Arial" w:cs="Arial"/>
          <w:i w:val="0"/>
          <w:iCs w:val="0"/>
          <w:color w:val="000000" w:themeColor="text1"/>
          <w:spacing w:val="-8"/>
          <w:sz w:val="24"/>
          <w:szCs w:val="24"/>
        </w:rPr>
        <w:t xml:space="preserve"> </w:t>
      </w:r>
      <w:r w:rsidRPr="00F12FCB">
        <w:rPr>
          <w:rFonts w:ascii="Arial" w:hAnsi="Arial" w:cs="Arial"/>
          <w:i w:val="0"/>
          <w:iCs w:val="0"/>
          <w:color w:val="000000" w:themeColor="text1"/>
          <w:sz w:val="24"/>
          <w:szCs w:val="24"/>
        </w:rPr>
        <w:t>is</w:t>
      </w:r>
      <w:r w:rsidRPr="00F12FCB">
        <w:rPr>
          <w:rFonts w:ascii="Arial" w:hAnsi="Arial" w:cs="Arial"/>
          <w:i w:val="0"/>
          <w:iCs w:val="0"/>
          <w:color w:val="000000" w:themeColor="text1"/>
          <w:spacing w:val="-12"/>
          <w:sz w:val="24"/>
          <w:szCs w:val="24"/>
        </w:rPr>
        <w:t xml:space="preserve"> </w:t>
      </w:r>
      <w:r w:rsidRPr="00F12FCB">
        <w:rPr>
          <w:rFonts w:ascii="Arial" w:hAnsi="Arial" w:cs="Arial"/>
          <w:i w:val="0"/>
          <w:iCs w:val="0"/>
          <w:color w:val="000000" w:themeColor="text1"/>
          <w:sz w:val="24"/>
          <w:szCs w:val="24"/>
        </w:rPr>
        <w:t>used</w:t>
      </w:r>
      <w:r w:rsidRPr="00F12FCB">
        <w:rPr>
          <w:rFonts w:ascii="Arial" w:hAnsi="Arial" w:cs="Arial"/>
          <w:i w:val="0"/>
          <w:iCs w:val="0"/>
          <w:color w:val="000000" w:themeColor="text1"/>
          <w:spacing w:val="-11"/>
          <w:sz w:val="24"/>
          <w:szCs w:val="24"/>
        </w:rPr>
        <w:t xml:space="preserve"> </w:t>
      </w:r>
      <w:r w:rsidRPr="00F12FCB">
        <w:rPr>
          <w:rFonts w:ascii="Arial" w:hAnsi="Arial" w:cs="Arial"/>
          <w:i w:val="0"/>
          <w:iCs w:val="0"/>
          <w:color w:val="000000" w:themeColor="text1"/>
          <w:sz w:val="24"/>
          <w:szCs w:val="24"/>
        </w:rPr>
        <w:t>mainly</w:t>
      </w:r>
      <w:r w:rsidRPr="00F12FCB">
        <w:rPr>
          <w:rFonts w:ascii="Arial" w:hAnsi="Arial" w:cs="Arial"/>
          <w:i w:val="0"/>
          <w:iCs w:val="0"/>
          <w:color w:val="000000" w:themeColor="text1"/>
          <w:spacing w:val="-12"/>
          <w:sz w:val="24"/>
          <w:szCs w:val="24"/>
        </w:rPr>
        <w:t xml:space="preserve"> </w:t>
      </w:r>
      <w:r w:rsidRPr="00F12FCB">
        <w:rPr>
          <w:rFonts w:ascii="Arial" w:hAnsi="Arial" w:cs="Arial"/>
          <w:i w:val="0"/>
          <w:iCs w:val="0"/>
          <w:color w:val="000000" w:themeColor="text1"/>
          <w:sz w:val="24"/>
          <w:szCs w:val="24"/>
        </w:rPr>
        <w:t>by</w:t>
      </w:r>
      <w:r w:rsidRPr="00F12FCB">
        <w:rPr>
          <w:rFonts w:ascii="Arial" w:hAnsi="Arial" w:cs="Arial"/>
          <w:i w:val="0"/>
          <w:iCs w:val="0"/>
          <w:color w:val="000000" w:themeColor="text1"/>
          <w:spacing w:val="-12"/>
          <w:sz w:val="24"/>
          <w:szCs w:val="24"/>
        </w:rPr>
        <w:t xml:space="preserve"> </w:t>
      </w:r>
      <w:r w:rsidRPr="00F12FCB">
        <w:rPr>
          <w:rFonts w:ascii="Arial" w:hAnsi="Arial" w:cs="Arial"/>
          <w:i w:val="0"/>
          <w:iCs w:val="0"/>
          <w:color w:val="000000" w:themeColor="text1"/>
          <w:sz w:val="24"/>
          <w:szCs w:val="24"/>
        </w:rPr>
        <w:t>people</w:t>
      </w:r>
      <w:r w:rsidRPr="00F12FCB">
        <w:rPr>
          <w:rFonts w:ascii="Arial" w:hAnsi="Arial" w:cs="Arial"/>
          <w:i w:val="0"/>
          <w:iCs w:val="0"/>
          <w:color w:val="000000" w:themeColor="text1"/>
          <w:spacing w:val="-14"/>
          <w:sz w:val="24"/>
          <w:szCs w:val="24"/>
        </w:rPr>
        <w:t xml:space="preserve"> </w:t>
      </w:r>
      <w:r w:rsidRPr="00F12FCB">
        <w:rPr>
          <w:rFonts w:ascii="Arial" w:hAnsi="Arial" w:cs="Arial"/>
          <w:i w:val="0"/>
          <w:iCs w:val="0"/>
          <w:color w:val="000000" w:themeColor="text1"/>
          <w:sz w:val="24"/>
          <w:szCs w:val="24"/>
        </w:rPr>
        <w:t>who</w:t>
      </w:r>
      <w:r w:rsidRPr="00F12FCB">
        <w:rPr>
          <w:rFonts w:ascii="Arial" w:hAnsi="Arial" w:cs="Arial"/>
          <w:i w:val="0"/>
          <w:iCs w:val="0"/>
          <w:color w:val="000000" w:themeColor="text1"/>
          <w:spacing w:val="-8"/>
          <w:sz w:val="24"/>
          <w:szCs w:val="24"/>
        </w:rPr>
        <w:t xml:space="preserve"> </w:t>
      </w:r>
      <w:r w:rsidRPr="00F12FCB">
        <w:rPr>
          <w:rFonts w:ascii="Arial" w:hAnsi="Arial" w:cs="Arial"/>
          <w:i w:val="0"/>
          <w:iCs w:val="0"/>
          <w:color w:val="000000" w:themeColor="text1"/>
          <w:sz w:val="24"/>
          <w:szCs w:val="24"/>
        </w:rPr>
        <w:t>are</w:t>
      </w:r>
      <w:r w:rsidRPr="00F12FCB">
        <w:rPr>
          <w:rFonts w:ascii="Arial" w:hAnsi="Arial" w:cs="Arial"/>
          <w:i w:val="0"/>
          <w:iCs w:val="0"/>
          <w:color w:val="000000" w:themeColor="text1"/>
          <w:spacing w:val="-9"/>
          <w:sz w:val="24"/>
          <w:szCs w:val="24"/>
        </w:rPr>
        <w:t xml:space="preserve"> </w:t>
      </w:r>
      <w:r w:rsidRPr="00F12FCB">
        <w:rPr>
          <w:rFonts w:ascii="Arial" w:hAnsi="Arial" w:cs="Arial"/>
          <w:i w:val="0"/>
          <w:iCs w:val="0"/>
          <w:color w:val="000000" w:themeColor="text1"/>
          <w:sz w:val="24"/>
          <w:szCs w:val="24"/>
        </w:rPr>
        <w:t xml:space="preserve">Deaf or have hearing impairments. </w:t>
      </w:r>
    </w:p>
    <w:p w14:paraId="3A3446F5" w14:textId="0E193D65" w:rsidR="003F7F15" w:rsidRPr="00F12FCB" w:rsidRDefault="003F7F15" w:rsidP="007A5137">
      <w:pPr>
        <w:rPr>
          <w:rFonts w:ascii="Arial" w:hAnsi="Arial" w:cs="Arial"/>
          <w:sz w:val="24"/>
          <w:szCs w:val="24"/>
        </w:rPr>
      </w:pPr>
      <w:r w:rsidRPr="00F12FCB">
        <w:rPr>
          <w:rFonts w:ascii="Arial" w:hAnsi="Arial" w:cs="Arial"/>
          <w:color w:val="000000" w:themeColor="text1"/>
          <w:sz w:val="24"/>
          <w:szCs w:val="24"/>
        </w:rPr>
        <w:t>The Council uses NGT Relay, Language Shop and Medway Council British Sign Language (BSL).</w:t>
      </w:r>
    </w:p>
    <w:p w14:paraId="1D4166E4" w14:textId="77777777" w:rsidR="003F7F15" w:rsidRPr="00F12FCB" w:rsidRDefault="003F7F15" w:rsidP="003F7F15">
      <w:pPr>
        <w:pStyle w:val="ListParagraph"/>
        <w:numPr>
          <w:ilvl w:val="0"/>
          <w:numId w:val="33"/>
        </w:numPr>
        <w:spacing w:after="160" w:line="278" w:lineRule="auto"/>
        <w:rPr>
          <w:rFonts w:ascii="Arial" w:eastAsiaTheme="majorEastAsia" w:hAnsi="Arial" w:cs="Arial"/>
          <w:color w:val="0070C0"/>
          <w:sz w:val="32"/>
          <w:szCs w:val="32"/>
        </w:rPr>
      </w:pPr>
      <w:r w:rsidRPr="00F12FCB">
        <w:rPr>
          <w:rFonts w:ascii="Arial" w:eastAsiaTheme="majorEastAsia" w:hAnsi="Arial" w:cs="Arial"/>
          <w:color w:val="0070C0"/>
          <w:sz w:val="32"/>
          <w:szCs w:val="32"/>
        </w:rPr>
        <w:t>Translation of published material</w:t>
      </w:r>
    </w:p>
    <w:p w14:paraId="71150554" w14:textId="313DDD3E" w:rsidR="003F7F15" w:rsidRPr="00F12FCB" w:rsidRDefault="003F7F15" w:rsidP="003F7F15">
      <w:pPr>
        <w:widowControl w:val="0"/>
        <w:tabs>
          <w:tab w:val="left" w:pos="1256"/>
          <w:tab w:val="left" w:pos="1260"/>
        </w:tabs>
        <w:autoSpaceDE w:val="0"/>
        <w:autoSpaceDN w:val="0"/>
        <w:spacing w:before="243" w:after="0" w:line="240" w:lineRule="auto"/>
        <w:ind w:right="719"/>
        <w:jc w:val="both"/>
        <w:rPr>
          <w:rFonts w:ascii="Arial" w:hAnsi="Arial" w:cs="Arial"/>
          <w:color w:val="000000" w:themeColor="text1"/>
          <w:sz w:val="24"/>
          <w:szCs w:val="24"/>
        </w:rPr>
      </w:pPr>
      <w:r w:rsidRPr="00F12FCB">
        <w:rPr>
          <w:rFonts w:ascii="Arial" w:hAnsi="Arial" w:cs="Arial"/>
          <w:color w:val="000000" w:themeColor="text1"/>
          <w:sz w:val="24"/>
          <w:szCs w:val="24"/>
        </w:rPr>
        <w:t xml:space="preserve">Translation of published material can be provided for any language requested. The Council uses Atlas Translations to support this request. </w:t>
      </w:r>
    </w:p>
    <w:p w14:paraId="707B290E" w14:textId="3884E934" w:rsidR="000C30D8" w:rsidRPr="00F12FCB" w:rsidRDefault="003F7F15" w:rsidP="000C30D8">
      <w:pPr>
        <w:widowControl w:val="0"/>
        <w:tabs>
          <w:tab w:val="left" w:pos="1256"/>
          <w:tab w:val="left" w:pos="1260"/>
        </w:tabs>
        <w:autoSpaceDE w:val="0"/>
        <w:autoSpaceDN w:val="0"/>
        <w:spacing w:before="241" w:after="0" w:line="240" w:lineRule="auto"/>
        <w:ind w:right="720"/>
        <w:jc w:val="both"/>
        <w:rPr>
          <w:rFonts w:ascii="Arial" w:hAnsi="Arial" w:cs="Arial"/>
          <w:sz w:val="24"/>
          <w:szCs w:val="24"/>
        </w:rPr>
      </w:pPr>
      <w:r w:rsidRPr="00F12FCB">
        <w:rPr>
          <w:rFonts w:ascii="Arial" w:hAnsi="Arial" w:cs="Arial"/>
          <w:sz w:val="24"/>
          <w:szCs w:val="24"/>
        </w:rPr>
        <w:t>Council publications that will be viewed by customers (leaflets, newsletters, surveys, service information etc) must carry the straplines (see below). The straplines must be included within the main body of the text and should not be separated out at the end of a document.</w:t>
      </w:r>
    </w:p>
    <w:p w14:paraId="2CC4DB12" w14:textId="2585BD56" w:rsidR="00920135" w:rsidRPr="00F12FCB" w:rsidRDefault="00920135" w:rsidP="003F7F15">
      <w:pPr>
        <w:tabs>
          <w:tab w:val="left" w:pos="2412"/>
        </w:tabs>
        <w:rPr>
          <w:rFonts w:ascii="Arial" w:hAnsi="Arial" w:cs="Arial"/>
          <w:sz w:val="24"/>
          <w:szCs w:val="24"/>
          <w:u w:val="single"/>
        </w:rPr>
      </w:pPr>
      <w:r w:rsidRPr="00F12FCB">
        <w:rPr>
          <w:rFonts w:ascii="Arial" w:hAnsi="Arial" w:cs="Arial"/>
          <w:sz w:val="24"/>
          <w:szCs w:val="24"/>
          <w:u w:val="single"/>
        </w:rPr>
        <w:lastRenderedPageBreak/>
        <w:t>Strapline</w:t>
      </w:r>
    </w:p>
    <w:p w14:paraId="115040F9" w14:textId="77777777" w:rsidR="00920135" w:rsidRPr="00F12FCB" w:rsidRDefault="00920135" w:rsidP="00920135">
      <w:pPr>
        <w:rPr>
          <w:rFonts w:ascii="Arial" w:hAnsi="Arial" w:cs="Arial"/>
          <w:sz w:val="24"/>
          <w:szCs w:val="24"/>
        </w:rPr>
      </w:pPr>
      <w:r w:rsidRPr="00F12FCB">
        <w:rPr>
          <w:rFonts w:ascii="Arial" w:hAnsi="Arial" w:cs="Arial"/>
          <w:sz w:val="24"/>
          <w:szCs w:val="24"/>
        </w:rPr>
        <w:t xml:space="preserve">If you need information in another format (such as Braille, audio, large print or written translation), or you need an interpreter, or require support for hearing difficulties, please contact Dartford Borough Council on 01322 343434. </w:t>
      </w:r>
    </w:p>
    <w:p w14:paraId="4ED94B0D" w14:textId="77777777" w:rsidR="00920135" w:rsidRPr="00F12FCB" w:rsidRDefault="00920135" w:rsidP="00920135">
      <w:pPr>
        <w:rPr>
          <w:rFonts w:ascii="Arial" w:hAnsi="Arial" w:cs="Arial"/>
          <w:sz w:val="24"/>
          <w:szCs w:val="24"/>
        </w:rPr>
      </w:pPr>
      <w:r w:rsidRPr="00F12FCB">
        <w:rPr>
          <w:rFonts w:ascii="Arial" w:hAnsi="Arial" w:cs="Arial"/>
          <w:sz w:val="24"/>
          <w:szCs w:val="24"/>
        </w:rPr>
        <w:t>Dacă aveți nevoie de informații într-un alt format (cum ar fi Braille, audio, caractere mari sau traducere scrisă), dacă aveți nevoie de un interpret sau dacă aveți nevoie de asistență pentru dificultăți de auz, vă rugăm să contactați Consiliul Local Dartford la numărul de telefon 01322 343434.</w:t>
      </w:r>
    </w:p>
    <w:p w14:paraId="01210D37" w14:textId="77777777" w:rsidR="00920135" w:rsidRPr="00F12FCB" w:rsidRDefault="00920135" w:rsidP="00920135">
      <w:pPr>
        <w:rPr>
          <w:rFonts w:ascii="Arial" w:hAnsi="Arial" w:cs="Arial"/>
          <w:sz w:val="24"/>
          <w:szCs w:val="24"/>
        </w:rPr>
      </w:pPr>
      <w:r w:rsidRPr="00F12FCB">
        <w:rPr>
          <w:rFonts w:ascii="Arial" w:hAnsi="Arial" w:cs="Arial"/>
          <w:sz w:val="24"/>
          <w:szCs w:val="24"/>
        </w:rPr>
        <w:t>Jeśli potrzebujesz informacji w innym formacie (np. w alfabecie Braille'a, w formacie audio, dużym druku lub w tłumaczeniu pisemnym) lub potrzebujesz tłumacza, bądź też pomocy w przypadku osób niedosłyszących, skontaktuj się z Radą Miejską Dartford pod numerem telefonu 01322 343434.</w:t>
      </w:r>
    </w:p>
    <w:p w14:paraId="6C04A223" w14:textId="77777777" w:rsidR="00920135" w:rsidRPr="00F12FCB" w:rsidRDefault="00920135" w:rsidP="00920135">
      <w:pPr>
        <w:rPr>
          <w:rFonts w:ascii="Arial" w:hAnsi="Arial" w:cs="Arial"/>
          <w:sz w:val="24"/>
          <w:szCs w:val="24"/>
        </w:rPr>
      </w:pPr>
      <w:r w:rsidRPr="00F12FCB">
        <w:rPr>
          <w:rFonts w:ascii="Nirmala UI" w:hAnsi="Nirmala UI" w:cs="Nirmala UI"/>
          <w:sz w:val="24"/>
          <w:szCs w:val="24"/>
        </w:rPr>
        <w:t>உங்களுக்கு</w:t>
      </w:r>
      <w:r w:rsidRPr="00F12FCB">
        <w:rPr>
          <w:rFonts w:ascii="Arial" w:hAnsi="Arial" w:cs="Arial"/>
          <w:sz w:val="24"/>
          <w:szCs w:val="24"/>
        </w:rPr>
        <w:t xml:space="preserve"> </w:t>
      </w:r>
      <w:r w:rsidRPr="00F12FCB">
        <w:rPr>
          <w:rFonts w:ascii="Nirmala UI" w:hAnsi="Nirmala UI" w:cs="Nirmala UI"/>
          <w:sz w:val="24"/>
          <w:szCs w:val="24"/>
        </w:rPr>
        <w:t>வேறு</w:t>
      </w:r>
      <w:r w:rsidRPr="00F12FCB">
        <w:rPr>
          <w:rFonts w:ascii="Arial" w:hAnsi="Arial" w:cs="Arial"/>
          <w:sz w:val="24"/>
          <w:szCs w:val="24"/>
        </w:rPr>
        <w:t xml:space="preserve"> </w:t>
      </w:r>
      <w:r w:rsidRPr="00F12FCB">
        <w:rPr>
          <w:rFonts w:ascii="Nirmala UI" w:hAnsi="Nirmala UI" w:cs="Nirmala UI"/>
          <w:sz w:val="24"/>
          <w:szCs w:val="24"/>
        </w:rPr>
        <w:t>வடிவத்தில்</w:t>
      </w:r>
      <w:r w:rsidRPr="00F12FCB">
        <w:rPr>
          <w:rFonts w:ascii="Arial" w:hAnsi="Arial" w:cs="Arial"/>
          <w:sz w:val="24"/>
          <w:szCs w:val="24"/>
        </w:rPr>
        <w:t xml:space="preserve"> </w:t>
      </w:r>
      <w:r w:rsidRPr="00F12FCB">
        <w:rPr>
          <w:rFonts w:ascii="Nirmala UI" w:hAnsi="Nirmala UI" w:cs="Nirmala UI"/>
          <w:sz w:val="24"/>
          <w:szCs w:val="24"/>
        </w:rPr>
        <w:t>தகவல்</w:t>
      </w:r>
      <w:r w:rsidRPr="00F12FCB">
        <w:rPr>
          <w:rFonts w:ascii="Arial" w:hAnsi="Arial" w:cs="Arial"/>
          <w:sz w:val="24"/>
          <w:szCs w:val="24"/>
        </w:rPr>
        <w:t xml:space="preserve"> </w:t>
      </w:r>
      <w:r w:rsidRPr="00F12FCB">
        <w:rPr>
          <w:rFonts w:ascii="Nirmala UI" w:hAnsi="Nirmala UI" w:cs="Nirmala UI"/>
          <w:sz w:val="24"/>
          <w:szCs w:val="24"/>
        </w:rPr>
        <w:t>தேவைப்பட்டால்</w:t>
      </w:r>
      <w:r w:rsidRPr="00F12FCB">
        <w:rPr>
          <w:rFonts w:ascii="Arial" w:hAnsi="Arial" w:cs="Arial"/>
          <w:sz w:val="24"/>
          <w:szCs w:val="24"/>
        </w:rPr>
        <w:t xml:space="preserve"> (</w:t>
      </w:r>
      <w:r w:rsidRPr="00F12FCB">
        <w:rPr>
          <w:rFonts w:ascii="Nirmala UI" w:hAnsi="Nirmala UI" w:cs="Nirmala UI"/>
          <w:sz w:val="24"/>
          <w:szCs w:val="24"/>
        </w:rPr>
        <w:t>பிரெய்லி</w:t>
      </w:r>
      <w:r w:rsidRPr="00F12FCB">
        <w:rPr>
          <w:rFonts w:ascii="Arial" w:hAnsi="Arial" w:cs="Arial"/>
          <w:sz w:val="24"/>
          <w:szCs w:val="24"/>
        </w:rPr>
        <w:t xml:space="preserve">, </w:t>
      </w:r>
      <w:r w:rsidRPr="00F12FCB">
        <w:rPr>
          <w:rFonts w:ascii="Nirmala UI" w:hAnsi="Nirmala UI" w:cs="Nirmala UI"/>
          <w:sz w:val="24"/>
          <w:szCs w:val="24"/>
        </w:rPr>
        <w:t>ஆடியோ</w:t>
      </w:r>
      <w:r w:rsidRPr="00F12FCB">
        <w:rPr>
          <w:rFonts w:ascii="Arial" w:hAnsi="Arial" w:cs="Arial"/>
          <w:sz w:val="24"/>
          <w:szCs w:val="24"/>
        </w:rPr>
        <w:t xml:space="preserve">, </w:t>
      </w:r>
      <w:r w:rsidRPr="00F12FCB">
        <w:rPr>
          <w:rFonts w:ascii="Nirmala UI" w:hAnsi="Nirmala UI" w:cs="Nirmala UI"/>
          <w:sz w:val="24"/>
          <w:szCs w:val="24"/>
        </w:rPr>
        <w:t>பெரிய</w:t>
      </w:r>
      <w:r w:rsidRPr="00F12FCB">
        <w:rPr>
          <w:rFonts w:ascii="Arial" w:hAnsi="Arial" w:cs="Arial"/>
          <w:sz w:val="24"/>
          <w:szCs w:val="24"/>
        </w:rPr>
        <w:t xml:space="preserve"> </w:t>
      </w:r>
      <w:r w:rsidRPr="00F12FCB">
        <w:rPr>
          <w:rFonts w:ascii="Nirmala UI" w:hAnsi="Nirmala UI" w:cs="Nirmala UI"/>
          <w:sz w:val="24"/>
          <w:szCs w:val="24"/>
        </w:rPr>
        <w:t>அச்சு</w:t>
      </w:r>
      <w:r w:rsidRPr="00F12FCB">
        <w:rPr>
          <w:rFonts w:ascii="Arial" w:hAnsi="Arial" w:cs="Arial"/>
          <w:sz w:val="24"/>
          <w:szCs w:val="24"/>
        </w:rPr>
        <w:t xml:space="preserve"> </w:t>
      </w:r>
      <w:r w:rsidRPr="00F12FCB">
        <w:rPr>
          <w:rFonts w:ascii="Nirmala UI" w:hAnsi="Nirmala UI" w:cs="Nirmala UI"/>
          <w:sz w:val="24"/>
          <w:szCs w:val="24"/>
        </w:rPr>
        <w:t>அல்லது</w:t>
      </w:r>
      <w:r w:rsidRPr="00F12FCB">
        <w:rPr>
          <w:rFonts w:ascii="Arial" w:hAnsi="Arial" w:cs="Arial"/>
          <w:sz w:val="24"/>
          <w:szCs w:val="24"/>
        </w:rPr>
        <w:t xml:space="preserve"> </w:t>
      </w:r>
      <w:r w:rsidRPr="00F12FCB">
        <w:rPr>
          <w:rFonts w:ascii="Nirmala UI" w:hAnsi="Nirmala UI" w:cs="Nirmala UI"/>
          <w:sz w:val="24"/>
          <w:szCs w:val="24"/>
        </w:rPr>
        <w:t>எழுத்து</w:t>
      </w:r>
      <w:r w:rsidRPr="00F12FCB">
        <w:rPr>
          <w:rFonts w:ascii="Arial" w:hAnsi="Arial" w:cs="Arial"/>
          <w:sz w:val="24"/>
          <w:szCs w:val="24"/>
        </w:rPr>
        <w:t xml:space="preserve"> </w:t>
      </w:r>
      <w:r w:rsidRPr="00F12FCB">
        <w:rPr>
          <w:rFonts w:ascii="Nirmala UI" w:hAnsi="Nirmala UI" w:cs="Nirmala UI"/>
          <w:sz w:val="24"/>
          <w:szCs w:val="24"/>
        </w:rPr>
        <w:t>மொழிபெயர்ப்பு</w:t>
      </w:r>
      <w:r w:rsidRPr="00F12FCB">
        <w:rPr>
          <w:rFonts w:ascii="Arial" w:hAnsi="Arial" w:cs="Arial"/>
          <w:sz w:val="24"/>
          <w:szCs w:val="24"/>
        </w:rPr>
        <w:t xml:space="preserve"> </w:t>
      </w:r>
      <w:r w:rsidRPr="00F12FCB">
        <w:rPr>
          <w:rFonts w:ascii="Nirmala UI" w:hAnsi="Nirmala UI" w:cs="Nirmala UI"/>
          <w:sz w:val="24"/>
          <w:szCs w:val="24"/>
        </w:rPr>
        <w:t>போன்றவை</w:t>
      </w:r>
      <w:r w:rsidRPr="00F12FCB">
        <w:rPr>
          <w:rFonts w:ascii="Arial" w:hAnsi="Arial" w:cs="Arial"/>
          <w:sz w:val="24"/>
          <w:szCs w:val="24"/>
        </w:rPr>
        <w:t xml:space="preserve">), </w:t>
      </w:r>
      <w:r w:rsidRPr="00F12FCB">
        <w:rPr>
          <w:rFonts w:ascii="Nirmala UI" w:hAnsi="Nirmala UI" w:cs="Nirmala UI"/>
          <w:sz w:val="24"/>
          <w:szCs w:val="24"/>
        </w:rPr>
        <w:t>அல்லது</w:t>
      </w:r>
      <w:r w:rsidRPr="00F12FCB">
        <w:rPr>
          <w:rFonts w:ascii="Arial" w:hAnsi="Arial" w:cs="Arial"/>
          <w:sz w:val="24"/>
          <w:szCs w:val="24"/>
        </w:rPr>
        <w:t xml:space="preserve"> </w:t>
      </w:r>
      <w:r w:rsidRPr="00F12FCB">
        <w:rPr>
          <w:rFonts w:ascii="Nirmala UI" w:hAnsi="Nirmala UI" w:cs="Nirmala UI"/>
          <w:sz w:val="24"/>
          <w:szCs w:val="24"/>
        </w:rPr>
        <w:t>உங்களுக்கு</w:t>
      </w:r>
      <w:r w:rsidRPr="00F12FCB">
        <w:rPr>
          <w:rFonts w:ascii="Arial" w:hAnsi="Arial" w:cs="Arial"/>
          <w:sz w:val="24"/>
          <w:szCs w:val="24"/>
        </w:rPr>
        <w:t xml:space="preserve"> </w:t>
      </w:r>
      <w:r w:rsidRPr="00F12FCB">
        <w:rPr>
          <w:rFonts w:ascii="Nirmala UI" w:hAnsi="Nirmala UI" w:cs="Nirmala UI"/>
          <w:sz w:val="24"/>
          <w:szCs w:val="24"/>
        </w:rPr>
        <w:t>ஒரு</w:t>
      </w:r>
      <w:r w:rsidRPr="00F12FCB">
        <w:rPr>
          <w:rFonts w:ascii="Arial" w:hAnsi="Arial" w:cs="Arial"/>
          <w:sz w:val="24"/>
          <w:szCs w:val="24"/>
        </w:rPr>
        <w:t xml:space="preserve"> </w:t>
      </w:r>
      <w:r w:rsidRPr="00F12FCB">
        <w:rPr>
          <w:rFonts w:ascii="Nirmala UI" w:hAnsi="Nirmala UI" w:cs="Nirmala UI"/>
          <w:sz w:val="24"/>
          <w:szCs w:val="24"/>
        </w:rPr>
        <w:t>மொழிபெயர்ப்பாளர்</w:t>
      </w:r>
      <w:r w:rsidRPr="00F12FCB">
        <w:rPr>
          <w:rFonts w:ascii="Arial" w:hAnsi="Arial" w:cs="Arial"/>
          <w:sz w:val="24"/>
          <w:szCs w:val="24"/>
        </w:rPr>
        <w:t xml:space="preserve"> </w:t>
      </w:r>
      <w:r w:rsidRPr="00F12FCB">
        <w:rPr>
          <w:rFonts w:ascii="Nirmala UI" w:hAnsi="Nirmala UI" w:cs="Nirmala UI"/>
          <w:sz w:val="24"/>
          <w:szCs w:val="24"/>
        </w:rPr>
        <w:t>தேவைப்பட்டால்</w:t>
      </w:r>
      <w:r w:rsidRPr="00F12FCB">
        <w:rPr>
          <w:rFonts w:ascii="Arial" w:hAnsi="Arial" w:cs="Arial"/>
          <w:sz w:val="24"/>
          <w:szCs w:val="24"/>
        </w:rPr>
        <w:t xml:space="preserve">, </w:t>
      </w:r>
      <w:r w:rsidRPr="00F12FCB">
        <w:rPr>
          <w:rFonts w:ascii="Nirmala UI" w:hAnsi="Nirmala UI" w:cs="Nirmala UI"/>
          <w:sz w:val="24"/>
          <w:szCs w:val="24"/>
        </w:rPr>
        <w:t>அல்லது</w:t>
      </w:r>
      <w:r w:rsidRPr="00F12FCB">
        <w:rPr>
          <w:rFonts w:ascii="Arial" w:hAnsi="Arial" w:cs="Arial"/>
          <w:sz w:val="24"/>
          <w:szCs w:val="24"/>
        </w:rPr>
        <w:t xml:space="preserve"> </w:t>
      </w:r>
      <w:r w:rsidRPr="00F12FCB">
        <w:rPr>
          <w:rFonts w:ascii="Nirmala UI" w:hAnsi="Nirmala UI" w:cs="Nirmala UI"/>
          <w:sz w:val="24"/>
          <w:szCs w:val="24"/>
        </w:rPr>
        <w:t>கேட்கும்</w:t>
      </w:r>
      <w:r w:rsidRPr="00F12FCB">
        <w:rPr>
          <w:rFonts w:ascii="Arial" w:hAnsi="Arial" w:cs="Arial"/>
          <w:sz w:val="24"/>
          <w:szCs w:val="24"/>
        </w:rPr>
        <w:t xml:space="preserve"> </w:t>
      </w:r>
      <w:r w:rsidRPr="00F12FCB">
        <w:rPr>
          <w:rFonts w:ascii="Nirmala UI" w:hAnsi="Nirmala UI" w:cs="Nirmala UI"/>
          <w:sz w:val="24"/>
          <w:szCs w:val="24"/>
        </w:rPr>
        <w:t>சிரமங்களுக்கு</w:t>
      </w:r>
      <w:r w:rsidRPr="00F12FCB">
        <w:rPr>
          <w:rFonts w:ascii="Arial" w:hAnsi="Arial" w:cs="Arial"/>
          <w:sz w:val="24"/>
          <w:szCs w:val="24"/>
        </w:rPr>
        <w:t xml:space="preserve"> </w:t>
      </w:r>
      <w:r w:rsidRPr="00F12FCB">
        <w:rPr>
          <w:rFonts w:ascii="Nirmala UI" w:hAnsi="Nirmala UI" w:cs="Nirmala UI"/>
          <w:sz w:val="24"/>
          <w:szCs w:val="24"/>
        </w:rPr>
        <w:t>ஆதரவு</w:t>
      </w:r>
      <w:r w:rsidRPr="00F12FCB">
        <w:rPr>
          <w:rFonts w:ascii="Arial" w:hAnsi="Arial" w:cs="Arial"/>
          <w:sz w:val="24"/>
          <w:szCs w:val="24"/>
        </w:rPr>
        <w:t xml:space="preserve"> </w:t>
      </w:r>
      <w:r w:rsidRPr="00F12FCB">
        <w:rPr>
          <w:rFonts w:ascii="Nirmala UI" w:hAnsi="Nirmala UI" w:cs="Nirmala UI"/>
          <w:sz w:val="24"/>
          <w:szCs w:val="24"/>
        </w:rPr>
        <w:t>தேவைப்பட்டால்</w:t>
      </w:r>
      <w:r w:rsidRPr="00F12FCB">
        <w:rPr>
          <w:rFonts w:ascii="Arial" w:hAnsi="Arial" w:cs="Arial"/>
          <w:sz w:val="24"/>
          <w:szCs w:val="24"/>
        </w:rPr>
        <w:t xml:space="preserve">, </w:t>
      </w:r>
      <w:r w:rsidRPr="00F12FCB">
        <w:rPr>
          <w:rFonts w:ascii="Nirmala UI" w:hAnsi="Nirmala UI" w:cs="Nirmala UI"/>
          <w:sz w:val="24"/>
          <w:szCs w:val="24"/>
        </w:rPr>
        <w:t>தயவுசெய்து</w:t>
      </w:r>
      <w:r w:rsidRPr="00F12FCB">
        <w:rPr>
          <w:rFonts w:ascii="Arial" w:hAnsi="Arial" w:cs="Arial"/>
          <w:sz w:val="24"/>
          <w:szCs w:val="24"/>
        </w:rPr>
        <w:t xml:space="preserve"> </w:t>
      </w:r>
      <w:r w:rsidRPr="00F12FCB">
        <w:rPr>
          <w:rFonts w:ascii="Nirmala UI" w:hAnsi="Nirmala UI" w:cs="Nirmala UI"/>
          <w:sz w:val="24"/>
          <w:szCs w:val="24"/>
        </w:rPr>
        <w:t>டார்ட்ஃபோர்ட்</w:t>
      </w:r>
      <w:r w:rsidRPr="00F12FCB">
        <w:rPr>
          <w:rFonts w:ascii="Arial" w:hAnsi="Arial" w:cs="Arial"/>
          <w:sz w:val="24"/>
          <w:szCs w:val="24"/>
        </w:rPr>
        <w:t xml:space="preserve"> </w:t>
      </w:r>
      <w:r w:rsidRPr="00F12FCB">
        <w:rPr>
          <w:rFonts w:ascii="Nirmala UI" w:hAnsi="Nirmala UI" w:cs="Nirmala UI"/>
          <w:sz w:val="24"/>
          <w:szCs w:val="24"/>
        </w:rPr>
        <w:t>பெருநகர</w:t>
      </w:r>
      <w:r w:rsidRPr="00F12FCB">
        <w:rPr>
          <w:rFonts w:ascii="Arial" w:hAnsi="Arial" w:cs="Arial"/>
          <w:sz w:val="24"/>
          <w:szCs w:val="24"/>
        </w:rPr>
        <w:t xml:space="preserve"> </w:t>
      </w:r>
      <w:r w:rsidRPr="00F12FCB">
        <w:rPr>
          <w:rFonts w:ascii="Nirmala UI" w:hAnsi="Nirmala UI" w:cs="Nirmala UI"/>
          <w:sz w:val="24"/>
          <w:szCs w:val="24"/>
        </w:rPr>
        <w:t>கவுன்சிலை</w:t>
      </w:r>
      <w:r w:rsidRPr="00F12FCB">
        <w:rPr>
          <w:rFonts w:ascii="Arial" w:hAnsi="Arial" w:cs="Arial"/>
          <w:sz w:val="24"/>
          <w:szCs w:val="24"/>
        </w:rPr>
        <w:t xml:space="preserve"> 01322 343434 </w:t>
      </w:r>
      <w:r w:rsidRPr="00F12FCB">
        <w:rPr>
          <w:rFonts w:ascii="Nirmala UI" w:hAnsi="Nirmala UI" w:cs="Nirmala UI"/>
          <w:sz w:val="24"/>
          <w:szCs w:val="24"/>
        </w:rPr>
        <w:t>என்ற</w:t>
      </w:r>
      <w:r w:rsidRPr="00F12FCB">
        <w:rPr>
          <w:rFonts w:ascii="Arial" w:hAnsi="Arial" w:cs="Arial"/>
          <w:sz w:val="24"/>
          <w:szCs w:val="24"/>
        </w:rPr>
        <w:t xml:space="preserve"> </w:t>
      </w:r>
      <w:r w:rsidRPr="00F12FCB">
        <w:rPr>
          <w:rFonts w:ascii="Nirmala UI" w:hAnsi="Nirmala UI" w:cs="Nirmala UI"/>
          <w:sz w:val="24"/>
          <w:szCs w:val="24"/>
        </w:rPr>
        <w:t>எண்ணில்</w:t>
      </w:r>
      <w:r w:rsidRPr="00F12FCB">
        <w:rPr>
          <w:rFonts w:ascii="Arial" w:hAnsi="Arial" w:cs="Arial"/>
          <w:sz w:val="24"/>
          <w:szCs w:val="24"/>
        </w:rPr>
        <w:t xml:space="preserve"> </w:t>
      </w:r>
      <w:r w:rsidRPr="00F12FCB">
        <w:rPr>
          <w:rFonts w:ascii="Nirmala UI" w:hAnsi="Nirmala UI" w:cs="Nirmala UI"/>
          <w:sz w:val="24"/>
          <w:szCs w:val="24"/>
        </w:rPr>
        <w:t>தொடர்பு</w:t>
      </w:r>
      <w:r w:rsidRPr="00F12FCB">
        <w:rPr>
          <w:rFonts w:ascii="Arial" w:hAnsi="Arial" w:cs="Arial"/>
          <w:sz w:val="24"/>
          <w:szCs w:val="24"/>
        </w:rPr>
        <w:t xml:space="preserve"> </w:t>
      </w:r>
      <w:r w:rsidRPr="00F12FCB">
        <w:rPr>
          <w:rFonts w:ascii="Nirmala UI" w:hAnsi="Nirmala UI" w:cs="Nirmala UI"/>
          <w:sz w:val="24"/>
          <w:szCs w:val="24"/>
        </w:rPr>
        <w:t>கொள்ளவும்</w:t>
      </w:r>
      <w:r w:rsidRPr="00F12FCB">
        <w:rPr>
          <w:rFonts w:ascii="Arial" w:hAnsi="Arial" w:cs="Arial"/>
          <w:sz w:val="24"/>
          <w:szCs w:val="24"/>
        </w:rPr>
        <w:t>.</w:t>
      </w:r>
    </w:p>
    <w:p w14:paraId="08CD0A89" w14:textId="77777777" w:rsidR="00920135" w:rsidRPr="00F12FCB" w:rsidRDefault="00920135" w:rsidP="00920135">
      <w:pPr>
        <w:rPr>
          <w:rFonts w:ascii="Arial" w:hAnsi="Arial" w:cs="Arial"/>
          <w:sz w:val="24"/>
          <w:szCs w:val="24"/>
          <w:u w:val="single"/>
        </w:rPr>
      </w:pPr>
      <w:r w:rsidRPr="00F12FCB">
        <w:rPr>
          <w:rFonts w:ascii="Nirmala UI" w:hAnsi="Nirmala UI" w:cs="Nirmala UI"/>
          <w:sz w:val="24"/>
          <w:szCs w:val="24"/>
          <w:u w:val="single"/>
        </w:rPr>
        <w:t>ਜੇ</w:t>
      </w:r>
      <w:r w:rsidRPr="00F12FCB">
        <w:rPr>
          <w:rFonts w:ascii="Arial" w:hAnsi="Arial" w:cs="Arial"/>
          <w:sz w:val="24"/>
          <w:szCs w:val="24"/>
          <w:u w:val="single"/>
        </w:rPr>
        <w:t xml:space="preserve"> </w:t>
      </w:r>
      <w:r w:rsidRPr="00F12FCB">
        <w:rPr>
          <w:rFonts w:ascii="Nirmala UI" w:hAnsi="Nirmala UI" w:cs="Nirmala UI"/>
          <w:sz w:val="24"/>
          <w:szCs w:val="24"/>
          <w:u w:val="single"/>
        </w:rPr>
        <w:t>ਤੁਹਾਨੂੰ</w:t>
      </w:r>
      <w:r w:rsidRPr="00F12FCB">
        <w:rPr>
          <w:rFonts w:ascii="Arial" w:hAnsi="Arial" w:cs="Arial"/>
          <w:sz w:val="24"/>
          <w:szCs w:val="24"/>
          <w:u w:val="single"/>
        </w:rPr>
        <w:t xml:space="preserve"> </w:t>
      </w:r>
      <w:r w:rsidRPr="00F12FCB">
        <w:rPr>
          <w:rFonts w:ascii="Nirmala UI" w:hAnsi="Nirmala UI" w:cs="Nirmala UI"/>
          <w:sz w:val="24"/>
          <w:szCs w:val="24"/>
          <w:u w:val="single"/>
        </w:rPr>
        <w:t>ਜਾਣਕਾਰੀ</w:t>
      </w:r>
      <w:r w:rsidRPr="00F12FCB">
        <w:rPr>
          <w:rFonts w:ascii="Arial" w:hAnsi="Arial" w:cs="Arial"/>
          <w:sz w:val="24"/>
          <w:szCs w:val="24"/>
          <w:u w:val="single"/>
        </w:rPr>
        <w:t xml:space="preserve"> </w:t>
      </w:r>
      <w:r w:rsidRPr="00F12FCB">
        <w:rPr>
          <w:rFonts w:ascii="Nirmala UI" w:hAnsi="Nirmala UI" w:cs="Nirmala UI"/>
          <w:sz w:val="24"/>
          <w:szCs w:val="24"/>
          <w:u w:val="single"/>
        </w:rPr>
        <w:t>ਕਿਸੇ</w:t>
      </w:r>
      <w:r w:rsidRPr="00F12FCB">
        <w:rPr>
          <w:rFonts w:ascii="Arial" w:hAnsi="Arial" w:cs="Arial"/>
          <w:sz w:val="24"/>
          <w:szCs w:val="24"/>
          <w:u w:val="single"/>
        </w:rPr>
        <w:t xml:space="preserve"> </w:t>
      </w:r>
      <w:r w:rsidRPr="00F12FCB">
        <w:rPr>
          <w:rFonts w:ascii="Nirmala UI" w:hAnsi="Nirmala UI" w:cs="Nirmala UI"/>
          <w:sz w:val="24"/>
          <w:szCs w:val="24"/>
          <w:u w:val="single"/>
        </w:rPr>
        <w:t>ਹੋਰ</w:t>
      </w:r>
      <w:r w:rsidRPr="00F12FCB">
        <w:rPr>
          <w:rFonts w:ascii="Arial" w:hAnsi="Arial" w:cs="Arial"/>
          <w:sz w:val="24"/>
          <w:szCs w:val="24"/>
          <w:u w:val="single"/>
        </w:rPr>
        <w:t xml:space="preserve"> </w:t>
      </w:r>
      <w:r w:rsidRPr="00F12FCB">
        <w:rPr>
          <w:rFonts w:ascii="Nirmala UI" w:hAnsi="Nirmala UI" w:cs="Nirmala UI"/>
          <w:sz w:val="24"/>
          <w:szCs w:val="24"/>
          <w:u w:val="single"/>
        </w:rPr>
        <w:t>ਫਾਰਮੈਟ</w:t>
      </w:r>
      <w:r w:rsidRPr="00F12FCB">
        <w:rPr>
          <w:rFonts w:ascii="Arial" w:hAnsi="Arial" w:cs="Arial"/>
          <w:sz w:val="24"/>
          <w:szCs w:val="24"/>
          <w:u w:val="single"/>
        </w:rPr>
        <w:t xml:space="preserve"> </w:t>
      </w:r>
      <w:r w:rsidRPr="00F12FCB">
        <w:rPr>
          <w:rFonts w:ascii="Nirmala UI" w:hAnsi="Nirmala UI" w:cs="Nirmala UI"/>
          <w:sz w:val="24"/>
          <w:szCs w:val="24"/>
          <w:u w:val="single"/>
        </w:rPr>
        <w:t>ਵਿੱਚ</w:t>
      </w:r>
      <w:r w:rsidRPr="00F12FCB">
        <w:rPr>
          <w:rFonts w:ascii="Arial" w:hAnsi="Arial" w:cs="Arial"/>
          <w:sz w:val="24"/>
          <w:szCs w:val="24"/>
          <w:u w:val="single"/>
        </w:rPr>
        <w:t xml:space="preserve"> </w:t>
      </w:r>
      <w:r w:rsidRPr="00F12FCB">
        <w:rPr>
          <w:rFonts w:ascii="Nirmala UI" w:hAnsi="Nirmala UI" w:cs="Nirmala UI"/>
          <w:sz w:val="24"/>
          <w:szCs w:val="24"/>
          <w:u w:val="single"/>
        </w:rPr>
        <w:t>ਚਾਹੀਦੀ</w:t>
      </w:r>
      <w:r w:rsidRPr="00F12FCB">
        <w:rPr>
          <w:rFonts w:ascii="Arial" w:hAnsi="Arial" w:cs="Arial"/>
          <w:sz w:val="24"/>
          <w:szCs w:val="24"/>
          <w:u w:val="single"/>
        </w:rPr>
        <w:t xml:space="preserve"> </w:t>
      </w:r>
      <w:r w:rsidRPr="00F12FCB">
        <w:rPr>
          <w:rFonts w:ascii="Nirmala UI" w:hAnsi="Nirmala UI" w:cs="Nirmala UI"/>
          <w:sz w:val="24"/>
          <w:szCs w:val="24"/>
          <w:u w:val="single"/>
        </w:rPr>
        <w:t>ਹੈ</w:t>
      </w:r>
      <w:r w:rsidRPr="00F12FCB">
        <w:rPr>
          <w:rFonts w:ascii="Arial" w:hAnsi="Arial" w:cs="Arial"/>
          <w:sz w:val="24"/>
          <w:szCs w:val="24"/>
          <w:u w:val="single"/>
        </w:rPr>
        <w:t xml:space="preserve"> (</w:t>
      </w:r>
      <w:r w:rsidRPr="00F12FCB">
        <w:rPr>
          <w:rFonts w:ascii="Nirmala UI" w:hAnsi="Nirmala UI" w:cs="Nirmala UI"/>
          <w:sz w:val="24"/>
          <w:szCs w:val="24"/>
          <w:u w:val="single"/>
        </w:rPr>
        <w:t>ਜਿਵੇਂ</w:t>
      </w:r>
      <w:r w:rsidRPr="00F12FCB">
        <w:rPr>
          <w:rFonts w:ascii="Arial" w:hAnsi="Arial" w:cs="Arial"/>
          <w:sz w:val="24"/>
          <w:szCs w:val="24"/>
          <w:u w:val="single"/>
        </w:rPr>
        <w:t xml:space="preserve"> </w:t>
      </w:r>
      <w:r w:rsidRPr="00F12FCB">
        <w:rPr>
          <w:rFonts w:ascii="Nirmala UI" w:hAnsi="Nirmala UI" w:cs="Nirmala UI"/>
          <w:sz w:val="24"/>
          <w:szCs w:val="24"/>
          <w:u w:val="single"/>
        </w:rPr>
        <w:t>ਕਿ</w:t>
      </w:r>
      <w:r w:rsidRPr="00F12FCB">
        <w:rPr>
          <w:rFonts w:ascii="Arial" w:hAnsi="Arial" w:cs="Arial"/>
          <w:sz w:val="24"/>
          <w:szCs w:val="24"/>
          <w:u w:val="single"/>
        </w:rPr>
        <w:t xml:space="preserve"> </w:t>
      </w:r>
      <w:r w:rsidRPr="00F12FCB">
        <w:rPr>
          <w:rFonts w:ascii="Nirmala UI" w:hAnsi="Nirmala UI" w:cs="Nirmala UI"/>
          <w:sz w:val="24"/>
          <w:szCs w:val="24"/>
          <w:u w:val="single"/>
        </w:rPr>
        <w:t>ਬਰੇਲ</w:t>
      </w:r>
      <w:r w:rsidRPr="00F12FCB">
        <w:rPr>
          <w:rFonts w:ascii="Arial" w:hAnsi="Arial" w:cs="Arial"/>
          <w:sz w:val="24"/>
          <w:szCs w:val="24"/>
          <w:u w:val="single"/>
        </w:rPr>
        <w:t xml:space="preserve">, </w:t>
      </w:r>
      <w:r w:rsidRPr="00F12FCB">
        <w:rPr>
          <w:rFonts w:ascii="Nirmala UI" w:hAnsi="Nirmala UI" w:cs="Nirmala UI"/>
          <w:sz w:val="24"/>
          <w:szCs w:val="24"/>
          <w:u w:val="single"/>
        </w:rPr>
        <w:t>ਆਡੀਓ</w:t>
      </w:r>
      <w:r w:rsidRPr="00F12FCB">
        <w:rPr>
          <w:rFonts w:ascii="Arial" w:hAnsi="Arial" w:cs="Arial"/>
          <w:sz w:val="24"/>
          <w:szCs w:val="24"/>
          <w:u w:val="single"/>
        </w:rPr>
        <w:t xml:space="preserve">, </w:t>
      </w:r>
      <w:r w:rsidRPr="00F12FCB">
        <w:rPr>
          <w:rFonts w:ascii="Nirmala UI" w:hAnsi="Nirmala UI" w:cs="Nirmala UI"/>
          <w:sz w:val="24"/>
          <w:szCs w:val="24"/>
          <w:u w:val="single"/>
        </w:rPr>
        <w:t>ਵੱਡੇ</w:t>
      </w:r>
      <w:r w:rsidRPr="00F12FCB">
        <w:rPr>
          <w:rFonts w:ascii="Arial" w:hAnsi="Arial" w:cs="Arial"/>
          <w:sz w:val="24"/>
          <w:szCs w:val="24"/>
          <w:u w:val="single"/>
        </w:rPr>
        <w:t xml:space="preserve"> </w:t>
      </w:r>
      <w:r w:rsidRPr="00F12FCB">
        <w:rPr>
          <w:rFonts w:ascii="Nirmala UI" w:hAnsi="Nirmala UI" w:cs="Nirmala UI"/>
          <w:sz w:val="24"/>
          <w:szCs w:val="24"/>
          <w:u w:val="single"/>
        </w:rPr>
        <w:t>ਅੱਖਰਾਂ</w:t>
      </w:r>
      <w:r w:rsidRPr="00F12FCB">
        <w:rPr>
          <w:rFonts w:ascii="Arial" w:hAnsi="Arial" w:cs="Arial"/>
          <w:sz w:val="24"/>
          <w:szCs w:val="24"/>
          <w:u w:val="single"/>
        </w:rPr>
        <w:t xml:space="preserve"> </w:t>
      </w:r>
      <w:r w:rsidRPr="00F12FCB">
        <w:rPr>
          <w:rFonts w:ascii="Nirmala UI" w:hAnsi="Nirmala UI" w:cs="Nirmala UI"/>
          <w:sz w:val="24"/>
          <w:szCs w:val="24"/>
          <w:u w:val="single"/>
        </w:rPr>
        <w:t>ਵਿੱਚ</w:t>
      </w:r>
      <w:r w:rsidRPr="00F12FCB">
        <w:rPr>
          <w:rFonts w:ascii="Arial" w:hAnsi="Arial" w:cs="Arial"/>
          <w:sz w:val="24"/>
          <w:szCs w:val="24"/>
          <w:u w:val="single"/>
        </w:rPr>
        <w:t xml:space="preserve"> </w:t>
      </w:r>
      <w:r w:rsidRPr="00F12FCB">
        <w:rPr>
          <w:rFonts w:ascii="Nirmala UI" w:hAnsi="Nirmala UI" w:cs="Nirmala UI"/>
          <w:sz w:val="24"/>
          <w:szCs w:val="24"/>
          <w:u w:val="single"/>
        </w:rPr>
        <w:t>ਜਾਂ</w:t>
      </w:r>
      <w:r w:rsidRPr="00F12FCB">
        <w:rPr>
          <w:rFonts w:ascii="Arial" w:hAnsi="Arial" w:cs="Arial"/>
          <w:sz w:val="24"/>
          <w:szCs w:val="24"/>
          <w:u w:val="single"/>
        </w:rPr>
        <w:t xml:space="preserve"> </w:t>
      </w:r>
      <w:r w:rsidRPr="00F12FCB">
        <w:rPr>
          <w:rFonts w:ascii="Nirmala UI" w:hAnsi="Nirmala UI" w:cs="Nirmala UI"/>
          <w:sz w:val="24"/>
          <w:szCs w:val="24"/>
          <w:u w:val="single"/>
        </w:rPr>
        <w:t>ਲਿਖਤੀ</w:t>
      </w:r>
      <w:r w:rsidRPr="00F12FCB">
        <w:rPr>
          <w:rFonts w:ascii="Arial" w:hAnsi="Arial" w:cs="Arial"/>
          <w:sz w:val="24"/>
          <w:szCs w:val="24"/>
          <w:u w:val="single"/>
        </w:rPr>
        <w:t xml:space="preserve"> </w:t>
      </w:r>
      <w:r w:rsidRPr="00F12FCB">
        <w:rPr>
          <w:rFonts w:ascii="Nirmala UI" w:hAnsi="Nirmala UI" w:cs="Nirmala UI"/>
          <w:sz w:val="24"/>
          <w:szCs w:val="24"/>
          <w:u w:val="single"/>
        </w:rPr>
        <w:t>ਅਨੁਵਾਦ</w:t>
      </w:r>
      <w:r w:rsidRPr="00F12FCB">
        <w:rPr>
          <w:rFonts w:ascii="Arial" w:hAnsi="Arial" w:cs="Arial"/>
          <w:sz w:val="24"/>
          <w:szCs w:val="24"/>
          <w:u w:val="single"/>
        </w:rPr>
        <w:t xml:space="preserve">), </w:t>
      </w:r>
      <w:r w:rsidRPr="00F12FCB">
        <w:rPr>
          <w:rFonts w:ascii="Nirmala UI" w:hAnsi="Nirmala UI" w:cs="Nirmala UI"/>
          <w:sz w:val="24"/>
          <w:szCs w:val="24"/>
          <w:u w:val="single"/>
        </w:rPr>
        <w:t>ਜਾਂ</w:t>
      </w:r>
      <w:r w:rsidRPr="00F12FCB">
        <w:rPr>
          <w:rFonts w:ascii="Arial" w:hAnsi="Arial" w:cs="Arial"/>
          <w:sz w:val="24"/>
          <w:szCs w:val="24"/>
          <w:u w:val="single"/>
        </w:rPr>
        <w:t xml:space="preserve"> </w:t>
      </w:r>
      <w:r w:rsidRPr="00F12FCB">
        <w:rPr>
          <w:rFonts w:ascii="Nirmala UI" w:hAnsi="Nirmala UI" w:cs="Nirmala UI"/>
          <w:sz w:val="24"/>
          <w:szCs w:val="24"/>
          <w:u w:val="single"/>
        </w:rPr>
        <w:t>ਤੁਹਾਨੂੰ</w:t>
      </w:r>
      <w:r w:rsidRPr="00F12FCB">
        <w:rPr>
          <w:rFonts w:ascii="Arial" w:hAnsi="Arial" w:cs="Arial"/>
          <w:sz w:val="24"/>
          <w:szCs w:val="24"/>
          <w:u w:val="single"/>
        </w:rPr>
        <w:t xml:space="preserve"> </w:t>
      </w:r>
      <w:r w:rsidRPr="00F12FCB">
        <w:rPr>
          <w:rFonts w:ascii="Nirmala UI" w:hAnsi="Nirmala UI" w:cs="Nirmala UI"/>
          <w:sz w:val="24"/>
          <w:szCs w:val="24"/>
          <w:u w:val="single"/>
        </w:rPr>
        <w:t>ਦੁਭਾਸ਼ੀਏ</w:t>
      </w:r>
      <w:r w:rsidRPr="00F12FCB">
        <w:rPr>
          <w:rFonts w:ascii="Arial" w:hAnsi="Arial" w:cs="Arial"/>
          <w:sz w:val="24"/>
          <w:szCs w:val="24"/>
          <w:u w:val="single"/>
        </w:rPr>
        <w:t xml:space="preserve"> </w:t>
      </w:r>
      <w:r w:rsidRPr="00F12FCB">
        <w:rPr>
          <w:rFonts w:ascii="Nirmala UI" w:hAnsi="Nirmala UI" w:cs="Nirmala UI"/>
          <w:sz w:val="24"/>
          <w:szCs w:val="24"/>
          <w:u w:val="single"/>
        </w:rPr>
        <w:t>ਦੀ</w:t>
      </w:r>
      <w:r w:rsidRPr="00F12FCB">
        <w:rPr>
          <w:rFonts w:ascii="Arial" w:hAnsi="Arial" w:cs="Arial"/>
          <w:sz w:val="24"/>
          <w:szCs w:val="24"/>
          <w:u w:val="single"/>
        </w:rPr>
        <w:t xml:space="preserve"> </w:t>
      </w:r>
      <w:r w:rsidRPr="00F12FCB">
        <w:rPr>
          <w:rFonts w:ascii="Nirmala UI" w:hAnsi="Nirmala UI" w:cs="Nirmala UI"/>
          <w:sz w:val="24"/>
          <w:szCs w:val="24"/>
          <w:u w:val="single"/>
        </w:rPr>
        <w:t>ਲੋੜ</w:t>
      </w:r>
      <w:r w:rsidRPr="00F12FCB">
        <w:rPr>
          <w:rFonts w:ascii="Arial" w:hAnsi="Arial" w:cs="Arial"/>
          <w:sz w:val="24"/>
          <w:szCs w:val="24"/>
          <w:u w:val="single"/>
        </w:rPr>
        <w:t xml:space="preserve"> </w:t>
      </w:r>
      <w:r w:rsidRPr="00F12FCB">
        <w:rPr>
          <w:rFonts w:ascii="Nirmala UI" w:hAnsi="Nirmala UI" w:cs="Nirmala UI"/>
          <w:sz w:val="24"/>
          <w:szCs w:val="24"/>
          <w:u w:val="single"/>
        </w:rPr>
        <w:t>ਹੈ</w:t>
      </w:r>
      <w:r w:rsidRPr="00F12FCB">
        <w:rPr>
          <w:rFonts w:ascii="Arial" w:hAnsi="Arial" w:cs="Arial"/>
          <w:sz w:val="24"/>
          <w:szCs w:val="24"/>
          <w:u w:val="single"/>
        </w:rPr>
        <w:t xml:space="preserve">, </w:t>
      </w:r>
      <w:r w:rsidRPr="00F12FCB">
        <w:rPr>
          <w:rFonts w:ascii="Nirmala UI" w:hAnsi="Nirmala UI" w:cs="Nirmala UI"/>
          <w:sz w:val="24"/>
          <w:szCs w:val="24"/>
          <w:u w:val="single"/>
        </w:rPr>
        <w:t>ਜਾਂ</w:t>
      </w:r>
      <w:r w:rsidRPr="00F12FCB">
        <w:rPr>
          <w:rFonts w:ascii="Arial" w:hAnsi="Arial" w:cs="Arial"/>
          <w:sz w:val="24"/>
          <w:szCs w:val="24"/>
          <w:u w:val="single"/>
        </w:rPr>
        <w:t xml:space="preserve"> </w:t>
      </w:r>
      <w:r w:rsidRPr="00F12FCB">
        <w:rPr>
          <w:rFonts w:ascii="Nirmala UI" w:hAnsi="Nirmala UI" w:cs="Nirmala UI"/>
          <w:sz w:val="24"/>
          <w:szCs w:val="24"/>
          <w:u w:val="single"/>
        </w:rPr>
        <w:t>ਸੁਣਨ</w:t>
      </w:r>
      <w:r w:rsidRPr="00F12FCB">
        <w:rPr>
          <w:rFonts w:ascii="Arial" w:hAnsi="Arial" w:cs="Arial"/>
          <w:sz w:val="24"/>
          <w:szCs w:val="24"/>
          <w:u w:val="single"/>
        </w:rPr>
        <w:t xml:space="preserve"> </w:t>
      </w:r>
      <w:r w:rsidRPr="00F12FCB">
        <w:rPr>
          <w:rFonts w:ascii="Nirmala UI" w:hAnsi="Nirmala UI" w:cs="Nirmala UI"/>
          <w:sz w:val="24"/>
          <w:szCs w:val="24"/>
          <w:u w:val="single"/>
        </w:rPr>
        <w:t>ਨਾਲ</w:t>
      </w:r>
      <w:r w:rsidRPr="00F12FCB">
        <w:rPr>
          <w:rFonts w:ascii="Arial" w:hAnsi="Arial" w:cs="Arial"/>
          <w:sz w:val="24"/>
          <w:szCs w:val="24"/>
          <w:u w:val="single"/>
        </w:rPr>
        <w:t xml:space="preserve"> </w:t>
      </w:r>
      <w:r w:rsidRPr="00F12FCB">
        <w:rPr>
          <w:rFonts w:ascii="Nirmala UI" w:hAnsi="Nirmala UI" w:cs="Nirmala UI"/>
          <w:sz w:val="24"/>
          <w:szCs w:val="24"/>
          <w:u w:val="single"/>
        </w:rPr>
        <w:t>ਸੰਬੰਧਿਤ</w:t>
      </w:r>
      <w:r w:rsidRPr="00F12FCB">
        <w:rPr>
          <w:rFonts w:ascii="Arial" w:hAnsi="Arial" w:cs="Arial"/>
          <w:sz w:val="24"/>
          <w:szCs w:val="24"/>
          <w:u w:val="single"/>
        </w:rPr>
        <w:t xml:space="preserve"> </w:t>
      </w:r>
      <w:r w:rsidRPr="00F12FCB">
        <w:rPr>
          <w:rFonts w:ascii="Nirmala UI" w:hAnsi="Nirmala UI" w:cs="Nirmala UI"/>
          <w:sz w:val="24"/>
          <w:szCs w:val="24"/>
          <w:u w:val="single"/>
        </w:rPr>
        <w:t>ਕਿਸੇ</w:t>
      </w:r>
      <w:r w:rsidRPr="00F12FCB">
        <w:rPr>
          <w:rFonts w:ascii="Arial" w:hAnsi="Arial" w:cs="Arial"/>
          <w:sz w:val="24"/>
          <w:szCs w:val="24"/>
          <w:u w:val="single"/>
        </w:rPr>
        <w:t xml:space="preserve"> </w:t>
      </w:r>
      <w:r w:rsidRPr="00F12FCB">
        <w:rPr>
          <w:rFonts w:ascii="Nirmala UI" w:hAnsi="Nirmala UI" w:cs="Nirmala UI"/>
          <w:sz w:val="24"/>
          <w:szCs w:val="24"/>
          <w:u w:val="single"/>
        </w:rPr>
        <w:t>ਸਮਰਥਨ</w:t>
      </w:r>
      <w:r w:rsidRPr="00F12FCB">
        <w:rPr>
          <w:rFonts w:ascii="Arial" w:hAnsi="Arial" w:cs="Arial"/>
          <w:sz w:val="24"/>
          <w:szCs w:val="24"/>
          <w:u w:val="single"/>
        </w:rPr>
        <w:t xml:space="preserve"> </w:t>
      </w:r>
      <w:r w:rsidRPr="00F12FCB">
        <w:rPr>
          <w:rFonts w:ascii="Nirmala UI" w:hAnsi="Nirmala UI" w:cs="Nirmala UI"/>
          <w:sz w:val="24"/>
          <w:szCs w:val="24"/>
          <w:u w:val="single"/>
        </w:rPr>
        <w:t>ਦੀ</w:t>
      </w:r>
      <w:r w:rsidRPr="00F12FCB">
        <w:rPr>
          <w:rFonts w:ascii="Arial" w:hAnsi="Arial" w:cs="Arial"/>
          <w:sz w:val="24"/>
          <w:szCs w:val="24"/>
          <w:u w:val="single"/>
        </w:rPr>
        <w:t xml:space="preserve"> </w:t>
      </w:r>
      <w:r w:rsidRPr="00F12FCB">
        <w:rPr>
          <w:rFonts w:ascii="Nirmala UI" w:hAnsi="Nirmala UI" w:cs="Nirmala UI"/>
          <w:sz w:val="24"/>
          <w:szCs w:val="24"/>
          <w:u w:val="single"/>
        </w:rPr>
        <w:t>ਜ਼ਰੂਰਤ</w:t>
      </w:r>
      <w:r w:rsidRPr="00F12FCB">
        <w:rPr>
          <w:rFonts w:ascii="Arial" w:hAnsi="Arial" w:cs="Arial"/>
          <w:sz w:val="24"/>
          <w:szCs w:val="24"/>
          <w:u w:val="single"/>
        </w:rPr>
        <w:t xml:space="preserve"> </w:t>
      </w:r>
      <w:r w:rsidRPr="00F12FCB">
        <w:rPr>
          <w:rFonts w:ascii="Nirmala UI" w:hAnsi="Nirmala UI" w:cs="Nirmala UI"/>
          <w:sz w:val="24"/>
          <w:szCs w:val="24"/>
          <w:u w:val="single"/>
        </w:rPr>
        <w:t>ਹੈ</w:t>
      </w:r>
      <w:r w:rsidRPr="00F12FCB">
        <w:rPr>
          <w:rFonts w:ascii="Arial" w:hAnsi="Arial" w:cs="Arial"/>
          <w:sz w:val="24"/>
          <w:szCs w:val="24"/>
          <w:u w:val="single"/>
        </w:rPr>
        <w:t xml:space="preserve">, </w:t>
      </w:r>
      <w:r w:rsidRPr="00F12FCB">
        <w:rPr>
          <w:rFonts w:ascii="Nirmala UI" w:hAnsi="Nirmala UI" w:cs="Nirmala UI"/>
          <w:sz w:val="24"/>
          <w:szCs w:val="24"/>
          <w:u w:val="single"/>
        </w:rPr>
        <w:t>ਤਾਂ</w:t>
      </w:r>
      <w:r w:rsidRPr="00F12FCB">
        <w:rPr>
          <w:rFonts w:ascii="Arial" w:hAnsi="Arial" w:cs="Arial"/>
          <w:sz w:val="24"/>
          <w:szCs w:val="24"/>
          <w:u w:val="single"/>
        </w:rPr>
        <w:t xml:space="preserve"> </w:t>
      </w:r>
      <w:r w:rsidRPr="00F12FCB">
        <w:rPr>
          <w:rFonts w:ascii="Nirmala UI" w:hAnsi="Nirmala UI" w:cs="Nirmala UI"/>
          <w:sz w:val="24"/>
          <w:szCs w:val="24"/>
          <w:u w:val="single"/>
        </w:rPr>
        <w:t>ਕਿਰਪਾ</w:t>
      </w:r>
      <w:r w:rsidRPr="00F12FCB">
        <w:rPr>
          <w:rFonts w:ascii="Arial" w:hAnsi="Arial" w:cs="Arial"/>
          <w:sz w:val="24"/>
          <w:szCs w:val="24"/>
          <w:u w:val="single"/>
        </w:rPr>
        <w:t xml:space="preserve"> </w:t>
      </w:r>
      <w:r w:rsidRPr="00F12FCB">
        <w:rPr>
          <w:rFonts w:ascii="Nirmala UI" w:hAnsi="Nirmala UI" w:cs="Nirmala UI"/>
          <w:sz w:val="24"/>
          <w:szCs w:val="24"/>
          <w:u w:val="single"/>
        </w:rPr>
        <w:t>ਕਰਕੇ</w:t>
      </w:r>
      <w:r w:rsidRPr="00F12FCB">
        <w:rPr>
          <w:rFonts w:ascii="Arial" w:hAnsi="Arial" w:cs="Arial"/>
          <w:sz w:val="24"/>
          <w:szCs w:val="24"/>
          <w:u w:val="single"/>
        </w:rPr>
        <w:t xml:space="preserve"> </w:t>
      </w:r>
      <w:r w:rsidRPr="00F12FCB">
        <w:rPr>
          <w:rFonts w:ascii="Nirmala UI" w:hAnsi="Nirmala UI" w:cs="Nirmala UI"/>
          <w:sz w:val="24"/>
          <w:szCs w:val="24"/>
          <w:u w:val="single"/>
        </w:rPr>
        <w:t>ਡਾਰਟਫੋਰਡ</w:t>
      </w:r>
      <w:r w:rsidRPr="00F12FCB">
        <w:rPr>
          <w:rFonts w:ascii="Arial" w:hAnsi="Arial" w:cs="Arial"/>
          <w:sz w:val="24"/>
          <w:szCs w:val="24"/>
          <w:u w:val="single"/>
        </w:rPr>
        <w:t xml:space="preserve"> </w:t>
      </w:r>
      <w:r w:rsidRPr="00F12FCB">
        <w:rPr>
          <w:rFonts w:ascii="Nirmala UI" w:hAnsi="Nirmala UI" w:cs="Nirmala UI"/>
          <w:sz w:val="24"/>
          <w:szCs w:val="24"/>
          <w:u w:val="single"/>
        </w:rPr>
        <w:t>ਬਰੋ</w:t>
      </w:r>
      <w:r w:rsidRPr="00F12FCB">
        <w:rPr>
          <w:rFonts w:ascii="Arial" w:hAnsi="Arial" w:cs="Arial"/>
          <w:sz w:val="24"/>
          <w:szCs w:val="24"/>
          <w:u w:val="single"/>
        </w:rPr>
        <w:t xml:space="preserve"> </w:t>
      </w:r>
      <w:r w:rsidRPr="00F12FCB">
        <w:rPr>
          <w:rFonts w:ascii="Nirmala UI" w:hAnsi="Nirmala UI" w:cs="Nirmala UI"/>
          <w:sz w:val="24"/>
          <w:szCs w:val="24"/>
          <w:u w:val="single"/>
        </w:rPr>
        <w:t>ਕੌਂਸਲ</w:t>
      </w:r>
      <w:r w:rsidRPr="00F12FCB">
        <w:rPr>
          <w:rFonts w:ascii="Arial" w:hAnsi="Arial" w:cs="Arial"/>
          <w:sz w:val="24"/>
          <w:szCs w:val="24"/>
          <w:u w:val="single"/>
        </w:rPr>
        <w:t xml:space="preserve"> </w:t>
      </w:r>
      <w:r w:rsidRPr="00F12FCB">
        <w:rPr>
          <w:rFonts w:ascii="Nirmala UI" w:hAnsi="Nirmala UI" w:cs="Nirmala UI"/>
          <w:sz w:val="24"/>
          <w:szCs w:val="24"/>
          <w:u w:val="single"/>
        </w:rPr>
        <w:t>ਨਾਲ</w:t>
      </w:r>
      <w:r w:rsidRPr="00F12FCB">
        <w:rPr>
          <w:rFonts w:ascii="Arial" w:hAnsi="Arial" w:cs="Arial"/>
          <w:sz w:val="24"/>
          <w:szCs w:val="24"/>
          <w:u w:val="single"/>
        </w:rPr>
        <w:t xml:space="preserve"> 01322 343434 ‘</w:t>
      </w:r>
      <w:r w:rsidRPr="00F12FCB">
        <w:rPr>
          <w:rFonts w:ascii="Nirmala UI" w:hAnsi="Nirmala UI" w:cs="Nirmala UI"/>
          <w:sz w:val="24"/>
          <w:szCs w:val="24"/>
          <w:u w:val="single"/>
        </w:rPr>
        <w:t>ਤੇ</w:t>
      </w:r>
      <w:r w:rsidRPr="00F12FCB">
        <w:rPr>
          <w:rFonts w:ascii="Arial" w:hAnsi="Arial" w:cs="Arial"/>
          <w:sz w:val="24"/>
          <w:szCs w:val="24"/>
          <w:u w:val="single"/>
        </w:rPr>
        <w:t xml:space="preserve"> </w:t>
      </w:r>
      <w:r w:rsidRPr="00F12FCB">
        <w:rPr>
          <w:rFonts w:ascii="Nirmala UI" w:hAnsi="Nirmala UI" w:cs="Nirmala UI"/>
          <w:sz w:val="24"/>
          <w:szCs w:val="24"/>
          <w:u w:val="single"/>
        </w:rPr>
        <w:t>ਸੰਪਰਕ</w:t>
      </w:r>
      <w:r w:rsidRPr="00F12FCB">
        <w:rPr>
          <w:rFonts w:ascii="Arial" w:hAnsi="Arial" w:cs="Arial"/>
          <w:sz w:val="24"/>
          <w:szCs w:val="24"/>
          <w:u w:val="single"/>
        </w:rPr>
        <w:t xml:space="preserve"> </w:t>
      </w:r>
      <w:r w:rsidRPr="00F12FCB">
        <w:rPr>
          <w:rFonts w:ascii="Nirmala UI" w:hAnsi="Nirmala UI" w:cs="Nirmala UI"/>
          <w:sz w:val="24"/>
          <w:szCs w:val="24"/>
          <w:u w:val="single"/>
        </w:rPr>
        <w:t>ਕਰੋ।</w:t>
      </w:r>
    </w:p>
    <w:p w14:paraId="3D37CA0E" w14:textId="77777777" w:rsidR="003F7F15" w:rsidRPr="00F12FCB" w:rsidRDefault="003F7F15" w:rsidP="003F7F15">
      <w:pPr>
        <w:tabs>
          <w:tab w:val="left" w:pos="2412"/>
        </w:tabs>
        <w:rPr>
          <w:rFonts w:ascii="Arial" w:hAnsi="Arial" w:cs="Arial"/>
          <w:sz w:val="16"/>
          <w:szCs w:val="16"/>
        </w:rPr>
      </w:pPr>
    </w:p>
    <w:p w14:paraId="2A2ACB64" w14:textId="77777777" w:rsidR="000D1346" w:rsidRPr="00F12FCB" w:rsidRDefault="000D1346" w:rsidP="000D1346">
      <w:pPr>
        <w:pStyle w:val="ListParagraph"/>
        <w:numPr>
          <w:ilvl w:val="0"/>
          <w:numId w:val="33"/>
        </w:numPr>
        <w:spacing w:after="160" w:line="278" w:lineRule="auto"/>
        <w:rPr>
          <w:rFonts w:ascii="Arial" w:eastAsiaTheme="majorEastAsia" w:hAnsi="Arial" w:cs="Arial"/>
          <w:color w:val="0070C0"/>
          <w:sz w:val="32"/>
          <w:szCs w:val="32"/>
        </w:rPr>
      </w:pPr>
      <w:r w:rsidRPr="00F12FCB">
        <w:rPr>
          <w:rFonts w:ascii="Arial" w:eastAsiaTheme="majorEastAsia" w:hAnsi="Arial" w:cs="Arial"/>
          <w:color w:val="0070C0"/>
          <w:sz w:val="32"/>
          <w:szCs w:val="32"/>
        </w:rPr>
        <w:t>Other Formats</w:t>
      </w:r>
    </w:p>
    <w:p w14:paraId="46C9897A" w14:textId="77777777" w:rsidR="000D1346" w:rsidRPr="00F12FCB" w:rsidRDefault="000D1346" w:rsidP="000D1346">
      <w:pPr>
        <w:rPr>
          <w:rFonts w:ascii="Arial" w:eastAsiaTheme="majorEastAsia" w:hAnsi="Arial" w:cs="Arial"/>
          <w:color w:val="000000" w:themeColor="text1"/>
          <w:sz w:val="24"/>
          <w:szCs w:val="24"/>
        </w:rPr>
      </w:pPr>
      <w:r w:rsidRPr="00F12FCB">
        <w:rPr>
          <w:rFonts w:ascii="Arial" w:eastAsiaTheme="majorEastAsia" w:hAnsi="Arial" w:cs="Arial"/>
          <w:color w:val="000000" w:themeColor="text1"/>
          <w:sz w:val="24"/>
          <w:szCs w:val="24"/>
        </w:rPr>
        <w:t xml:space="preserve">The Council can ensure that publications that are viewed by customers are available in alternative forms such as Braille, large print and audio tape. Information of how to request this is detailed within the strapline. </w:t>
      </w:r>
    </w:p>
    <w:p w14:paraId="45B29D0A" w14:textId="77777777" w:rsidR="000D1346" w:rsidRPr="00F12475" w:rsidRDefault="000D1346" w:rsidP="000D1346">
      <w:pPr>
        <w:pStyle w:val="BodyText"/>
        <w:spacing w:before="225"/>
        <w:rPr>
          <w:sz w:val="16"/>
          <w:szCs w:val="16"/>
          <w:lang w:val="en-GB"/>
        </w:rPr>
      </w:pPr>
    </w:p>
    <w:p w14:paraId="703F6611" w14:textId="77777777" w:rsidR="000D1346" w:rsidRPr="00F12FCB" w:rsidRDefault="000D1346" w:rsidP="000D1346">
      <w:pPr>
        <w:rPr>
          <w:rFonts w:ascii="Arial" w:eastAsiaTheme="majorEastAsia" w:hAnsi="Arial" w:cs="Arial"/>
          <w:b/>
          <w:bCs/>
          <w:color w:val="000000" w:themeColor="text1"/>
          <w:sz w:val="24"/>
          <w:szCs w:val="24"/>
        </w:rPr>
      </w:pPr>
      <w:r w:rsidRPr="00F12FCB">
        <w:rPr>
          <w:rFonts w:ascii="Arial" w:eastAsiaTheme="majorEastAsia" w:hAnsi="Arial" w:cs="Arial"/>
          <w:b/>
          <w:bCs/>
          <w:color w:val="000000" w:themeColor="text1"/>
          <w:sz w:val="24"/>
          <w:szCs w:val="24"/>
        </w:rPr>
        <w:t>Use of colours</w:t>
      </w:r>
    </w:p>
    <w:p w14:paraId="4B3B876C" w14:textId="77777777" w:rsidR="000D1346" w:rsidRPr="00F12FCB" w:rsidRDefault="000D1346" w:rsidP="000D1346">
      <w:pPr>
        <w:widowControl w:val="0"/>
        <w:tabs>
          <w:tab w:val="left" w:pos="1268"/>
          <w:tab w:val="left" w:pos="1272"/>
        </w:tabs>
        <w:autoSpaceDE w:val="0"/>
        <w:autoSpaceDN w:val="0"/>
        <w:spacing w:before="243" w:after="0" w:line="240" w:lineRule="auto"/>
        <w:ind w:right="721"/>
        <w:jc w:val="both"/>
        <w:rPr>
          <w:rFonts w:ascii="Arial" w:hAnsi="Arial" w:cs="Arial"/>
          <w:b/>
          <w:bCs/>
          <w:color w:val="FF0000"/>
          <w:spacing w:val="-2"/>
          <w:sz w:val="24"/>
          <w:szCs w:val="24"/>
        </w:rPr>
      </w:pPr>
      <w:r w:rsidRPr="00F12FCB">
        <w:rPr>
          <w:rFonts w:ascii="Arial" w:hAnsi="Arial" w:cs="Arial"/>
          <w:sz w:val="24"/>
          <w:szCs w:val="24"/>
        </w:rPr>
        <w:t xml:space="preserve">Avoid having text in green, red or pink as people who are colour blind may find these difficult to read. The best colour to use is black text against a white </w:t>
      </w:r>
      <w:r w:rsidRPr="00F12FCB">
        <w:rPr>
          <w:rFonts w:ascii="Arial" w:hAnsi="Arial" w:cs="Arial"/>
          <w:spacing w:val="-2"/>
          <w:sz w:val="24"/>
          <w:szCs w:val="24"/>
        </w:rPr>
        <w:t>background.</w:t>
      </w:r>
    </w:p>
    <w:p w14:paraId="1205C3DB" w14:textId="77777777" w:rsidR="00062723" w:rsidRPr="00F12FCB" w:rsidRDefault="00062723" w:rsidP="003F7F15">
      <w:pPr>
        <w:tabs>
          <w:tab w:val="left" w:pos="2412"/>
        </w:tabs>
        <w:rPr>
          <w:rFonts w:ascii="Arial" w:hAnsi="Arial" w:cs="Arial"/>
          <w:sz w:val="16"/>
          <w:szCs w:val="16"/>
        </w:rPr>
      </w:pPr>
    </w:p>
    <w:p w14:paraId="14C8B29E" w14:textId="77777777" w:rsidR="00062723" w:rsidRPr="00F12FCB" w:rsidRDefault="00062723" w:rsidP="00062723">
      <w:pPr>
        <w:pStyle w:val="ListParagraph"/>
        <w:numPr>
          <w:ilvl w:val="0"/>
          <w:numId w:val="34"/>
        </w:numPr>
        <w:spacing w:after="160" w:line="278" w:lineRule="auto"/>
        <w:rPr>
          <w:rFonts w:ascii="Arial" w:eastAsiaTheme="majorEastAsia" w:hAnsi="Arial" w:cs="Arial"/>
          <w:color w:val="0070C0"/>
          <w:sz w:val="32"/>
          <w:szCs w:val="32"/>
        </w:rPr>
      </w:pPr>
      <w:r w:rsidRPr="00F12FCB">
        <w:rPr>
          <w:rFonts w:ascii="Arial" w:eastAsiaTheme="majorEastAsia" w:hAnsi="Arial" w:cs="Arial"/>
          <w:color w:val="0070C0"/>
          <w:sz w:val="32"/>
          <w:szCs w:val="32"/>
        </w:rPr>
        <w:t>Dealing with requests</w:t>
      </w:r>
    </w:p>
    <w:p w14:paraId="72791762" w14:textId="77777777" w:rsidR="00062723" w:rsidRPr="00F12FCB" w:rsidRDefault="00062723" w:rsidP="00062723">
      <w:pPr>
        <w:widowControl w:val="0"/>
        <w:tabs>
          <w:tab w:val="left" w:pos="1256"/>
          <w:tab w:val="left" w:pos="1260"/>
        </w:tabs>
        <w:autoSpaceDE w:val="0"/>
        <w:autoSpaceDN w:val="0"/>
        <w:spacing w:before="246" w:after="0" w:line="240" w:lineRule="auto"/>
        <w:ind w:right="719"/>
        <w:jc w:val="both"/>
        <w:rPr>
          <w:rFonts w:ascii="Arial" w:hAnsi="Arial" w:cs="Arial"/>
          <w:sz w:val="24"/>
          <w:szCs w:val="24"/>
        </w:rPr>
      </w:pPr>
      <w:r w:rsidRPr="00F12FCB">
        <w:rPr>
          <w:rFonts w:ascii="Arial" w:hAnsi="Arial" w:cs="Arial"/>
          <w:sz w:val="24"/>
          <w:szCs w:val="24"/>
        </w:rPr>
        <w:t>The Council uses an external provider for interpreting, translation and alternative format services. Any requests by a customer to a department for these services should be forwarded to Customer Services, who will book the request with the service</w:t>
      </w:r>
      <w:r w:rsidRPr="00F12FCB">
        <w:rPr>
          <w:rFonts w:ascii="Arial" w:hAnsi="Arial" w:cs="Arial"/>
          <w:spacing w:val="-12"/>
          <w:sz w:val="24"/>
          <w:szCs w:val="24"/>
        </w:rPr>
        <w:t xml:space="preserve"> </w:t>
      </w:r>
      <w:r w:rsidRPr="00F12FCB">
        <w:rPr>
          <w:rFonts w:ascii="Arial" w:hAnsi="Arial" w:cs="Arial"/>
          <w:sz w:val="24"/>
          <w:szCs w:val="24"/>
        </w:rPr>
        <w:t>provider</w:t>
      </w:r>
      <w:r w:rsidRPr="00F12FCB">
        <w:rPr>
          <w:rFonts w:ascii="Arial" w:hAnsi="Arial" w:cs="Arial"/>
          <w:spacing w:val="-13"/>
          <w:sz w:val="24"/>
          <w:szCs w:val="24"/>
        </w:rPr>
        <w:t xml:space="preserve"> </w:t>
      </w:r>
      <w:r w:rsidRPr="00F12FCB">
        <w:rPr>
          <w:rFonts w:ascii="Arial" w:hAnsi="Arial" w:cs="Arial"/>
          <w:sz w:val="24"/>
          <w:szCs w:val="24"/>
        </w:rPr>
        <w:t>(aside</w:t>
      </w:r>
      <w:r w:rsidRPr="00F12FCB">
        <w:rPr>
          <w:rFonts w:ascii="Arial" w:hAnsi="Arial" w:cs="Arial"/>
          <w:spacing w:val="-12"/>
          <w:sz w:val="24"/>
          <w:szCs w:val="24"/>
        </w:rPr>
        <w:t xml:space="preserve"> </w:t>
      </w:r>
      <w:r w:rsidRPr="00F12FCB">
        <w:rPr>
          <w:rFonts w:ascii="Arial" w:hAnsi="Arial" w:cs="Arial"/>
          <w:sz w:val="24"/>
          <w:szCs w:val="24"/>
        </w:rPr>
        <w:t>from</w:t>
      </w:r>
      <w:r w:rsidRPr="00F12FCB">
        <w:rPr>
          <w:rFonts w:ascii="Arial" w:hAnsi="Arial" w:cs="Arial"/>
          <w:spacing w:val="-11"/>
          <w:sz w:val="24"/>
          <w:szCs w:val="24"/>
        </w:rPr>
        <w:t xml:space="preserve"> </w:t>
      </w:r>
      <w:r w:rsidRPr="00F12FCB">
        <w:rPr>
          <w:rFonts w:ascii="Arial" w:hAnsi="Arial" w:cs="Arial"/>
          <w:sz w:val="24"/>
          <w:szCs w:val="24"/>
        </w:rPr>
        <w:t>Housing</w:t>
      </w:r>
      <w:r w:rsidRPr="00F12FCB">
        <w:rPr>
          <w:rFonts w:ascii="Arial" w:hAnsi="Arial" w:cs="Arial"/>
          <w:spacing w:val="-14"/>
          <w:sz w:val="24"/>
          <w:szCs w:val="24"/>
        </w:rPr>
        <w:t xml:space="preserve"> </w:t>
      </w:r>
      <w:r w:rsidRPr="00F12FCB">
        <w:rPr>
          <w:rFonts w:ascii="Arial" w:hAnsi="Arial" w:cs="Arial"/>
          <w:sz w:val="24"/>
          <w:szCs w:val="24"/>
        </w:rPr>
        <w:t>Services</w:t>
      </w:r>
      <w:r w:rsidRPr="00F12FCB">
        <w:rPr>
          <w:rFonts w:ascii="Arial" w:hAnsi="Arial" w:cs="Arial"/>
          <w:spacing w:val="-12"/>
          <w:sz w:val="24"/>
          <w:szCs w:val="24"/>
        </w:rPr>
        <w:t xml:space="preserve"> </w:t>
      </w:r>
      <w:r w:rsidRPr="00F12FCB">
        <w:rPr>
          <w:rFonts w:ascii="Arial" w:hAnsi="Arial" w:cs="Arial"/>
          <w:sz w:val="24"/>
          <w:szCs w:val="24"/>
        </w:rPr>
        <w:t>who</w:t>
      </w:r>
      <w:r w:rsidRPr="00F12FCB">
        <w:rPr>
          <w:rFonts w:ascii="Arial" w:hAnsi="Arial" w:cs="Arial"/>
          <w:spacing w:val="-9"/>
          <w:sz w:val="24"/>
          <w:szCs w:val="24"/>
        </w:rPr>
        <w:t xml:space="preserve"> </w:t>
      </w:r>
      <w:r w:rsidRPr="00F12FCB">
        <w:rPr>
          <w:rFonts w:ascii="Arial" w:hAnsi="Arial" w:cs="Arial"/>
          <w:sz w:val="24"/>
          <w:szCs w:val="24"/>
        </w:rPr>
        <w:t>will</w:t>
      </w:r>
      <w:r w:rsidRPr="00F12FCB">
        <w:rPr>
          <w:rFonts w:ascii="Arial" w:hAnsi="Arial" w:cs="Arial"/>
          <w:spacing w:val="-13"/>
          <w:sz w:val="24"/>
          <w:szCs w:val="24"/>
        </w:rPr>
        <w:t xml:space="preserve"> </w:t>
      </w:r>
      <w:r w:rsidRPr="00F12FCB">
        <w:rPr>
          <w:rFonts w:ascii="Arial" w:hAnsi="Arial" w:cs="Arial"/>
          <w:sz w:val="24"/>
          <w:szCs w:val="24"/>
        </w:rPr>
        <w:t>book</w:t>
      </w:r>
      <w:r w:rsidRPr="00F12FCB">
        <w:rPr>
          <w:rFonts w:ascii="Arial" w:hAnsi="Arial" w:cs="Arial"/>
          <w:spacing w:val="-13"/>
          <w:sz w:val="24"/>
          <w:szCs w:val="24"/>
        </w:rPr>
        <w:t xml:space="preserve"> </w:t>
      </w:r>
      <w:r w:rsidRPr="00F12FCB">
        <w:rPr>
          <w:rFonts w:ascii="Arial" w:hAnsi="Arial" w:cs="Arial"/>
          <w:sz w:val="24"/>
          <w:szCs w:val="24"/>
        </w:rPr>
        <w:t>their</w:t>
      </w:r>
      <w:r w:rsidRPr="00F12FCB">
        <w:rPr>
          <w:rFonts w:ascii="Arial" w:hAnsi="Arial" w:cs="Arial"/>
          <w:spacing w:val="-14"/>
          <w:sz w:val="24"/>
          <w:szCs w:val="24"/>
        </w:rPr>
        <w:t xml:space="preserve"> </w:t>
      </w:r>
      <w:r w:rsidRPr="00F12FCB">
        <w:rPr>
          <w:rFonts w:ascii="Arial" w:hAnsi="Arial" w:cs="Arial"/>
          <w:sz w:val="24"/>
          <w:szCs w:val="24"/>
        </w:rPr>
        <w:t>own</w:t>
      </w:r>
      <w:r w:rsidRPr="00F12FCB">
        <w:rPr>
          <w:rFonts w:ascii="Arial" w:hAnsi="Arial" w:cs="Arial"/>
          <w:spacing w:val="-12"/>
          <w:sz w:val="24"/>
          <w:szCs w:val="24"/>
        </w:rPr>
        <w:t xml:space="preserve"> </w:t>
      </w:r>
      <w:r w:rsidRPr="00F12FCB">
        <w:rPr>
          <w:rFonts w:ascii="Arial" w:hAnsi="Arial" w:cs="Arial"/>
          <w:sz w:val="24"/>
          <w:szCs w:val="24"/>
        </w:rPr>
        <w:t>requests</w:t>
      </w:r>
      <w:r w:rsidRPr="00F12FCB">
        <w:rPr>
          <w:rFonts w:ascii="Arial" w:hAnsi="Arial" w:cs="Arial"/>
          <w:spacing w:val="-14"/>
          <w:sz w:val="24"/>
          <w:szCs w:val="24"/>
        </w:rPr>
        <w:t xml:space="preserve"> </w:t>
      </w:r>
      <w:r w:rsidRPr="00F12FCB">
        <w:rPr>
          <w:rFonts w:ascii="Arial" w:hAnsi="Arial" w:cs="Arial"/>
          <w:sz w:val="24"/>
          <w:szCs w:val="24"/>
        </w:rPr>
        <w:t>for their customers).</w:t>
      </w:r>
    </w:p>
    <w:p w14:paraId="2A830F73" w14:textId="77777777" w:rsidR="00062723" w:rsidRPr="00F12FCB" w:rsidRDefault="00062723" w:rsidP="00062723">
      <w:pPr>
        <w:widowControl w:val="0"/>
        <w:tabs>
          <w:tab w:val="left" w:pos="1257"/>
          <w:tab w:val="left" w:pos="1260"/>
        </w:tabs>
        <w:autoSpaceDE w:val="0"/>
        <w:autoSpaceDN w:val="0"/>
        <w:spacing w:before="273" w:after="0" w:line="240" w:lineRule="auto"/>
        <w:ind w:right="722"/>
        <w:jc w:val="both"/>
        <w:rPr>
          <w:rFonts w:ascii="Arial" w:hAnsi="Arial" w:cs="Arial"/>
          <w:sz w:val="24"/>
          <w:szCs w:val="24"/>
        </w:rPr>
      </w:pPr>
      <w:r w:rsidRPr="00F12FCB">
        <w:rPr>
          <w:rFonts w:ascii="Arial" w:hAnsi="Arial" w:cs="Arial"/>
          <w:sz w:val="24"/>
          <w:szCs w:val="24"/>
        </w:rPr>
        <w:lastRenderedPageBreak/>
        <w:t>Any requests to a department for these services are to be paid for by the department that the customer is attempting to communicate with. Customer Services can advise on the charges for each request.</w:t>
      </w:r>
    </w:p>
    <w:p w14:paraId="00F48A92" w14:textId="77777777" w:rsidR="00062723" w:rsidRPr="00F12475" w:rsidRDefault="00062723" w:rsidP="00062723">
      <w:pPr>
        <w:pStyle w:val="BodyText"/>
        <w:spacing w:before="1"/>
        <w:rPr>
          <w:rFonts w:ascii="Arial" w:hAnsi="Arial" w:cs="Arial"/>
          <w:lang w:val="en-GB"/>
        </w:rPr>
      </w:pPr>
    </w:p>
    <w:p w14:paraId="4074A3B5" w14:textId="77777777" w:rsidR="00062723" w:rsidRPr="00F12FCB" w:rsidRDefault="00062723" w:rsidP="00062723">
      <w:pPr>
        <w:widowControl w:val="0"/>
        <w:tabs>
          <w:tab w:val="left" w:pos="1256"/>
          <w:tab w:val="left" w:pos="1260"/>
        </w:tabs>
        <w:autoSpaceDE w:val="0"/>
        <w:autoSpaceDN w:val="0"/>
        <w:spacing w:after="0" w:line="240" w:lineRule="auto"/>
        <w:ind w:right="720"/>
        <w:jc w:val="both"/>
        <w:rPr>
          <w:rFonts w:ascii="Arial" w:hAnsi="Arial" w:cs="Arial"/>
          <w:sz w:val="24"/>
          <w:szCs w:val="24"/>
        </w:rPr>
      </w:pPr>
      <w:r w:rsidRPr="00F12FCB">
        <w:rPr>
          <w:rFonts w:ascii="Arial" w:hAnsi="Arial" w:cs="Arial"/>
          <w:sz w:val="24"/>
          <w:szCs w:val="24"/>
        </w:rPr>
        <w:t>Service Managers should allow for the possibility of such requests and take this into account when planning budgets.</w:t>
      </w:r>
    </w:p>
    <w:p w14:paraId="55B93816" w14:textId="77777777" w:rsidR="00062723" w:rsidRPr="00F12475" w:rsidRDefault="00062723" w:rsidP="00062723">
      <w:pPr>
        <w:pStyle w:val="BodyText"/>
        <w:rPr>
          <w:rFonts w:ascii="Arial" w:hAnsi="Arial" w:cs="Arial"/>
          <w:lang w:val="en-GB"/>
        </w:rPr>
      </w:pPr>
    </w:p>
    <w:p w14:paraId="3DA9876C" w14:textId="77777777" w:rsidR="00062723" w:rsidRPr="00F12FCB" w:rsidRDefault="00062723" w:rsidP="00062723">
      <w:pPr>
        <w:widowControl w:val="0"/>
        <w:tabs>
          <w:tab w:val="left" w:pos="1256"/>
          <w:tab w:val="left" w:pos="1260"/>
        </w:tabs>
        <w:autoSpaceDE w:val="0"/>
        <w:autoSpaceDN w:val="0"/>
        <w:spacing w:after="0" w:line="240" w:lineRule="auto"/>
        <w:ind w:right="722"/>
        <w:jc w:val="both"/>
        <w:rPr>
          <w:rFonts w:ascii="Arial" w:hAnsi="Arial" w:cs="Arial"/>
          <w:sz w:val="24"/>
          <w:szCs w:val="24"/>
        </w:rPr>
      </w:pPr>
      <w:r w:rsidRPr="00F12FCB">
        <w:rPr>
          <w:rFonts w:ascii="Arial" w:hAnsi="Arial" w:cs="Arial"/>
          <w:sz w:val="24"/>
          <w:szCs w:val="24"/>
        </w:rPr>
        <w:t>If</w:t>
      </w:r>
      <w:r w:rsidRPr="00F12FCB">
        <w:rPr>
          <w:rFonts w:ascii="Arial" w:hAnsi="Arial" w:cs="Arial"/>
          <w:spacing w:val="-17"/>
          <w:sz w:val="24"/>
          <w:szCs w:val="24"/>
        </w:rPr>
        <w:t xml:space="preserve"> </w:t>
      </w:r>
      <w:r w:rsidRPr="00F12FCB">
        <w:rPr>
          <w:rFonts w:ascii="Arial" w:hAnsi="Arial" w:cs="Arial"/>
          <w:sz w:val="24"/>
          <w:szCs w:val="24"/>
        </w:rPr>
        <w:t>you</w:t>
      </w:r>
      <w:r w:rsidRPr="00F12FCB">
        <w:rPr>
          <w:rFonts w:ascii="Arial" w:hAnsi="Arial" w:cs="Arial"/>
          <w:spacing w:val="-17"/>
          <w:sz w:val="24"/>
          <w:szCs w:val="24"/>
        </w:rPr>
        <w:t xml:space="preserve"> </w:t>
      </w:r>
      <w:r w:rsidRPr="00F12FCB">
        <w:rPr>
          <w:rFonts w:ascii="Arial" w:hAnsi="Arial" w:cs="Arial"/>
          <w:sz w:val="24"/>
          <w:szCs w:val="24"/>
        </w:rPr>
        <w:t>need</w:t>
      </w:r>
      <w:r w:rsidRPr="00F12FCB">
        <w:rPr>
          <w:rFonts w:ascii="Arial" w:hAnsi="Arial" w:cs="Arial"/>
          <w:spacing w:val="-16"/>
          <w:sz w:val="24"/>
          <w:szCs w:val="24"/>
        </w:rPr>
        <w:t xml:space="preserve"> </w:t>
      </w:r>
      <w:r w:rsidRPr="00F12FCB">
        <w:rPr>
          <w:rFonts w:ascii="Arial" w:hAnsi="Arial" w:cs="Arial"/>
          <w:sz w:val="24"/>
          <w:szCs w:val="24"/>
        </w:rPr>
        <w:t>further</w:t>
      </w:r>
      <w:r w:rsidRPr="00F12FCB">
        <w:rPr>
          <w:rFonts w:ascii="Arial" w:hAnsi="Arial" w:cs="Arial"/>
          <w:spacing w:val="-17"/>
          <w:sz w:val="24"/>
          <w:szCs w:val="24"/>
        </w:rPr>
        <w:t xml:space="preserve"> </w:t>
      </w:r>
      <w:r w:rsidRPr="00F12FCB">
        <w:rPr>
          <w:rFonts w:ascii="Arial" w:hAnsi="Arial" w:cs="Arial"/>
          <w:sz w:val="24"/>
          <w:szCs w:val="24"/>
        </w:rPr>
        <w:t>advice,</w:t>
      </w:r>
      <w:r w:rsidRPr="00F12FCB">
        <w:rPr>
          <w:rFonts w:ascii="Arial" w:hAnsi="Arial" w:cs="Arial"/>
          <w:spacing w:val="-17"/>
          <w:sz w:val="24"/>
          <w:szCs w:val="24"/>
        </w:rPr>
        <w:t xml:space="preserve"> </w:t>
      </w:r>
      <w:r w:rsidRPr="00F12FCB">
        <w:rPr>
          <w:rFonts w:ascii="Arial" w:hAnsi="Arial" w:cs="Arial"/>
          <w:sz w:val="24"/>
          <w:szCs w:val="24"/>
        </w:rPr>
        <w:t>please</w:t>
      </w:r>
      <w:r w:rsidRPr="00F12FCB">
        <w:rPr>
          <w:rFonts w:ascii="Arial" w:hAnsi="Arial" w:cs="Arial"/>
          <w:spacing w:val="-17"/>
          <w:sz w:val="24"/>
          <w:szCs w:val="24"/>
        </w:rPr>
        <w:t xml:space="preserve"> </w:t>
      </w:r>
      <w:r w:rsidRPr="00F12FCB">
        <w:rPr>
          <w:rFonts w:ascii="Arial" w:hAnsi="Arial" w:cs="Arial"/>
          <w:sz w:val="24"/>
          <w:szCs w:val="24"/>
        </w:rPr>
        <w:t>contact</w:t>
      </w:r>
      <w:r w:rsidRPr="00F12FCB">
        <w:rPr>
          <w:rFonts w:ascii="Arial" w:hAnsi="Arial" w:cs="Arial"/>
          <w:spacing w:val="-16"/>
          <w:sz w:val="24"/>
          <w:szCs w:val="24"/>
        </w:rPr>
        <w:t xml:space="preserve"> </w:t>
      </w:r>
      <w:r w:rsidRPr="00F12FCB">
        <w:rPr>
          <w:rFonts w:ascii="Arial" w:hAnsi="Arial" w:cs="Arial"/>
          <w:sz w:val="24"/>
          <w:szCs w:val="24"/>
        </w:rPr>
        <w:t>Customer</w:t>
      </w:r>
      <w:r w:rsidRPr="00F12FCB">
        <w:rPr>
          <w:rFonts w:ascii="Arial" w:hAnsi="Arial" w:cs="Arial"/>
          <w:spacing w:val="-17"/>
          <w:sz w:val="24"/>
          <w:szCs w:val="24"/>
        </w:rPr>
        <w:t xml:space="preserve"> </w:t>
      </w:r>
      <w:r w:rsidRPr="00F12FCB">
        <w:rPr>
          <w:rFonts w:ascii="Arial" w:hAnsi="Arial" w:cs="Arial"/>
          <w:sz w:val="24"/>
          <w:szCs w:val="24"/>
        </w:rPr>
        <w:t>Services.</w:t>
      </w:r>
      <w:r w:rsidRPr="00F12FCB">
        <w:rPr>
          <w:rFonts w:ascii="Arial" w:hAnsi="Arial" w:cs="Arial"/>
          <w:color w:val="EE0000"/>
          <w:spacing w:val="-2"/>
          <w:sz w:val="24"/>
          <w:szCs w:val="24"/>
        </w:rPr>
        <w:t xml:space="preserve"> </w:t>
      </w:r>
    </w:p>
    <w:p w14:paraId="20DB368E" w14:textId="77777777" w:rsidR="00062723" w:rsidRPr="003F7F15" w:rsidRDefault="00062723" w:rsidP="003F7F15">
      <w:pPr>
        <w:tabs>
          <w:tab w:val="left" w:pos="2412"/>
        </w:tabs>
        <w:rPr>
          <w:rFonts w:ascii="Arial" w:hAnsi="Arial" w:cs="Arial"/>
          <w:sz w:val="22"/>
          <w:szCs w:val="22"/>
        </w:rPr>
      </w:pPr>
    </w:p>
    <w:sectPr w:rsidR="00062723" w:rsidRPr="003F7F15" w:rsidSect="000C0A09">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9A818" w14:textId="77777777" w:rsidR="00134D27" w:rsidRPr="00F12FCB" w:rsidRDefault="00134D27" w:rsidP="008A1824">
      <w:pPr>
        <w:spacing w:after="0" w:line="240" w:lineRule="auto"/>
      </w:pPr>
      <w:r w:rsidRPr="00F12FCB">
        <w:separator/>
      </w:r>
    </w:p>
  </w:endnote>
  <w:endnote w:type="continuationSeparator" w:id="0">
    <w:p w14:paraId="2917016B" w14:textId="77777777" w:rsidR="00134D27" w:rsidRPr="00F12FCB" w:rsidRDefault="00134D27" w:rsidP="008A1824">
      <w:pPr>
        <w:spacing w:after="0" w:line="240" w:lineRule="auto"/>
      </w:pPr>
      <w:r w:rsidRPr="00F12F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5657801"/>
      <w:docPartObj>
        <w:docPartGallery w:val="Page Numbers (Bottom of Page)"/>
        <w:docPartUnique/>
      </w:docPartObj>
    </w:sdtPr>
    <w:sdtEndPr/>
    <w:sdtContent>
      <w:p w14:paraId="7DA6E4E0" w14:textId="42407D98" w:rsidR="000B213C" w:rsidRPr="00F12FCB" w:rsidRDefault="000B213C" w:rsidP="000B213C">
        <w:pPr>
          <w:pStyle w:val="Footer"/>
          <w:pBdr>
            <w:top w:val="single" w:sz="4" w:space="1" w:color="D9D9D9" w:themeColor="background1" w:themeShade="D9"/>
          </w:pBdr>
          <w:jc w:val="right"/>
        </w:pPr>
        <w:r w:rsidRPr="00F12FCB">
          <w:t>Equality and Diversity Framework 202</w:t>
        </w:r>
        <w:r w:rsidR="007E0859">
          <w:t>6</w:t>
        </w:r>
        <w:r w:rsidRPr="00F12FCB">
          <w:t xml:space="preserve">-2028 (v1.1)                                                                                                                       </w:t>
        </w:r>
        <w:sdt>
          <w:sdtPr>
            <w:id w:val="-1914775164"/>
            <w:docPartObj>
              <w:docPartGallery w:val="Page Numbers (Bottom of Page)"/>
              <w:docPartUnique/>
            </w:docPartObj>
          </w:sdtPr>
          <w:sdtEndPr>
            <w:rPr>
              <w:color w:val="7F7F7F" w:themeColor="background1" w:themeShade="7F"/>
              <w:spacing w:val="60"/>
            </w:rPr>
          </w:sdtEndPr>
          <w:sdtContent>
            <w:r w:rsidRPr="00F12475">
              <w:fldChar w:fldCharType="begin"/>
            </w:r>
            <w:r w:rsidRPr="00F12FCB">
              <w:instrText xml:space="preserve"> PAGE   \* MERGEFORMAT </w:instrText>
            </w:r>
            <w:r w:rsidRPr="00F12475">
              <w:fldChar w:fldCharType="separate"/>
            </w:r>
            <w:r w:rsidRPr="00F12FCB">
              <w:t>1</w:t>
            </w:r>
            <w:r w:rsidRPr="00F12475">
              <w:fldChar w:fldCharType="end"/>
            </w:r>
            <w:r w:rsidRPr="00F12FCB">
              <w:t xml:space="preserve"> | </w:t>
            </w:r>
            <w:r w:rsidRPr="00F12FCB">
              <w:rPr>
                <w:color w:val="7F7F7F" w:themeColor="background1" w:themeShade="7F"/>
                <w:spacing w:val="60"/>
              </w:rPr>
              <w:t>Page</w:t>
            </w:r>
          </w:sdtContent>
        </w:sdt>
      </w:p>
      <w:p w14:paraId="4C81FC73" w14:textId="06A75BEA" w:rsidR="000B213C" w:rsidRPr="00F12FCB" w:rsidRDefault="00134D27">
        <w:pPr>
          <w:pStyle w:val="Footer"/>
          <w:jc w:val="right"/>
        </w:pPr>
      </w:p>
    </w:sdtContent>
  </w:sdt>
  <w:p w14:paraId="33CCA60E" w14:textId="77777777" w:rsidR="000B213C" w:rsidRPr="00F12FCB" w:rsidRDefault="000B21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4534219"/>
      <w:docPartObj>
        <w:docPartGallery w:val="Page Numbers (Bottom of Page)"/>
        <w:docPartUnique/>
      </w:docPartObj>
    </w:sdtPr>
    <w:sdtEndPr/>
    <w:sdtContent>
      <w:sdt>
        <w:sdtPr>
          <w:id w:val="-859664220"/>
          <w:docPartObj>
            <w:docPartGallery w:val="Page Numbers (Bottom of Page)"/>
            <w:docPartUnique/>
          </w:docPartObj>
        </w:sdtPr>
        <w:sdtEndPr>
          <w:rPr>
            <w:color w:val="7F7F7F" w:themeColor="background1" w:themeShade="7F"/>
            <w:spacing w:val="60"/>
          </w:rPr>
        </w:sdtEndPr>
        <w:sdtContent>
          <w:p w14:paraId="4466B061" w14:textId="49CD42A1" w:rsidR="008A1824" w:rsidRPr="00F12FCB" w:rsidRDefault="008A1824" w:rsidP="008A1824">
            <w:pPr>
              <w:pStyle w:val="Footer"/>
              <w:pBdr>
                <w:top w:val="single" w:sz="4" w:space="1" w:color="D9D9D9" w:themeColor="background1" w:themeShade="D9"/>
              </w:pBdr>
              <w:jc w:val="right"/>
            </w:pPr>
            <w:r w:rsidRPr="00F12475">
              <w:fldChar w:fldCharType="begin"/>
            </w:r>
            <w:r w:rsidRPr="00F12FCB">
              <w:instrText xml:space="preserve"> PAGE   \* MERGEFORMAT </w:instrText>
            </w:r>
            <w:r w:rsidRPr="00F12475">
              <w:fldChar w:fldCharType="separate"/>
            </w:r>
            <w:r w:rsidRPr="00F12FCB">
              <w:t>1</w:t>
            </w:r>
            <w:r w:rsidRPr="00F12475">
              <w:fldChar w:fldCharType="end"/>
            </w:r>
            <w:r w:rsidRPr="00F12FCB">
              <w:t xml:space="preserve"> | </w:t>
            </w:r>
            <w:r w:rsidRPr="00F12FCB">
              <w:rPr>
                <w:color w:val="7F7F7F" w:themeColor="background1" w:themeShade="7F"/>
                <w:spacing w:val="60"/>
              </w:rPr>
              <w:t>Page</w:t>
            </w:r>
          </w:p>
        </w:sdtContent>
      </w:sdt>
    </w:sdtContent>
  </w:sdt>
  <w:p w14:paraId="0B51687B" w14:textId="6CC06F61" w:rsidR="008A1824" w:rsidRPr="00F12FCB" w:rsidRDefault="00F44376">
    <w:pPr>
      <w:pStyle w:val="Footer"/>
    </w:pPr>
    <w:r w:rsidRPr="00F12FCB">
      <w:t>Equality and Diversity Framework 202</w:t>
    </w:r>
    <w:r w:rsidR="007E0859">
      <w:t>6</w:t>
    </w:r>
    <w:r w:rsidRPr="00F12FCB">
      <w:t>-2028 (v1.1)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344D4" w14:textId="77777777" w:rsidR="00134D27" w:rsidRPr="00F12FCB" w:rsidRDefault="00134D27" w:rsidP="008A1824">
      <w:pPr>
        <w:spacing w:after="0" w:line="240" w:lineRule="auto"/>
      </w:pPr>
      <w:r w:rsidRPr="00F12FCB">
        <w:separator/>
      </w:r>
    </w:p>
  </w:footnote>
  <w:footnote w:type="continuationSeparator" w:id="0">
    <w:p w14:paraId="10983217" w14:textId="77777777" w:rsidR="00134D27" w:rsidRPr="00F12FCB" w:rsidRDefault="00134D27" w:rsidP="008A1824">
      <w:pPr>
        <w:spacing w:after="0" w:line="240" w:lineRule="auto"/>
      </w:pPr>
      <w:r w:rsidRPr="00F12FC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324"/>
    <w:multiLevelType w:val="multilevel"/>
    <w:tmpl w:val="71728724"/>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3E22D54"/>
    <w:multiLevelType w:val="hybridMultilevel"/>
    <w:tmpl w:val="4A46DF0C"/>
    <w:lvl w:ilvl="0" w:tplc="4A981A40">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6091B"/>
    <w:multiLevelType w:val="hybridMultilevel"/>
    <w:tmpl w:val="A4165C9A"/>
    <w:lvl w:ilvl="0" w:tplc="D86E9222">
      <w:start w:val="1"/>
      <w:numFmt w:val="decimal"/>
      <w:lvlText w:val="%1."/>
      <w:lvlJc w:val="left"/>
      <w:pPr>
        <w:ind w:left="720" w:hanging="360"/>
      </w:pPr>
      <w:rPr>
        <w:rFonts w:hint="default"/>
        <w:b/>
        <w:color w:val="auto"/>
        <w:sz w:val="23"/>
        <w:szCs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4D3F7D"/>
    <w:multiLevelType w:val="multilevel"/>
    <w:tmpl w:val="B0369E7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98339F"/>
    <w:multiLevelType w:val="hybridMultilevel"/>
    <w:tmpl w:val="429E2E22"/>
    <w:lvl w:ilvl="0" w:tplc="4A981A40">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542E92"/>
    <w:multiLevelType w:val="hybridMultilevel"/>
    <w:tmpl w:val="25046376"/>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D9661E"/>
    <w:multiLevelType w:val="hybridMultilevel"/>
    <w:tmpl w:val="92EE275E"/>
    <w:lvl w:ilvl="0" w:tplc="08090005">
      <w:start w:val="1"/>
      <w:numFmt w:val="bullet"/>
      <w:lvlText w:val=""/>
      <w:lvlJc w:val="left"/>
      <w:pPr>
        <w:ind w:left="153" w:hanging="360"/>
      </w:pPr>
      <w:rPr>
        <w:rFonts w:ascii="Wingdings" w:hAnsi="Wingding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 w15:restartNumberingAfterBreak="0">
    <w:nsid w:val="186D4FC9"/>
    <w:multiLevelType w:val="hybridMultilevel"/>
    <w:tmpl w:val="3E00CED8"/>
    <w:lvl w:ilvl="0" w:tplc="4A981A40">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440CF4"/>
    <w:multiLevelType w:val="hybridMultilevel"/>
    <w:tmpl w:val="2696CA7A"/>
    <w:lvl w:ilvl="0" w:tplc="4A981A40">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BC4995"/>
    <w:multiLevelType w:val="hybridMultilevel"/>
    <w:tmpl w:val="2070CD5C"/>
    <w:lvl w:ilvl="0" w:tplc="4A981A40">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7E574C"/>
    <w:multiLevelType w:val="hybridMultilevel"/>
    <w:tmpl w:val="7FB236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1DA5DE8"/>
    <w:multiLevelType w:val="hybridMultilevel"/>
    <w:tmpl w:val="ACAAA888"/>
    <w:lvl w:ilvl="0" w:tplc="4A981A40">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742963"/>
    <w:multiLevelType w:val="hybridMultilevel"/>
    <w:tmpl w:val="E85EE5FC"/>
    <w:lvl w:ilvl="0" w:tplc="4A981A40">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F541AB"/>
    <w:multiLevelType w:val="hybridMultilevel"/>
    <w:tmpl w:val="1DD4D75E"/>
    <w:lvl w:ilvl="0" w:tplc="4A981A40">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0524FC"/>
    <w:multiLevelType w:val="hybridMultilevel"/>
    <w:tmpl w:val="0DDC2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8165BB"/>
    <w:multiLevelType w:val="hybridMultilevel"/>
    <w:tmpl w:val="5C9664D4"/>
    <w:lvl w:ilvl="0" w:tplc="B338F2A0">
      <w:start w:val="1"/>
      <w:numFmt w:val="decimal"/>
      <w:lvlText w:val="%1."/>
      <w:lvlJc w:val="left"/>
      <w:pPr>
        <w:ind w:left="720" w:hanging="360"/>
      </w:pPr>
      <w:rPr>
        <w:rFonts w:hint="default"/>
        <w:b/>
        <w:color w:val="auto"/>
        <w:sz w:val="23"/>
        <w:szCs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314E1C"/>
    <w:multiLevelType w:val="hybridMultilevel"/>
    <w:tmpl w:val="7DB05110"/>
    <w:lvl w:ilvl="0" w:tplc="4A981A40">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673A57"/>
    <w:multiLevelType w:val="hybridMultilevel"/>
    <w:tmpl w:val="84AACD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824F3"/>
    <w:multiLevelType w:val="hybridMultilevel"/>
    <w:tmpl w:val="5896E1A6"/>
    <w:lvl w:ilvl="0" w:tplc="4A981A40">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05157E"/>
    <w:multiLevelType w:val="hybridMultilevel"/>
    <w:tmpl w:val="742ACA60"/>
    <w:lvl w:ilvl="0" w:tplc="4A981A40">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0C04C7"/>
    <w:multiLevelType w:val="hybridMultilevel"/>
    <w:tmpl w:val="33D27090"/>
    <w:lvl w:ilvl="0" w:tplc="A2BA6414">
      <w:start w:val="1"/>
      <w:numFmt w:val="decimal"/>
      <w:lvlText w:val="%1."/>
      <w:lvlJc w:val="left"/>
      <w:pPr>
        <w:ind w:left="720" w:hanging="360"/>
      </w:pPr>
      <w:rPr>
        <w:rFonts w:hint="default"/>
        <w:b/>
        <w:color w:val="auto"/>
        <w:sz w:val="23"/>
        <w:szCs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82146D"/>
    <w:multiLevelType w:val="multilevel"/>
    <w:tmpl w:val="86E6B5C4"/>
    <w:lvl w:ilvl="0">
      <w:start w:val="2"/>
      <w:numFmt w:val="decimal"/>
      <w:lvlText w:val="%1"/>
      <w:lvlJc w:val="left"/>
      <w:pPr>
        <w:ind w:left="1272" w:hanging="721"/>
      </w:pPr>
      <w:rPr>
        <w:rFonts w:hint="default"/>
        <w:lang w:val="en-US" w:eastAsia="en-US" w:bidi="ar-SA"/>
      </w:rPr>
    </w:lvl>
    <w:lvl w:ilvl="1">
      <w:numFmt w:val="decimal"/>
      <w:lvlText w:val="%1.%2"/>
      <w:lvlJc w:val="left"/>
      <w:pPr>
        <w:ind w:left="1272" w:hanging="721"/>
      </w:pPr>
      <w:rPr>
        <w:rFonts w:hint="default"/>
        <w:spacing w:val="-1"/>
        <w:w w:val="100"/>
        <w:lang w:val="en-US" w:eastAsia="en-US" w:bidi="ar-SA"/>
      </w:rPr>
    </w:lvl>
    <w:lvl w:ilvl="2">
      <w:start w:val="1"/>
      <w:numFmt w:val="decimal"/>
      <w:lvlText w:val="%1.%2.%3"/>
      <w:lvlJc w:val="left"/>
      <w:pPr>
        <w:ind w:left="1272" w:hanging="721"/>
      </w:pPr>
      <w:rPr>
        <w:rFonts w:ascii="Arial MT" w:eastAsia="Arial MT" w:hAnsi="Arial MT" w:cs="Arial MT" w:hint="default"/>
        <w:b w:val="0"/>
        <w:bCs w:val="0"/>
        <w:i w:val="0"/>
        <w:iCs w:val="0"/>
        <w:spacing w:val="-2"/>
        <w:w w:val="100"/>
        <w:sz w:val="24"/>
        <w:szCs w:val="24"/>
        <w:lang w:val="en-US" w:eastAsia="en-US" w:bidi="ar-SA"/>
      </w:rPr>
    </w:lvl>
    <w:lvl w:ilvl="3">
      <w:numFmt w:val="bullet"/>
      <w:lvlText w:val=""/>
      <w:lvlJc w:val="left"/>
      <w:pPr>
        <w:ind w:left="1632" w:hanging="372"/>
      </w:pPr>
      <w:rPr>
        <w:rFonts w:ascii="Wingdings" w:eastAsia="Wingdings" w:hAnsi="Wingdings" w:cs="Wingdings" w:hint="default"/>
        <w:b w:val="0"/>
        <w:bCs w:val="0"/>
        <w:i w:val="0"/>
        <w:iCs w:val="0"/>
        <w:spacing w:val="0"/>
        <w:w w:val="100"/>
        <w:sz w:val="24"/>
        <w:szCs w:val="24"/>
        <w:lang w:val="en-US" w:eastAsia="en-US" w:bidi="ar-SA"/>
      </w:rPr>
    </w:lvl>
    <w:lvl w:ilvl="4">
      <w:numFmt w:val="bullet"/>
      <w:lvlText w:val="•"/>
      <w:lvlJc w:val="left"/>
      <w:pPr>
        <w:ind w:left="3918" w:hanging="372"/>
      </w:pPr>
      <w:rPr>
        <w:rFonts w:hint="default"/>
        <w:lang w:val="en-US" w:eastAsia="en-US" w:bidi="ar-SA"/>
      </w:rPr>
    </w:lvl>
    <w:lvl w:ilvl="5">
      <w:numFmt w:val="bullet"/>
      <w:lvlText w:val="•"/>
      <w:lvlJc w:val="left"/>
      <w:pPr>
        <w:ind w:left="5037" w:hanging="372"/>
      </w:pPr>
      <w:rPr>
        <w:rFonts w:hint="default"/>
        <w:lang w:val="en-US" w:eastAsia="en-US" w:bidi="ar-SA"/>
      </w:rPr>
    </w:lvl>
    <w:lvl w:ilvl="6">
      <w:numFmt w:val="bullet"/>
      <w:lvlText w:val="•"/>
      <w:lvlJc w:val="left"/>
      <w:pPr>
        <w:ind w:left="6156" w:hanging="372"/>
      </w:pPr>
      <w:rPr>
        <w:rFonts w:hint="default"/>
        <w:lang w:val="en-US" w:eastAsia="en-US" w:bidi="ar-SA"/>
      </w:rPr>
    </w:lvl>
    <w:lvl w:ilvl="7">
      <w:numFmt w:val="bullet"/>
      <w:lvlText w:val="•"/>
      <w:lvlJc w:val="left"/>
      <w:pPr>
        <w:ind w:left="7275" w:hanging="372"/>
      </w:pPr>
      <w:rPr>
        <w:rFonts w:hint="default"/>
        <w:lang w:val="en-US" w:eastAsia="en-US" w:bidi="ar-SA"/>
      </w:rPr>
    </w:lvl>
    <w:lvl w:ilvl="8">
      <w:numFmt w:val="bullet"/>
      <w:lvlText w:val="•"/>
      <w:lvlJc w:val="left"/>
      <w:pPr>
        <w:ind w:left="8394" w:hanging="372"/>
      </w:pPr>
      <w:rPr>
        <w:rFonts w:hint="default"/>
        <w:lang w:val="en-US" w:eastAsia="en-US" w:bidi="ar-SA"/>
      </w:rPr>
    </w:lvl>
  </w:abstractNum>
  <w:abstractNum w:abstractNumId="22" w15:restartNumberingAfterBreak="0">
    <w:nsid w:val="4D447143"/>
    <w:multiLevelType w:val="multilevel"/>
    <w:tmpl w:val="B0369E7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9C6B03"/>
    <w:multiLevelType w:val="hybridMultilevel"/>
    <w:tmpl w:val="6062227C"/>
    <w:lvl w:ilvl="0" w:tplc="4A981A40">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BE5107"/>
    <w:multiLevelType w:val="hybridMultilevel"/>
    <w:tmpl w:val="81CAC13E"/>
    <w:lvl w:ilvl="0" w:tplc="4A981A40">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B45A07"/>
    <w:multiLevelType w:val="hybridMultilevel"/>
    <w:tmpl w:val="0326439E"/>
    <w:lvl w:ilvl="0" w:tplc="4A981A40">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694774"/>
    <w:multiLevelType w:val="multilevel"/>
    <w:tmpl w:val="E9C49614"/>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7" w15:restartNumberingAfterBreak="0">
    <w:nsid w:val="617C2A7A"/>
    <w:multiLevelType w:val="hybridMultilevel"/>
    <w:tmpl w:val="6C00D5D8"/>
    <w:lvl w:ilvl="0" w:tplc="4A981A40">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1172B1"/>
    <w:multiLevelType w:val="hybridMultilevel"/>
    <w:tmpl w:val="74AA317C"/>
    <w:lvl w:ilvl="0" w:tplc="4A981A40">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30715F"/>
    <w:multiLevelType w:val="hybridMultilevel"/>
    <w:tmpl w:val="6CE408BC"/>
    <w:lvl w:ilvl="0" w:tplc="7FE4EF54">
      <w:start w:val="1"/>
      <w:numFmt w:val="lowerLetter"/>
      <w:lvlText w:val="%1)"/>
      <w:lvlJc w:val="left"/>
      <w:pPr>
        <w:ind w:left="720" w:hanging="360"/>
      </w:pPr>
      <w:rPr>
        <w:rFonts w:hint="default"/>
        <w:b/>
        <w:sz w:val="23"/>
        <w:szCs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B84DD4"/>
    <w:multiLevelType w:val="multilevel"/>
    <w:tmpl w:val="0CA47228"/>
    <w:lvl w:ilvl="0">
      <w:start w:val="1"/>
      <w:numFmt w:val="decimal"/>
      <w:lvlText w:val="%1"/>
      <w:lvlJc w:val="left"/>
      <w:pPr>
        <w:ind w:left="1272" w:hanging="721"/>
      </w:pPr>
      <w:rPr>
        <w:rFonts w:hint="default"/>
        <w:lang w:val="en-US" w:eastAsia="en-US" w:bidi="ar-SA"/>
      </w:rPr>
    </w:lvl>
    <w:lvl w:ilvl="1">
      <w:numFmt w:val="decimal"/>
      <w:lvlText w:val="%1.%2"/>
      <w:lvlJc w:val="left"/>
      <w:pPr>
        <w:ind w:left="1272" w:hanging="721"/>
      </w:pPr>
      <w:rPr>
        <w:rFonts w:hint="default"/>
        <w:spacing w:val="0"/>
        <w:w w:val="100"/>
        <w:lang w:val="en-US" w:eastAsia="en-US" w:bidi="ar-SA"/>
      </w:rPr>
    </w:lvl>
    <w:lvl w:ilvl="2">
      <w:start w:val="1"/>
      <w:numFmt w:val="decimal"/>
      <w:lvlText w:val="%1.%2.%3"/>
      <w:lvlJc w:val="left"/>
      <w:pPr>
        <w:ind w:left="1272" w:hanging="721"/>
      </w:pPr>
      <w:rPr>
        <w:rFonts w:ascii="Arial MT" w:eastAsia="Arial MT" w:hAnsi="Arial MT" w:cs="Arial MT" w:hint="default"/>
        <w:b w:val="0"/>
        <w:bCs w:val="0"/>
        <w:i w:val="0"/>
        <w:iCs w:val="0"/>
        <w:spacing w:val="-2"/>
        <w:w w:val="100"/>
        <w:sz w:val="24"/>
        <w:szCs w:val="24"/>
        <w:lang w:val="en-US" w:eastAsia="en-US" w:bidi="ar-SA"/>
      </w:rPr>
    </w:lvl>
    <w:lvl w:ilvl="3">
      <w:numFmt w:val="bullet"/>
      <w:lvlText w:val=""/>
      <w:lvlJc w:val="left"/>
      <w:pPr>
        <w:ind w:left="1685" w:hanging="425"/>
      </w:pPr>
      <w:rPr>
        <w:rFonts w:ascii="Wingdings" w:eastAsia="Wingdings" w:hAnsi="Wingdings" w:cs="Wingdings" w:hint="default"/>
        <w:b w:val="0"/>
        <w:bCs w:val="0"/>
        <w:i w:val="0"/>
        <w:iCs w:val="0"/>
        <w:spacing w:val="0"/>
        <w:w w:val="100"/>
        <w:sz w:val="24"/>
        <w:szCs w:val="24"/>
        <w:lang w:val="en-US" w:eastAsia="en-US" w:bidi="ar-SA"/>
      </w:rPr>
    </w:lvl>
    <w:lvl w:ilvl="4">
      <w:numFmt w:val="bullet"/>
      <w:lvlText w:val="•"/>
      <w:lvlJc w:val="left"/>
      <w:pPr>
        <w:ind w:left="3918" w:hanging="425"/>
      </w:pPr>
      <w:rPr>
        <w:rFonts w:hint="default"/>
        <w:lang w:val="en-US" w:eastAsia="en-US" w:bidi="ar-SA"/>
      </w:rPr>
    </w:lvl>
    <w:lvl w:ilvl="5">
      <w:numFmt w:val="bullet"/>
      <w:lvlText w:val="•"/>
      <w:lvlJc w:val="left"/>
      <w:pPr>
        <w:ind w:left="5037" w:hanging="425"/>
      </w:pPr>
      <w:rPr>
        <w:rFonts w:hint="default"/>
        <w:lang w:val="en-US" w:eastAsia="en-US" w:bidi="ar-SA"/>
      </w:rPr>
    </w:lvl>
    <w:lvl w:ilvl="6">
      <w:numFmt w:val="bullet"/>
      <w:lvlText w:val="•"/>
      <w:lvlJc w:val="left"/>
      <w:pPr>
        <w:ind w:left="6156" w:hanging="425"/>
      </w:pPr>
      <w:rPr>
        <w:rFonts w:hint="default"/>
        <w:lang w:val="en-US" w:eastAsia="en-US" w:bidi="ar-SA"/>
      </w:rPr>
    </w:lvl>
    <w:lvl w:ilvl="7">
      <w:numFmt w:val="bullet"/>
      <w:lvlText w:val="•"/>
      <w:lvlJc w:val="left"/>
      <w:pPr>
        <w:ind w:left="7275" w:hanging="425"/>
      </w:pPr>
      <w:rPr>
        <w:rFonts w:hint="default"/>
        <w:lang w:val="en-US" w:eastAsia="en-US" w:bidi="ar-SA"/>
      </w:rPr>
    </w:lvl>
    <w:lvl w:ilvl="8">
      <w:numFmt w:val="bullet"/>
      <w:lvlText w:val="•"/>
      <w:lvlJc w:val="left"/>
      <w:pPr>
        <w:ind w:left="8394" w:hanging="425"/>
      </w:pPr>
      <w:rPr>
        <w:rFonts w:hint="default"/>
        <w:lang w:val="en-US" w:eastAsia="en-US" w:bidi="ar-SA"/>
      </w:rPr>
    </w:lvl>
  </w:abstractNum>
  <w:abstractNum w:abstractNumId="31" w15:restartNumberingAfterBreak="0">
    <w:nsid w:val="676855C5"/>
    <w:multiLevelType w:val="hybridMultilevel"/>
    <w:tmpl w:val="3ED60BF2"/>
    <w:lvl w:ilvl="0" w:tplc="4A981A40">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233D4C"/>
    <w:multiLevelType w:val="hybridMultilevel"/>
    <w:tmpl w:val="81EEF89A"/>
    <w:lvl w:ilvl="0" w:tplc="4A981A40">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8C6A68"/>
    <w:multiLevelType w:val="multilevel"/>
    <w:tmpl w:val="ABECEF18"/>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num w:numId="1" w16cid:durableId="165554999">
    <w:abstractNumId w:val="30"/>
  </w:num>
  <w:num w:numId="2" w16cid:durableId="1863128508">
    <w:abstractNumId w:val="32"/>
  </w:num>
  <w:num w:numId="3" w16cid:durableId="766462904">
    <w:abstractNumId w:val="1"/>
  </w:num>
  <w:num w:numId="4" w16cid:durableId="1838108003">
    <w:abstractNumId w:val="7"/>
  </w:num>
  <w:num w:numId="5" w16cid:durableId="1564290625">
    <w:abstractNumId w:val="11"/>
  </w:num>
  <w:num w:numId="6" w16cid:durableId="677081628">
    <w:abstractNumId w:val="27"/>
  </w:num>
  <w:num w:numId="7" w16cid:durableId="2078043155">
    <w:abstractNumId w:val="31"/>
  </w:num>
  <w:num w:numId="8" w16cid:durableId="717895971">
    <w:abstractNumId w:val="16"/>
  </w:num>
  <w:num w:numId="9" w16cid:durableId="1579633470">
    <w:abstractNumId w:val="19"/>
  </w:num>
  <w:num w:numId="10" w16cid:durableId="54740649">
    <w:abstractNumId w:val="4"/>
  </w:num>
  <w:num w:numId="11" w16cid:durableId="1199204573">
    <w:abstractNumId w:val="10"/>
  </w:num>
  <w:num w:numId="12" w16cid:durableId="1436250493">
    <w:abstractNumId w:val="20"/>
  </w:num>
  <w:num w:numId="13" w16cid:durableId="794564496">
    <w:abstractNumId w:val="14"/>
  </w:num>
  <w:num w:numId="14" w16cid:durableId="480847454">
    <w:abstractNumId w:val="29"/>
  </w:num>
  <w:num w:numId="15" w16cid:durableId="260530459">
    <w:abstractNumId w:val="5"/>
  </w:num>
  <w:num w:numId="16" w16cid:durableId="40056141">
    <w:abstractNumId w:val="6"/>
  </w:num>
  <w:num w:numId="17" w16cid:durableId="869804042">
    <w:abstractNumId w:val="15"/>
  </w:num>
  <w:num w:numId="18" w16cid:durableId="1321694123">
    <w:abstractNumId w:val="17"/>
  </w:num>
  <w:num w:numId="19" w16cid:durableId="187526558">
    <w:abstractNumId w:val="2"/>
  </w:num>
  <w:num w:numId="20" w16cid:durableId="800612322">
    <w:abstractNumId w:val="9"/>
  </w:num>
  <w:num w:numId="21" w16cid:durableId="711461743">
    <w:abstractNumId w:val="3"/>
  </w:num>
  <w:num w:numId="22" w16cid:durableId="1485853199">
    <w:abstractNumId w:val="18"/>
  </w:num>
  <w:num w:numId="23" w16cid:durableId="1904293124">
    <w:abstractNumId w:val="12"/>
  </w:num>
  <w:num w:numId="24" w16cid:durableId="1047487322">
    <w:abstractNumId w:val="23"/>
  </w:num>
  <w:num w:numId="25" w16cid:durableId="969166177">
    <w:abstractNumId w:val="24"/>
  </w:num>
  <w:num w:numId="26" w16cid:durableId="309332112">
    <w:abstractNumId w:val="13"/>
  </w:num>
  <w:num w:numId="27" w16cid:durableId="1858618444">
    <w:abstractNumId w:val="25"/>
  </w:num>
  <w:num w:numId="28" w16cid:durableId="641618309">
    <w:abstractNumId w:val="8"/>
  </w:num>
  <w:num w:numId="29" w16cid:durableId="1543250884">
    <w:abstractNumId w:val="28"/>
  </w:num>
  <w:num w:numId="30" w16cid:durableId="1424493657">
    <w:abstractNumId w:val="22"/>
  </w:num>
  <w:num w:numId="31" w16cid:durableId="159473081">
    <w:abstractNumId w:val="21"/>
  </w:num>
  <w:num w:numId="32" w16cid:durableId="200755035">
    <w:abstractNumId w:val="26"/>
  </w:num>
  <w:num w:numId="33" w16cid:durableId="136991366">
    <w:abstractNumId w:val="0"/>
  </w:num>
  <w:num w:numId="34" w16cid:durableId="98987332">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824"/>
    <w:rsid w:val="000018CC"/>
    <w:rsid w:val="000019AF"/>
    <w:rsid w:val="00002A9C"/>
    <w:rsid w:val="00027E47"/>
    <w:rsid w:val="00027F06"/>
    <w:rsid w:val="0004451C"/>
    <w:rsid w:val="000472AE"/>
    <w:rsid w:val="000555A5"/>
    <w:rsid w:val="00060306"/>
    <w:rsid w:val="00062723"/>
    <w:rsid w:val="000659A8"/>
    <w:rsid w:val="000734DE"/>
    <w:rsid w:val="00083360"/>
    <w:rsid w:val="00085D3E"/>
    <w:rsid w:val="000935A7"/>
    <w:rsid w:val="000A359C"/>
    <w:rsid w:val="000B213C"/>
    <w:rsid w:val="000B6075"/>
    <w:rsid w:val="000C0A09"/>
    <w:rsid w:val="000C30D8"/>
    <w:rsid w:val="000C46F3"/>
    <w:rsid w:val="000D01D3"/>
    <w:rsid w:val="000D1346"/>
    <w:rsid w:val="000D5B7F"/>
    <w:rsid w:val="000E4B83"/>
    <w:rsid w:val="00133875"/>
    <w:rsid w:val="00134B1C"/>
    <w:rsid w:val="00134D27"/>
    <w:rsid w:val="0015198C"/>
    <w:rsid w:val="00170ACF"/>
    <w:rsid w:val="00175490"/>
    <w:rsid w:val="00180145"/>
    <w:rsid w:val="00194642"/>
    <w:rsid w:val="00197F7C"/>
    <w:rsid w:val="001B69E8"/>
    <w:rsid w:val="001C4B43"/>
    <w:rsid w:val="001D3B18"/>
    <w:rsid w:val="001D46DF"/>
    <w:rsid w:val="001D57AE"/>
    <w:rsid w:val="001D7557"/>
    <w:rsid w:val="001E44A7"/>
    <w:rsid w:val="001E671E"/>
    <w:rsid w:val="002026C0"/>
    <w:rsid w:val="002238FD"/>
    <w:rsid w:val="00226050"/>
    <w:rsid w:val="00231A82"/>
    <w:rsid w:val="002575C3"/>
    <w:rsid w:val="00263368"/>
    <w:rsid w:val="00280673"/>
    <w:rsid w:val="002837C7"/>
    <w:rsid w:val="0029649B"/>
    <w:rsid w:val="002E24E8"/>
    <w:rsid w:val="002E46D2"/>
    <w:rsid w:val="0030204D"/>
    <w:rsid w:val="00314A19"/>
    <w:rsid w:val="00314C3D"/>
    <w:rsid w:val="00324248"/>
    <w:rsid w:val="0033700D"/>
    <w:rsid w:val="003401DE"/>
    <w:rsid w:val="0034471D"/>
    <w:rsid w:val="00351213"/>
    <w:rsid w:val="00385A60"/>
    <w:rsid w:val="003952F9"/>
    <w:rsid w:val="003A2929"/>
    <w:rsid w:val="003B37B1"/>
    <w:rsid w:val="003B480C"/>
    <w:rsid w:val="003C1576"/>
    <w:rsid w:val="003C7482"/>
    <w:rsid w:val="003D0391"/>
    <w:rsid w:val="003D0E12"/>
    <w:rsid w:val="003D590E"/>
    <w:rsid w:val="003F0FEB"/>
    <w:rsid w:val="003F7F15"/>
    <w:rsid w:val="0042753B"/>
    <w:rsid w:val="00442348"/>
    <w:rsid w:val="0047707D"/>
    <w:rsid w:val="00494F79"/>
    <w:rsid w:val="004B010A"/>
    <w:rsid w:val="004B7DEF"/>
    <w:rsid w:val="004D5DE3"/>
    <w:rsid w:val="004F053C"/>
    <w:rsid w:val="0050503E"/>
    <w:rsid w:val="00511BDD"/>
    <w:rsid w:val="005133F9"/>
    <w:rsid w:val="005149BC"/>
    <w:rsid w:val="005158C8"/>
    <w:rsid w:val="00516B38"/>
    <w:rsid w:val="005241CA"/>
    <w:rsid w:val="005268BF"/>
    <w:rsid w:val="005459F6"/>
    <w:rsid w:val="0055114C"/>
    <w:rsid w:val="0055231C"/>
    <w:rsid w:val="00555EFD"/>
    <w:rsid w:val="005779BC"/>
    <w:rsid w:val="005809BA"/>
    <w:rsid w:val="005913EF"/>
    <w:rsid w:val="005A120F"/>
    <w:rsid w:val="005A37F4"/>
    <w:rsid w:val="005B6505"/>
    <w:rsid w:val="005D1574"/>
    <w:rsid w:val="005D50F3"/>
    <w:rsid w:val="005F017C"/>
    <w:rsid w:val="005F6433"/>
    <w:rsid w:val="005F7852"/>
    <w:rsid w:val="00601695"/>
    <w:rsid w:val="0060385E"/>
    <w:rsid w:val="0061173D"/>
    <w:rsid w:val="006157B5"/>
    <w:rsid w:val="00616CC8"/>
    <w:rsid w:val="00634D1E"/>
    <w:rsid w:val="00650B4B"/>
    <w:rsid w:val="006524CD"/>
    <w:rsid w:val="00652B49"/>
    <w:rsid w:val="00672164"/>
    <w:rsid w:val="0067725B"/>
    <w:rsid w:val="006A3415"/>
    <w:rsid w:val="006A5B54"/>
    <w:rsid w:val="006B59CF"/>
    <w:rsid w:val="006D10A1"/>
    <w:rsid w:val="00703C29"/>
    <w:rsid w:val="00716EC4"/>
    <w:rsid w:val="007362B4"/>
    <w:rsid w:val="00744816"/>
    <w:rsid w:val="00762BCF"/>
    <w:rsid w:val="00764D8E"/>
    <w:rsid w:val="0077071D"/>
    <w:rsid w:val="00782E13"/>
    <w:rsid w:val="00794324"/>
    <w:rsid w:val="007A5137"/>
    <w:rsid w:val="007B6704"/>
    <w:rsid w:val="007B7EE7"/>
    <w:rsid w:val="007E0859"/>
    <w:rsid w:val="007E1DE1"/>
    <w:rsid w:val="007E5398"/>
    <w:rsid w:val="007E6786"/>
    <w:rsid w:val="007E6C51"/>
    <w:rsid w:val="007E7B2C"/>
    <w:rsid w:val="007F230F"/>
    <w:rsid w:val="008014CB"/>
    <w:rsid w:val="00802CFF"/>
    <w:rsid w:val="00815CBE"/>
    <w:rsid w:val="00824A6C"/>
    <w:rsid w:val="0084243D"/>
    <w:rsid w:val="008471C8"/>
    <w:rsid w:val="008518DF"/>
    <w:rsid w:val="0085649C"/>
    <w:rsid w:val="008629C6"/>
    <w:rsid w:val="0086687C"/>
    <w:rsid w:val="00884E2A"/>
    <w:rsid w:val="008A1824"/>
    <w:rsid w:val="008D43C6"/>
    <w:rsid w:val="008D4F5D"/>
    <w:rsid w:val="008F03F8"/>
    <w:rsid w:val="008F26E7"/>
    <w:rsid w:val="008F3734"/>
    <w:rsid w:val="008F7102"/>
    <w:rsid w:val="00915AFE"/>
    <w:rsid w:val="00920135"/>
    <w:rsid w:val="00945B1C"/>
    <w:rsid w:val="00963A55"/>
    <w:rsid w:val="009A7619"/>
    <w:rsid w:val="009E0208"/>
    <w:rsid w:val="009F4130"/>
    <w:rsid w:val="009F67DD"/>
    <w:rsid w:val="00A11E4C"/>
    <w:rsid w:val="00A144FA"/>
    <w:rsid w:val="00A2039E"/>
    <w:rsid w:val="00A51058"/>
    <w:rsid w:val="00A6132D"/>
    <w:rsid w:val="00A63E87"/>
    <w:rsid w:val="00A709FA"/>
    <w:rsid w:val="00A74850"/>
    <w:rsid w:val="00AC355C"/>
    <w:rsid w:val="00AF2333"/>
    <w:rsid w:val="00AF6E89"/>
    <w:rsid w:val="00B12EF1"/>
    <w:rsid w:val="00B2472E"/>
    <w:rsid w:val="00B468AE"/>
    <w:rsid w:val="00B648DA"/>
    <w:rsid w:val="00B65719"/>
    <w:rsid w:val="00B8133D"/>
    <w:rsid w:val="00B82702"/>
    <w:rsid w:val="00B84999"/>
    <w:rsid w:val="00B90E2E"/>
    <w:rsid w:val="00B9387E"/>
    <w:rsid w:val="00BA1E20"/>
    <w:rsid w:val="00BC40D3"/>
    <w:rsid w:val="00BD024A"/>
    <w:rsid w:val="00BE4E56"/>
    <w:rsid w:val="00C03886"/>
    <w:rsid w:val="00C04819"/>
    <w:rsid w:val="00C0671A"/>
    <w:rsid w:val="00C1168E"/>
    <w:rsid w:val="00C11728"/>
    <w:rsid w:val="00C25170"/>
    <w:rsid w:val="00C27CAF"/>
    <w:rsid w:val="00C356DE"/>
    <w:rsid w:val="00C41343"/>
    <w:rsid w:val="00C43EED"/>
    <w:rsid w:val="00C720DE"/>
    <w:rsid w:val="00C740DA"/>
    <w:rsid w:val="00C831FD"/>
    <w:rsid w:val="00C83752"/>
    <w:rsid w:val="00CA7F6D"/>
    <w:rsid w:val="00CD3575"/>
    <w:rsid w:val="00CE3EC1"/>
    <w:rsid w:val="00CF4BC9"/>
    <w:rsid w:val="00D07979"/>
    <w:rsid w:val="00D254F6"/>
    <w:rsid w:val="00D3633F"/>
    <w:rsid w:val="00D421D1"/>
    <w:rsid w:val="00D93580"/>
    <w:rsid w:val="00DB7E7A"/>
    <w:rsid w:val="00DD2A3E"/>
    <w:rsid w:val="00DF568B"/>
    <w:rsid w:val="00DF6810"/>
    <w:rsid w:val="00E02640"/>
    <w:rsid w:val="00E0589C"/>
    <w:rsid w:val="00E05EB4"/>
    <w:rsid w:val="00E35640"/>
    <w:rsid w:val="00E4757B"/>
    <w:rsid w:val="00E55970"/>
    <w:rsid w:val="00E62998"/>
    <w:rsid w:val="00E70FF8"/>
    <w:rsid w:val="00E83C94"/>
    <w:rsid w:val="00E85C98"/>
    <w:rsid w:val="00E85DA6"/>
    <w:rsid w:val="00E93CE2"/>
    <w:rsid w:val="00E95FC6"/>
    <w:rsid w:val="00EC285D"/>
    <w:rsid w:val="00EC57AE"/>
    <w:rsid w:val="00EC7D6F"/>
    <w:rsid w:val="00ED36AC"/>
    <w:rsid w:val="00ED5987"/>
    <w:rsid w:val="00EF68A5"/>
    <w:rsid w:val="00F0003F"/>
    <w:rsid w:val="00F0270D"/>
    <w:rsid w:val="00F058DF"/>
    <w:rsid w:val="00F107FC"/>
    <w:rsid w:val="00F12475"/>
    <w:rsid w:val="00F12FCB"/>
    <w:rsid w:val="00F44376"/>
    <w:rsid w:val="00F52066"/>
    <w:rsid w:val="00F54027"/>
    <w:rsid w:val="00F60BC0"/>
    <w:rsid w:val="00F7087D"/>
    <w:rsid w:val="00F8044A"/>
    <w:rsid w:val="00F846C9"/>
    <w:rsid w:val="00F915CB"/>
    <w:rsid w:val="00FC0373"/>
    <w:rsid w:val="00FC548F"/>
    <w:rsid w:val="00FD140A"/>
    <w:rsid w:val="00FE5507"/>
    <w:rsid w:val="00FE58D6"/>
    <w:rsid w:val="00FF41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2AD00"/>
  <w15:chartTrackingRefBased/>
  <w15:docId w15:val="{19DE113F-AB2B-4436-8F27-6F606142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824"/>
    <w:pPr>
      <w:spacing w:after="120" w:line="264" w:lineRule="auto"/>
    </w:pPr>
    <w:rPr>
      <w:rFonts w:eastAsiaTheme="minorEastAsia"/>
      <w:kern w:val="0"/>
      <w:sz w:val="21"/>
      <w:szCs w:val="21"/>
      <w14:ligatures w14:val="none"/>
    </w:rPr>
  </w:style>
  <w:style w:type="paragraph" w:styleId="Heading1">
    <w:name w:val="heading 1"/>
    <w:basedOn w:val="Normal"/>
    <w:next w:val="Normal"/>
    <w:link w:val="Heading1Char"/>
    <w:uiPriority w:val="9"/>
    <w:qFormat/>
    <w:rsid w:val="008A18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18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A18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A18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18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18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18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18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18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8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18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A18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A18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18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18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18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18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1824"/>
    <w:rPr>
      <w:rFonts w:eastAsiaTheme="majorEastAsia" w:cstheme="majorBidi"/>
      <w:color w:val="272727" w:themeColor="text1" w:themeTint="D8"/>
    </w:rPr>
  </w:style>
  <w:style w:type="paragraph" w:styleId="Title">
    <w:name w:val="Title"/>
    <w:basedOn w:val="Normal"/>
    <w:next w:val="Normal"/>
    <w:link w:val="TitleChar"/>
    <w:uiPriority w:val="1"/>
    <w:qFormat/>
    <w:rsid w:val="008A18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18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18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18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1824"/>
    <w:pPr>
      <w:spacing w:before="160"/>
      <w:jc w:val="center"/>
    </w:pPr>
    <w:rPr>
      <w:i/>
      <w:iCs/>
      <w:color w:val="404040" w:themeColor="text1" w:themeTint="BF"/>
    </w:rPr>
  </w:style>
  <w:style w:type="character" w:customStyle="1" w:styleId="QuoteChar">
    <w:name w:val="Quote Char"/>
    <w:basedOn w:val="DefaultParagraphFont"/>
    <w:link w:val="Quote"/>
    <w:uiPriority w:val="29"/>
    <w:rsid w:val="008A1824"/>
    <w:rPr>
      <w:i/>
      <w:iCs/>
      <w:color w:val="404040" w:themeColor="text1" w:themeTint="BF"/>
    </w:rPr>
  </w:style>
  <w:style w:type="paragraph" w:styleId="ListParagraph">
    <w:name w:val="List Paragraph"/>
    <w:basedOn w:val="Normal"/>
    <w:uiPriority w:val="1"/>
    <w:qFormat/>
    <w:rsid w:val="008A1824"/>
    <w:pPr>
      <w:ind w:left="720"/>
      <w:contextualSpacing/>
    </w:pPr>
  </w:style>
  <w:style w:type="character" w:styleId="IntenseEmphasis">
    <w:name w:val="Intense Emphasis"/>
    <w:basedOn w:val="DefaultParagraphFont"/>
    <w:uiPriority w:val="21"/>
    <w:qFormat/>
    <w:rsid w:val="008A1824"/>
    <w:rPr>
      <w:i/>
      <w:iCs/>
      <w:color w:val="0F4761" w:themeColor="accent1" w:themeShade="BF"/>
    </w:rPr>
  </w:style>
  <w:style w:type="paragraph" w:styleId="IntenseQuote">
    <w:name w:val="Intense Quote"/>
    <w:basedOn w:val="Normal"/>
    <w:next w:val="Normal"/>
    <w:link w:val="IntenseQuoteChar"/>
    <w:uiPriority w:val="30"/>
    <w:qFormat/>
    <w:rsid w:val="008A18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1824"/>
    <w:rPr>
      <w:i/>
      <w:iCs/>
      <w:color w:val="0F4761" w:themeColor="accent1" w:themeShade="BF"/>
    </w:rPr>
  </w:style>
  <w:style w:type="character" w:styleId="IntenseReference">
    <w:name w:val="Intense Reference"/>
    <w:basedOn w:val="DefaultParagraphFont"/>
    <w:uiPriority w:val="32"/>
    <w:qFormat/>
    <w:rsid w:val="008A1824"/>
    <w:rPr>
      <w:b/>
      <w:bCs/>
      <w:smallCaps/>
      <w:color w:val="0F4761" w:themeColor="accent1" w:themeShade="BF"/>
      <w:spacing w:val="5"/>
    </w:rPr>
  </w:style>
  <w:style w:type="paragraph" w:styleId="Header">
    <w:name w:val="header"/>
    <w:basedOn w:val="Normal"/>
    <w:link w:val="HeaderChar"/>
    <w:uiPriority w:val="99"/>
    <w:unhideWhenUsed/>
    <w:rsid w:val="008A18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824"/>
    <w:rPr>
      <w:rFonts w:eastAsiaTheme="minorEastAsia"/>
      <w:kern w:val="0"/>
      <w:sz w:val="21"/>
      <w:szCs w:val="21"/>
      <w14:ligatures w14:val="none"/>
    </w:rPr>
  </w:style>
  <w:style w:type="paragraph" w:styleId="Footer">
    <w:name w:val="footer"/>
    <w:basedOn w:val="Normal"/>
    <w:link w:val="FooterChar"/>
    <w:uiPriority w:val="99"/>
    <w:unhideWhenUsed/>
    <w:rsid w:val="008A18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824"/>
    <w:rPr>
      <w:rFonts w:eastAsiaTheme="minorEastAsia"/>
      <w:kern w:val="0"/>
      <w:sz w:val="21"/>
      <w:szCs w:val="21"/>
      <w14:ligatures w14:val="none"/>
    </w:rPr>
  </w:style>
  <w:style w:type="table" w:styleId="TableGrid">
    <w:name w:val="Table Grid"/>
    <w:basedOn w:val="TableNormal"/>
    <w:uiPriority w:val="59"/>
    <w:rsid w:val="003B3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F4437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4437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F4437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1"/>
    <w:qFormat/>
    <w:rsid w:val="005D1574"/>
    <w:pPr>
      <w:widowControl w:val="0"/>
      <w:autoSpaceDE w:val="0"/>
      <w:autoSpaceDN w:val="0"/>
      <w:spacing w:after="0" w:line="240" w:lineRule="auto"/>
    </w:pPr>
    <w:rPr>
      <w:rFonts w:ascii="Arial MT" w:eastAsia="Arial MT" w:hAnsi="Arial MT" w:cs="Arial MT"/>
      <w:sz w:val="24"/>
      <w:szCs w:val="24"/>
      <w:lang w:val="en-US"/>
    </w:rPr>
  </w:style>
  <w:style w:type="character" w:customStyle="1" w:styleId="BodyTextChar">
    <w:name w:val="Body Text Char"/>
    <w:basedOn w:val="DefaultParagraphFont"/>
    <w:link w:val="BodyText"/>
    <w:uiPriority w:val="1"/>
    <w:rsid w:val="005D1574"/>
    <w:rPr>
      <w:rFonts w:ascii="Arial MT" w:eastAsia="Arial MT" w:hAnsi="Arial MT" w:cs="Arial MT"/>
      <w:kern w:val="0"/>
      <w:lang w:val="en-US"/>
      <w14:ligatures w14:val="none"/>
    </w:rPr>
  </w:style>
  <w:style w:type="character" w:styleId="CommentReference">
    <w:name w:val="annotation reference"/>
    <w:basedOn w:val="DefaultParagraphFont"/>
    <w:uiPriority w:val="99"/>
    <w:semiHidden/>
    <w:unhideWhenUsed/>
    <w:rsid w:val="0086687C"/>
    <w:rPr>
      <w:sz w:val="16"/>
      <w:szCs w:val="16"/>
    </w:rPr>
  </w:style>
  <w:style w:type="paragraph" w:styleId="CommentText">
    <w:name w:val="annotation text"/>
    <w:basedOn w:val="Normal"/>
    <w:link w:val="CommentTextChar"/>
    <w:uiPriority w:val="99"/>
    <w:unhideWhenUsed/>
    <w:rsid w:val="0086687C"/>
    <w:pPr>
      <w:spacing w:line="240" w:lineRule="auto"/>
    </w:pPr>
    <w:rPr>
      <w:sz w:val="20"/>
      <w:szCs w:val="20"/>
    </w:rPr>
  </w:style>
  <w:style w:type="character" w:customStyle="1" w:styleId="CommentTextChar">
    <w:name w:val="Comment Text Char"/>
    <w:basedOn w:val="DefaultParagraphFont"/>
    <w:link w:val="CommentText"/>
    <w:uiPriority w:val="99"/>
    <w:rsid w:val="0086687C"/>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6687C"/>
    <w:rPr>
      <w:b/>
      <w:bCs/>
    </w:rPr>
  </w:style>
  <w:style w:type="character" w:customStyle="1" w:styleId="CommentSubjectChar">
    <w:name w:val="Comment Subject Char"/>
    <w:basedOn w:val="CommentTextChar"/>
    <w:link w:val="CommentSubject"/>
    <w:uiPriority w:val="99"/>
    <w:semiHidden/>
    <w:rsid w:val="0086687C"/>
    <w:rPr>
      <w:rFonts w:eastAsiaTheme="minorEastAsia"/>
      <w:b/>
      <w:bCs/>
      <w:kern w:val="0"/>
      <w:sz w:val="20"/>
      <w:szCs w:val="20"/>
      <w14:ligatures w14:val="none"/>
    </w:rPr>
  </w:style>
  <w:style w:type="character" w:styleId="Hyperlink">
    <w:name w:val="Hyperlink"/>
    <w:basedOn w:val="DefaultParagraphFont"/>
    <w:uiPriority w:val="99"/>
    <w:unhideWhenUsed/>
    <w:rsid w:val="0086687C"/>
    <w:rPr>
      <w:color w:val="467886" w:themeColor="hyperlink"/>
      <w:u w:val="single"/>
    </w:rPr>
  </w:style>
  <w:style w:type="character" w:styleId="UnresolvedMention">
    <w:name w:val="Unresolved Mention"/>
    <w:basedOn w:val="DefaultParagraphFont"/>
    <w:uiPriority w:val="99"/>
    <w:semiHidden/>
    <w:unhideWhenUsed/>
    <w:rsid w:val="0086687C"/>
    <w:rPr>
      <w:color w:val="605E5C"/>
      <w:shd w:val="clear" w:color="auto" w:fill="E1DFDD"/>
    </w:rPr>
  </w:style>
  <w:style w:type="paragraph" w:customStyle="1" w:styleId="TableParagraph">
    <w:name w:val="Table Paragraph"/>
    <w:basedOn w:val="Normal"/>
    <w:uiPriority w:val="1"/>
    <w:qFormat/>
    <w:rsid w:val="00194642"/>
    <w:pPr>
      <w:widowControl w:val="0"/>
      <w:autoSpaceDE w:val="0"/>
      <w:autoSpaceDN w:val="0"/>
      <w:spacing w:after="0" w:line="240" w:lineRule="auto"/>
    </w:pPr>
    <w:rPr>
      <w:rFonts w:ascii="Arial MT" w:eastAsia="Arial MT" w:hAnsi="Arial MT" w:cs="Arial MT"/>
      <w:sz w:val="22"/>
      <w:szCs w:val="22"/>
      <w:lang w:val="en-US"/>
    </w:rPr>
  </w:style>
  <w:style w:type="character" w:styleId="FollowedHyperlink">
    <w:name w:val="FollowedHyperlink"/>
    <w:basedOn w:val="DefaultParagraphFont"/>
    <w:uiPriority w:val="99"/>
    <w:semiHidden/>
    <w:unhideWhenUsed/>
    <w:rsid w:val="00A6132D"/>
    <w:rPr>
      <w:color w:val="96607D" w:themeColor="followedHyperlink"/>
      <w:u w:val="single"/>
    </w:rPr>
  </w:style>
  <w:style w:type="paragraph" w:styleId="NoSpacing">
    <w:name w:val="No Spacing"/>
    <w:uiPriority w:val="1"/>
    <w:qFormat/>
    <w:rsid w:val="0015198C"/>
    <w:pPr>
      <w:spacing w:after="0" w:line="240" w:lineRule="auto"/>
    </w:pPr>
    <w:rPr>
      <w:rFonts w:eastAsiaTheme="minorEastAsia"/>
      <w:kern w:val="0"/>
      <w:sz w:val="21"/>
      <w:szCs w:val="21"/>
      <w14:ligatures w14:val="none"/>
    </w:rPr>
  </w:style>
  <w:style w:type="paragraph" w:styleId="Revision">
    <w:name w:val="Revision"/>
    <w:hidden/>
    <w:uiPriority w:val="99"/>
    <w:semiHidden/>
    <w:rsid w:val="004D5DE3"/>
    <w:pPr>
      <w:spacing w:after="0" w:line="240" w:lineRule="auto"/>
    </w:pPr>
    <w:rPr>
      <w:rFonts w:eastAsiaTheme="minorEastAsia"/>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21736">
      <w:bodyDiv w:val="1"/>
      <w:marLeft w:val="0"/>
      <w:marRight w:val="0"/>
      <w:marTop w:val="0"/>
      <w:marBottom w:val="0"/>
      <w:divBdr>
        <w:top w:val="none" w:sz="0" w:space="0" w:color="auto"/>
        <w:left w:val="none" w:sz="0" w:space="0" w:color="auto"/>
        <w:bottom w:val="none" w:sz="0" w:space="0" w:color="auto"/>
        <w:right w:val="none" w:sz="0" w:space="0" w:color="auto"/>
      </w:divBdr>
    </w:div>
    <w:div w:id="517545476">
      <w:bodyDiv w:val="1"/>
      <w:marLeft w:val="0"/>
      <w:marRight w:val="0"/>
      <w:marTop w:val="0"/>
      <w:marBottom w:val="0"/>
      <w:divBdr>
        <w:top w:val="none" w:sz="0" w:space="0" w:color="auto"/>
        <w:left w:val="none" w:sz="0" w:space="0" w:color="auto"/>
        <w:bottom w:val="none" w:sz="0" w:space="0" w:color="auto"/>
        <w:right w:val="none" w:sz="0" w:space="0" w:color="auto"/>
      </w:divBdr>
    </w:div>
    <w:div w:id="820268568">
      <w:bodyDiv w:val="1"/>
      <w:marLeft w:val="0"/>
      <w:marRight w:val="0"/>
      <w:marTop w:val="0"/>
      <w:marBottom w:val="0"/>
      <w:divBdr>
        <w:top w:val="none" w:sz="0" w:space="0" w:color="auto"/>
        <w:left w:val="none" w:sz="0" w:space="0" w:color="auto"/>
        <w:bottom w:val="none" w:sz="0" w:space="0" w:color="auto"/>
        <w:right w:val="none" w:sz="0" w:space="0" w:color="auto"/>
      </w:divBdr>
    </w:div>
    <w:div w:id="890465015">
      <w:bodyDiv w:val="1"/>
      <w:marLeft w:val="0"/>
      <w:marRight w:val="0"/>
      <w:marTop w:val="0"/>
      <w:marBottom w:val="0"/>
      <w:divBdr>
        <w:top w:val="none" w:sz="0" w:space="0" w:color="auto"/>
        <w:left w:val="none" w:sz="0" w:space="0" w:color="auto"/>
        <w:bottom w:val="none" w:sz="0" w:space="0" w:color="auto"/>
        <w:right w:val="none" w:sz="0" w:space="0" w:color="auto"/>
      </w:divBdr>
    </w:div>
    <w:div w:id="999768659">
      <w:bodyDiv w:val="1"/>
      <w:marLeft w:val="0"/>
      <w:marRight w:val="0"/>
      <w:marTop w:val="0"/>
      <w:marBottom w:val="0"/>
      <w:divBdr>
        <w:top w:val="none" w:sz="0" w:space="0" w:color="auto"/>
        <w:left w:val="none" w:sz="0" w:space="0" w:color="auto"/>
        <w:bottom w:val="none" w:sz="0" w:space="0" w:color="auto"/>
        <w:right w:val="none" w:sz="0" w:space="0" w:color="auto"/>
      </w:divBdr>
    </w:div>
    <w:div w:id="1026830995">
      <w:bodyDiv w:val="1"/>
      <w:marLeft w:val="0"/>
      <w:marRight w:val="0"/>
      <w:marTop w:val="0"/>
      <w:marBottom w:val="0"/>
      <w:divBdr>
        <w:top w:val="none" w:sz="0" w:space="0" w:color="auto"/>
        <w:left w:val="none" w:sz="0" w:space="0" w:color="auto"/>
        <w:bottom w:val="none" w:sz="0" w:space="0" w:color="auto"/>
        <w:right w:val="none" w:sz="0" w:space="0" w:color="auto"/>
      </w:divBdr>
    </w:div>
    <w:div w:id="1140920877">
      <w:bodyDiv w:val="1"/>
      <w:marLeft w:val="0"/>
      <w:marRight w:val="0"/>
      <w:marTop w:val="0"/>
      <w:marBottom w:val="0"/>
      <w:divBdr>
        <w:top w:val="none" w:sz="0" w:space="0" w:color="auto"/>
        <w:left w:val="none" w:sz="0" w:space="0" w:color="auto"/>
        <w:bottom w:val="none" w:sz="0" w:space="0" w:color="auto"/>
        <w:right w:val="none" w:sz="0" w:space="0" w:color="auto"/>
      </w:divBdr>
    </w:div>
    <w:div w:id="1261448172">
      <w:bodyDiv w:val="1"/>
      <w:marLeft w:val="0"/>
      <w:marRight w:val="0"/>
      <w:marTop w:val="0"/>
      <w:marBottom w:val="0"/>
      <w:divBdr>
        <w:top w:val="none" w:sz="0" w:space="0" w:color="auto"/>
        <w:left w:val="none" w:sz="0" w:space="0" w:color="auto"/>
        <w:bottom w:val="none" w:sz="0" w:space="0" w:color="auto"/>
        <w:right w:val="none" w:sz="0" w:space="0" w:color="auto"/>
      </w:divBdr>
    </w:div>
    <w:div w:id="1564096496">
      <w:bodyDiv w:val="1"/>
      <w:marLeft w:val="0"/>
      <w:marRight w:val="0"/>
      <w:marTop w:val="0"/>
      <w:marBottom w:val="0"/>
      <w:divBdr>
        <w:top w:val="none" w:sz="0" w:space="0" w:color="auto"/>
        <w:left w:val="none" w:sz="0" w:space="0" w:color="auto"/>
        <w:bottom w:val="none" w:sz="0" w:space="0" w:color="auto"/>
        <w:right w:val="none" w:sz="0" w:space="0" w:color="auto"/>
      </w:divBdr>
    </w:div>
    <w:div w:id="1663466838">
      <w:bodyDiv w:val="1"/>
      <w:marLeft w:val="0"/>
      <w:marRight w:val="0"/>
      <w:marTop w:val="0"/>
      <w:marBottom w:val="0"/>
      <w:divBdr>
        <w:top w:val="none" w:sz="0" w:space="0" w:color="auto"/>
        <w:left w:val="none" w:sz="0" w:space="0" w:color="auto"/>
        <w:bottom w:val="none" w:sz="0" w:space="0" w:color="auto"/>
        <w:right w:val="none" w:sz="0" w:space="0" w:color="auto"/>
      </w:divBdr>
    </w:div>
    <w:div w:id="1943487199">
      <w:bodyDiv w:val="1"/>
      <w:marLeft w:val="0"/>
      <w:marRight w:val="0"/>
      <w:marTop w:val="0"/>
      <w:marBottom w:val="0"/>
      <w:divBdr>
        <w:top w:val="none" w:sz="0" w:space="0" w:color="auto"/>
        <w:left w:val="none" w:sz="0" w:space="0" w:color="auto"/>
        <w:bottom w:val="none" w:sz="0" w:space="0" w:color="auto"/>
        <w:right w:val="none" w:sz="0" w:space="0" w:color="auto"/>
      </w:divBdr>
    </w:div>
    <w:div w:id="202378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dartford.gov.uk/downloads/file/2565/gender-pay-gap-report-2025" TargetMode="External"/><Relationship Id="rId18" Type="http://schemas.openxmlformats.org/officeDocument/2006/relationships/hyperlink" Target="https://www.dartford.gov.uk/by-category/community-and-living2/equality-and-diversity/customer-access-reviews" TargetMode="External"/><Relationship Id="rId26" Type="http://schemas.openxmlformats.org/officeDocument/2006/relationships/hyperlink" Target="https://www.dartford.gov.uk/downloads/download/739/consultation-and-engagement-strategy-2019-%E2%80%93-2022"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s://www.dartford.gov.uk/equality-diversity/equality-diversity-information/2" TargetMode="External"/><Relationship Id="rId17" Type="http://schemas.openxmlformats.org/officeDocument/2006/relationships/hyperlink" Target="http://intranet.dartford.gov.uk/People%20%20Responsibilities%20Document%20Library/HR%20POLICIES%20AND%20PROCEDURES/Anti-Harassment%20Policy%20and%20Procedure.pdf" TargetMode="External"/><Relationship Id="rId25" Type="http://schemas.openxmlformats.org/officeDocument/2006/relationships/hyperlink" Target="http://intranet.dartford.gov.uk/Guidance%20%20Procedures/Forms/AllItems.aspx?RootFolder=%2FGuidance%20%20Procedures%2FCorporate%20Policy%2FPerformance%20Management%20Framework&amp;FolderCTID=0x0120005AE3602B2DE551418F95D82CDACEB31C&amp;View=%7B57820E54%2D37CB%2D488E%2D86D3%2DA322CD860AA8%7D" TargetMode="External"/><Relationship Id="rId2" Type="http://schemas.openxmlformats.org/officeDocument/2006/relationships/numbering" Target="numbering.xml"/><Relationship Id="rId16" Type="http://schemas.openxmlformats.org/officeDocument/2006/relationships/hyperlink" Target="http://intranet.dartford.gov.uk/People%20%20Responsibilities%20Document%20Library/HR%20POLICIES%20AND%20PROCEDURES/Grievance%20Policy%20and%20Procedure.pdf" TargetMode="External"/><Relationship Id="rId20" Type="http://schemas.openxmlformats.org/officeDocument/2006/relationships/footer" Target="footer1.xml"/><Relationship Id="rId29" Type="http://schemas.openxmlformats.org/officeDocument/2006/relationships/hyperlink" Target="https://www.dartford.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artford.moderngov.co.uk/documents/s80392/Appendix%20B%20-%20Whistleblowing%20Policy.pdf" TargetMode="External"/><Relationship Id="rId23" Type="http://schemas.openxmlformats.org/officeDocument/2006/relationships/hyperlink" Target="http://intranet.dartford.gov.uk/Guidance%20%20Procedures/Forms/AllItems.aspx?RootFolder=/Guidance%20%20Procedures/Corporate%20Policy/Equality%20and%20Diversity/Customer%20Access%20Reviews&amp;FolderCTID=0x0120005AE3602B2DE551418F95D82CDACEB31C&amp;View=%7b57820E54-37CB-488E-86D3-A322CD860AA8%7d" TargetMode="External"/><Relationship Id="rId28" Type="http://schemas.openxmlformats.org/officeDocument/2006/relationships/hyperlink" Target="https://www.dartford.gov.uk/by-category/business2/tenders-and-contracts/electronic-procurement" TargetMode="External"/><Relationship Id="rId10" Type="http://schemas.openxmlformats.org/officeDocument/2006/relationships/hyperlink" Target="http://intranet.dartford.gov.uk/People%20%20Responsibilities%20Document%20Library/HR%20POLICIES%20AND%20PROCEDURES/Anti-Harassment%20Policy%20and%20Procedure.pdf" TargetMode="External"/><Relationship Id="rId19" Type="http://schemas.openxmlformats.org/officeDocument/2006/relationships/hyperlink" Target="https://www.dartford.gov.uk/by-category/community-and-living2/equality-and-diversity/customer-access-review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dartford.gov.uk/downloads/download/658/complaint-form-2018" TargetMode="External"/><Relationship Id="rId22" Type="http://schemas.openxmlformats.org/officeDocument/2006/relationships/hyperlink" Target="chrome-extension://efaidnbmnnnibpcajpcglclefindmkaj/http:/intranet.dartford.gov.uk/Legal%20Policies/Legal%20-%20Policies%20and%20Procedures/DATA%20PROTECTION%20and%20UK%20GDPR/Data%20Protection%20Impact%20Assessments%20(DPIAs)/Guidance%20on%20Completing%20a%20DPIA.pdf" TargetMode="External"/><Relationship Id="rId27" Type="http://schemas.openxmlformats.org/officeDocument/2006/relationships/hyperlink" Target="https://www.dartford.gov.uk/downloads/download/739/consultation-and-engagement-strategy-2019-%E2%80%93-2022"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7E483-DB46-423F-8B46-1668B9DA5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40</Pages>
  <Words>8450</Words>
  <Characters>48166</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Banham</dc:creator>
  <cp:keywords/>
  <dc:description/>
  <cp:lastModifiedBy>Zoe Banham</cp:lastModifiedBy>
  <cp:revision>9</cp:revision>
  <cp:lastPrinted>2025-04-03T10:58:00Z</cp:lastPrinted>
  <dcterms:created xsi:type="dcterms:W3CDTF">2026-05-01T10:28:00Z</dcterms:created>
  <dcterms:modified xsi:type="dcterms:W3CDTF">2026-07-20T13:17:00Z</dcterms:modified>
</cp:coreProperties>
</file>